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E2D7C" w14:textId="77777777" w:rsidR="00772439" w:rsidRDefault="00000000">
      <w:pPr>
        <w:spacing w:before="400" w:after="40"/>
        <w:jc w:val="center"/>
      </w:pPr>
      <w:bookmarkStart w:id="0" w:name="OLE_LINK1"/>
      <w:r>
        <w:rPr>
          <w:rFonts w:ascii="Calibri" w:eastAsia="Calibri" w:hAnsi="Calibri" w:cs="Calibri"/>
          <w:b/>
          <w:bCs/>
          <w:color w:val="5F7A63"/>
          <w:sz w:val="52"/>
          <w:szCs w:val="52"/>
        </w:rPr>
        <w:t>MY RAINBOW ZOO</w:t>
      </w:r>
    </w:p>
    <w:p w14:paraId="0B03D7A0" w14:textId="77777777" w:rsidR="00772439" w:rsidRDefault="00000000">
      <w:pPr>
        <w:spacing w:after="40"/>
        <w:jc w:val="center"/>
      </w:pPr>
      <w:r>
        <w:rPr>
          <w:rFonts w:ascii="Calibri" w:eastAsia="Calibri" w:hAnsi="Calibri" w:cs="Calibri"/>
          <w:i/>
          <w:iCs/>
          <w:color w:val="B96A72"/>
          <w:sz w:val="28"/>
          <w:szCs w:val="28"/>
        </w:rPr>
        <w:t>Game Design Document</w:t>
      </w:r>
    </w:p>
    <w:p w14:paraId="2D73C60E" w14:textId="77777777" w:rsidR="00772439" w:rsidRDefault="00000000">
      <w:pPr>
        <w:spacing w:after="20"/>
        <w:jc w:val="center"/>
      </w:pPr>
      <w:r>
        <w:rPr>
          <w:rFonts w:ascii="Calibri" w:eastAsia="Calibri" w:hAnsi="Calibri" w:cs="Calibri"/>
          <w:color w:val="6B5D50"/>
        </w:rPr>
        <w:t>3D Mobile • Unity Engine • Touch-First • Pre-Reading Children (Ages ~3–6)</w:t>
      </w:r>
    </w:p>
    <w:p w14:paraId="4D81D204" w14:textId="77777777" w:rsidR="00772439" w:rsidRDefault="00000000">
      <w:pPr>
        <w:pBdr>
          <w:bottom w:val="single" w:sz="12" w:space="8" w:color="8B7AA6"/>
        </w:pBdr>
        <w:spacing w:after="300"/>
        <w:jc w:val="center"/>
      </w:pPr>
      <w:r>
        <w:rPr>
          <w:rFonts w:ascii="Calibri" w:eastAsia="Calibri" w:hAnsi="Calibri" w:cs="Calibri"/>
          <w:color w:val="6B5D50"/>
          <w:sz w:val="18"/>
          <w:szCs w:val="18"/>
        </w:rPr>
        <w:t>Prepared for the Adorable Zoo project — v0.1 Draft</w:t>
      </w:r>
    </w:p>
    <w:p w14:paraId="0862AF82" w14:textId="77777777" w:rsidR="00772439" w:rsidRDefault="00000000">
      <w:pPr>
        <w:pStyle w:val="Heading1"/>
        <w:pBdr>
          <w:bottom w:val="single" w:sz="8" w:space="4" w:color="5F7A63"/>
        </w:pBdr>
        <w:spacing w:before="360" w:after="160"/>
      </w:pPr>
      <w:r>
        <w:rPr>
          <w:rFonts w:ascii="Calibri" w:eastAsia="Calibri" w:hAnsi="Calibri" w:cs="Calibri"/>
          <w:b/>
          <w:bCs/>
          <w:color w:val="5F7A63"/>
          <w:sz w:val="30"/>
          <w:szCs w:val="30"/>
        </w:rPr>
        <w:t>Summary</w:t>
      </w:r>
    </w:p>
    <w:p w14:paraId="4CF3CFB7" w14:textId="77777777" w:rsidR="00772439" w:rsidRDefault="00000000">
      <w:pPr>
        <w:spacing w:after="160" w:line="280" w:lineRule="auto"/>
      </w:pPr>
      <w:r>
        <w:rPr>
          <w:rFonts w:ascii="Calibri" w:eastAsia="Calibri" w:hAnsi="Calibri" w:cs="Calibri"/>
          <w:color w:val="3A2F27"/>
          <w:sz w:val="22"/>
          <w:szCs w:val="22"/>
        </w:rPr>
        <w:t>My Rainbow Zoo is a 3D mobile zoo-tycoon experience built in Unity for pre-reading children, designed entirely around touch and visual feedback rather than text or reading comprehension. Players are periodically offered a tableau of three animals to welcome into their zoo; each new arrival receives its own habitat and a personal progression bar that fills as the player pets it (tap), plays with it (swipe), and feeds it (tap the food dish), with every interaction rewarded by charming character animations and particle effects. As the zoo grows, the amount of care required to fill each new animal's bar increases, gently pacing the game and giving the collection real weight, while a rare 5% chance of a mythical creature — a unicorn, mermaid, or dragon — appearing in any offered tableau keeps the choose-an-animal moment exciting across repeat sessions. The whole experience is wrapped in a distinctive art direction: soft, deepened pastel colors dyed into a gently sanded birchwood UI, giving every panel, button, and habitat frame the warmth of a well-loved wooden toy.</w:t>
      </w:r>
    </w:p>
    <w:p w14:paraId="40746FE1" w14:textId="77777777" w:rsidR="00772439" w:rsidRDefault="00000000">
      <w:pPr>
        <w:pStyle w:val="Heading1"/>
        <w:pBdr>
          <w:bottom w:val="single" w:sz="8" w:space="4" w:color="5F7A63"/>
        </w:pBdr>
        <w:spacing w:before="360" w:after="160"/>
      </w:pPr>
      <w:r>
        <w:rPr>
          <w:rFonts w:ascii="Calibri" w:eastAsia="Calibri" w:hAnsi="Calibri" w:cs="Calibri"/>
          <w:b/>
          <w:bCs/>
          <w:color w:val="5F7A63"/>
          <w:sz w:val="30"/>
          <w:szCs w:val="30"/>
        </w:rPr>
        <w:t>Goals</w:t>
      </w:r>
    </w:p>
    <w:p w14:paraId="4DF4E0C1" w14:textId="77777777" w:rsidR="00772439" w:rsidRDefault="00000000">
      <w:pPr>
        <w:spacing w:after="160" w:line="280" w:lineRule="auto"/>
      </w:pPr>
      <w:r>
        <w:rPr>
          <w:rFonts w:ascii="Calibri" w:eastAsia="Calibri" w:hAnsi="Calibri" w:cs="Calibri"/>
          <w:i/>
          <w:iCs/>
          <w:color w:val="6B5D50"/>
        </w:rPr>
        <w:t>Listed in priority order — the outcomes this project is optimizing for, from most to least critical.</w:t>
      </w:r>
    </w:p>
    <w:p w14:paraId="465F3A08" w14:textId="77777777" w:rsidR="00772439" w:rsidRDefault="00000000">
      <w:pPr>
        <w:pStyle w:val="ListParagraph"/>
        <w:numPr>
          <w:ilvl w:val="0"/>
          <w:numId w:val="2"/>
        </w:numPr>
        <w:spacing w:after="140" w:line="270" w:lineRule="auto"/>
      </w:pPr>
      <w:r>
        <w:rPr>
          <w:rFonts w:ascii="Calibri" w:eastAsia="Calibri" w:hAnsi="Calibri" w:cs="Calibri"/>
          <w:color w:val="3A2F27"/>
          <w:sz w:val="22"/>
          <w:szCs w:val="22"/>
        </w:rPr>
        <w:t>Deliver a calm, pressure-free play experience with no fail states, timers, or punishing feedback — appropriate for children roughly ages 3–6.</w:t>
      </w:r>
    </w:p>
    <w:p w14:paraId="4E4230A7" w14:textId="77777777" w:rsidR="00772439" w:rsidRDefault="00000000">
      <w:pPr>
        <w:pStyle w:val="ListParagraph"/>
        <w:numPr>
          <w:ilvl w:val="0"/>
          <w:numId w:val="2"/>
        </w:numPr>
        <w:spacing w:after="140" w:line="270" w:lineRule="auto"/>
      </w:pPr>
      <w:r>
        <w:rPr>
          <w:rFonts w:ascii="Calibri" w:eastAsia="Calibri" w:hAnsi="Calibri" w:cs="Calibri"/>
          <w:color w:val="3A2F27"/>
          <w:sz w:val="22"/>
          <w:szCs w:val="22"/>
        </w:rPr>
        <w:t>Make the entire game playable by a non-reader: every screen is navigable using icons, color, motion, and audio cues alone, with zero required text comprehension.</w:t>
      </w:r>
    </w:p>
    <w:p w14:paraId="5C515826" w14:textId="77777777" w:rsidR="00772439" w:rsidRDefault="00000000">
      <w:pPr>
        <w:pStyle w:val="ListParagraph"/>
        <w:numPr>
          <w:ilvl w:val="0"/>
          <w:numId w:val="2"/>
        </w:numPr>
        <w:spacing w:after="140" w:line="270" w:lineRule="auto"/>
      </w:pPr>
      <w:r>
        <w:rPr>
          <w:rFonts w:ascii="Calibri" w:eastAsia="Calibri" w:hAnsi="Calibri" w:cs="Calibri"/>
          <w:color w:val="3A2F27"/>
          <w:sz w:val="22"/>
          <w:szCs w:val="22"/>
        </w:rPr>
        <w:t>Nail a core loop (choose → nurture → grow) that a first-time player can learn without any tutorial, in well under one minute.</w:t>
      </w:r>
    </w:p>
    <w:p w14:paraId="37AF8FB5" w14:textId="77777777" w:rsidR="00772439" w:rsidRDefault="00000000">
      <w:pPr>
        <w:pStyle w:val="ListParagraph"/>
        <w:numPr>
          <w:ilvl w:val="0"/>
          <w:numId w:val="2"/>
        </w:numPr>
        <w:spacing w:after="140" w:line="270" w:lineRule="auto"/>
      </w:pPr>
      <w:r>
        <w:rPr>
          <w:rFonts w:ascii="Calibri" w:eastAsia="Calibri" w:hAnsi="Calibri" w:cs="Calibri"/>
          <w:color w:val="3A2F27"/>
          <w:sz w:val="22"/>
          <w:szCs w:val="22"/>
        </w:rPr>
        <w:t>Reward every tap and swipe with immediate, delightful feedback (animation + VFX + audio) so cause-and-effect is instantly legible to a young player.</w:t>
      </w:r>
    </w:p>
    <w:p w14:paraId="6528EDCA" w14:textId="77777777" w:rsidR="00772439" w:rsidRDefault="00000000">
      <w:pPr>
        <w:pStyle w:val="ListParagraph"/>
        <w:numPr>
          <w:ilvl w:val="0"/>
          <w:numId w:val="2"/>
        </w:numPr>
        <w:spacing w:after="140" w:line="270" w:lineRule="auto"/>
      </w:pPr>
      <w:r>
        <w:rPr>
          <w:rFonts w:ascii="Calibri" w:eastAsia="Calibri" w:hAnsi="Calibri" w:cs="Calibri"/>
          <w:color w:val="3A2F27"/>
          <w:sz w:val="22"/>
          <w:szCs w:val="22"/>
        </w:rPr>
        <w:t>Build an escalating-cost progression economy — rising bar thresholds per animal — that gives the zoo a satisfying sense of growth across many short sessions.</w:t>
      </w:r>
    </w:p>
    <w:p w14:paraId="6E3752D2" w14:textId="77777777" w:rsidR="00772439" w:rsidRDefault="00000000">
      <w:pPr>
        <w:pStyle w:val="ListParagraph"/>
        <w:numPr>
          <w:ilvl w:val="0"/>
          <w:numId w:val="2"/>
        </w:numPr>
        <w:spacing w:after="140" w:line="270" w:lineRule="auto"/>
      </w:pPr>
      <w:r>
        <w:rPr>
          <w:rFonts w:ascii="Calibri" w:eastAsia="Calibri" w:hAnsi="Calibri" w:cs="Calibri"/>
          <w:color w:val="3A2F27"/>
          <w:sz w:val="22"/>
          <w:szCs w:val="22"/>
        </w:rPr>
        <w:t xml:space="preserve">Use the 5% mythical-creature tableau chance to create a memorable, shareable “wow” moment, without tipping the game into </w:t>
      </w:r>
      <w:proofErr w:type="spellStart"/>
      <w:r>
        <w:rPr>
          <w:rFonts w:ascii="Calibri" w:eastAsia="Calibri" w:hAnsi="Calibri" w:cs="Calibri"/>
          <w:color w:val="3A2F27"/>
          <w:sz w:val="22"/>
          <w:szCs w:val="22"/>
        </w:rPr>
        <w:t>gacha</w:t>
      </w:r>
      <w:proofErr w:type="spellEnd"/>
      <w:r>
        <w:rPr>
          <w:rFonts w:ascii="Calibri" w:eastAsia="Calibri" w:hAnsi="Calibri" w:cs="Calibri"/>
          <w:color w:val="3A2F27"/>
          <w:sz w:val="22"/>
          <w:szCs w:val="22"/>
        </w:rPr>
        <w:t xml:space="preserve"> or loot-box territory.</w:t>
      </w:r>
    </w:p>
    <w:p w14:paraId="5B712678" w14:textId="77777777" w:rsidR="00772439" w:rsidRDefault="00000000">
      <w:pPr>
        <w:pStyle w:val="ListParagraph"/>
        <w:numPr>
          <w:ilvl w:val="0"/>
          <w:numId w:val="2"/>
        </w:numPr>
        <w:spacing w:after="140" w:line="270" w:lineRule="auto"/>
      </w:pPr>
      <w:r>
        <w:rPr>
          <w:rFonts w:ascii="Calibri" w:eastAsia="Calibri" w:hAnsi="Calibri" w:cs="Calibri"/>
          <w:color w:val="3A2F27"/>
          <w:sz w:val="22"/>
          <w:szCs w:val="22"/>
        </w:rPr>
        <w:t>Establish a distinctive “dyed birchwood” pastel visual identity, applied consistently across UI chrome, habitats, and iconography, that sets the game apart from typical flat-vector kids' apps.</w:t>
      </w:r>
    </w:p>
    <w:p w14:paraId="1EDD9DE4" w14:textId="77777777" w:rsidR="00772439" w:rsidRDefault="00000000">
      <w:pPr>
        <w:pStyle w:val="ListParagraph"/>
        <w:numPr>
          <w:ilvl w:val="0"/>
          <w:numId w:val="2"/>
        </w:numPr>
        <w:spacing w:after="140" w:line="270" w:lineRule="auto"/>
      </w:pPr>
      <w:r>
        <w:rPr>
          <w:rFonts w:ascii="Calibri" w:eastAsia="Calibri" w:hAnsi="Calibri" w:cs="Calibri"/>
          <w:color w:val="3A2F27"/>
          <w:sz w:val="22"/>
          <w:szCs w:val="22"/>
        </w:rPr>
        <w:lastRenderedPageBreak/>
        <w:t>Keep the app parent-trustworthy and privacy-safe: no ads, no external links, and no purchase flow reachable without a parental gate.</w:t>
      </w:r>
    </w:p>
    <w:p w14:paraId="36FEF491" w14:textId="77777777" w:rsidR="00772439" w:rsidRDefault="00000000">
      <w:pPr>
        <w:pStyle w:val="ListParagraph"/>
        <w:numPr>
          <w:ilvl w:val="0"/>
          <w:numId w:val="2"/>
        </w:numPr>
        <w:spacing w:after="140" w:line="270" w:lineRule="auto"/>
      </w:pPr>
      <w:r>
        <w:rPr>
          <w:rFonts w:ascii="Calibri" w:eastAsia="Calibri" w:hAnsi="Calibri" w:cs="Calibri"/>
          <w:color w:val="3A2F27"/>
          <w:sz w:val="22"/>
          <w:szCs w:val="22"/>
        </w:rPr>
        <w:t>Hit a stable 60fps in 3D on mid-tier mobile hardware despite full habitats and layered VFX.</w:t>
      </w:r>
    </w:p>
    <w:p w14:paraId="6DF9361D" w14:textId="77777777" w:rsidR="00772439" w:rsidRDefault="00000000">
      <w:pPr>
        <w:pStyle w:val="ListParagraph"/>
        <w:numPr>
          <w:ilvl w:val="0"/>
          <w:numId w:val="2"/>
        </w:numPr>
        <w:spacing w:after="140" w:line="270" w:lineRule="auto"/>
      </w:pPr>
      <w:r>
        <w:rPr>
          <w:rFonts w:ascii="Calibri" w:eastAsia="Calibri" w:hAnsi="Calibri" w:cs="Calibri"/>
          <w:color w:val="3A2F27"/>
          <w:sz w:val="22"/>
          <w:szCs w:val="22"/>
        </w:rPr>
        <w:t xml:space="preserve">Ship a vertical slice — a small starter animal roster plus all three mythical creatures — that fully </w:t>
      </w:r>
      <w:proofErr w:type="gramStart"/>
      <w:r>
        <w:rPr>
          <w:rFonts w:ascii="Calibri" w:eastAsia="Calibri" w:hAnsi="Calibri" w:cs="Calibri"/>
          <w:color w:val="3A2F27"/>
          <w:sz w:val="22"/>
          <w:szCs w:val="22"/>
        </w:rPr>
        <w:t>proves</w:t>
      </w:r>
      <w:proofErr w:type="gramEnd"/>
      <w:r>
        <w:rPr>
          <w:rFonts w:ascii="Calibri" w:eastAsia="Calibri" w:hAnsi="Calibri" w:cs="Calibri"/>
          <w:color w:val="3A2F27"/>
          <w:sz w:val="22"/>
          <w:szCs w:val="22"/>
        </w:rPr>
        <w:t xml:space="preserve"> the loop and art direction ahead of content scale-up.</w:t>
      </w:r>
    </w:p>
    <w:p w14:paraId="0C9DF5C4" w14:textId="77777777" w:rsidR="00772439" w:rsidRDefault="00000000">
      <w:pPr>
        <w:pStyle w:val="Heading1"/>
        <w:pBdr>
          <w:bottom w:val="single" w:sz="8" w:space="4" w:color="5F7A63"/>
        </w:pBdr>
        <w:spacing w:before="360" w:after="160"/>
      </w:pPr>
      <w:r>
        <w:rPr>
          <w:rFonts w:ascii="Calibri" w:eastAsia="Calibri" w:hAnsi="Calibri" w:cs="Calibri"/>
          <w:b/>
          <w:bCs/>
          <w:color w:val="5F7A63"/>
          <w:sz w:val="30"/>
          <w:szCs w:val="30"/>
        </w:rPr>
        <w:t>Art &amp; UI Direction: Dyed Birchwood Pastel</w:t>
      </w:r>
    </w:p>
    <w:p w14:paraId="22EA242A" w14:textId="77777777" w:rsidR="00772439" w:rsidRDefault="00000000">
      <w:pPr>
        <w:spacing w:after="160" w:line="280" w:lineRule="auto"/>
      </w:pPr>
      <w:r>
        <w:rPr>
          <w:rFonts w:ascii="Calibri" w:eastAsia="Calibri" w:hAnsi="Calibri" w:cs="Calibri"/>
          <w:color w:val="3A2F27"/>
          <w:sz w:val="22"/>
          <w:szCs w:val="22"/>
        </w:rPr>
        <w:t>Every UI surface in My Rainbow Zoo — buttons, tableau cards, the progression bar frame, the food dish, and habitat borders — should read as a piece of sanded, dyed birchwood rather than flat vector color. Four rules keep the style consistent as new screens and animals are added:</w:t>
      </w:r>
    </w:p>
    <w:p w14:paraId="0B7A2F6F" w14:textId="77777777" w:rsidR="00772439" w:rsidRDefault="00000000">
      <w:pPr>
        <w:pStyle w:val="ListParagraph"/>
        <w:numPr>
          <w:ilvl w:val="0"/>
          <w:numId w:val="3"/>
        </w:numPr>
        <w:spacing w:after="90" w:line="270" w:lineRule="auto"/>
      </w:pPr>
      <w:r>
        <w:rPr>
          <w:rFonts w:ascii="Calibri" w:eastAsia="Calibri" w:hAnsi="Calibri" w:cs="Calibri"/>
          <w:b/>
          <w:bCs/>
          <w:color w:val="3A2F27"/>
          <w:sz w:val="22"/>
          <w:szCs w:val="22"/>
        </w:rPr>
        <w:t xml:space="preserve">Deepened pastels, not pale ones. </w:t>
      </w:r>
      <w:r>
        <w:rPr>
          <w:rFonts w:ascii="Calibri" w:eastAsia="Calibri" w:hAnsi="Calibri" w:cs="Calibri"/>
          <w:color w:val="3A2F27"/>
          <w:sz w:val="22"/>
          <w:szCs w:val="22"/>
        </w:rPr>
        <w:t>Base hues are true pastels (blush, sky, sage, buttercream, lilac) pushed one or two steps darker and more saturated than a typical baby-pastel palette, so colors hold up against a bright 3D-lit scene and stay legible to a young child's eye instead of washing out.</w:t>
      </w:r>
    </w:p>
    <w:p w14:paraId="697A766F" w14:textId="77777777" w:rsidR="00772439" w:rsidRDefault="00000000">
      <w:pPr>
        <w:pStyle w:val="ListParagraph"/>
        <w:numPr>
          <w:ilvl w:val="0"/>
          <w:numId w:val="3"/>
        </w:numPr>
        <w:spacing w:after="90" w:line="270" w:lineRule="auto"/>
      </w:pPr>
      <w:r>
        <w:rPr>
          <w:rFonts w:ascii="Calibri" w:eastAsia="Calibri" w:hAnsi="Calibri" w:cs="Calibri"/>
          <w:b/>
          <w:bCs/>
          <w:color w:val="3A2F27"/>
          <w:sz w:val="22"/>
          <w:szCs w:val="22"/>
        </w:rPr>
        <w:t xml:space="preserve">Wood grain shows through the dye. </w:t>
      </w:r>
      <w:r>
        <w:rPr>
          <w:rFonts w:ascii="Calibri" w:eastAsia="Calibri" w:hAnsi="Calibri" w:cs="Calibri"/>
          <w:color w:val="3A2F27"/>
          <w:sz w:val="22"/>
          <w:szCs w:val="22"/>
        </w:rPr>
        <w:t>Every colored surface uses a subtle birchwood grain texture (light, low-contrast rings and knots) under a semi-transparent color-dye layer, so materials always read as “stained wood,” never flat plastic.</w:t>
      </w:r>
    </w:p>
    <w:p w14:paraId="1A1E7A9C" w14:textId="77777777" w:rsidR="00772439" w:rsidRDefault="00000000">
      <w:pPr>
        <w:pStyle w:val="ListParagraph"/>
        <w:numPr>
          <w:ilvl w:val="0"/>
          <w:numId w:val="3"/>
        </w:numPr>
        <w:spacing w:after="90" w:line="270" w:lineRule="auto"/>
      </w:pPr>
      <w:r>
        <w:rPr>
          <w:rFonts w:ascii="Calibri" w:eastAsia="Calibri" w:hAnsi="Calibri" w:cs="Calibri"/>
          <w:b/>
          <w:bCs/>
          <w:color w:val="3A2F27"/>
          <w:sz w:val="22"/>
          <w:szCs w:val="22"/>
        </w:rPr>
        <w:t xml:space="preserve">Every edge is sanded soft. </w:t>
      </w:r>
      <w:r>
        <w:rPr>
          <w:rFonts w:ascii="Calibri" w:eastAsia="Calibri" w:hAnsi="Calibri" w:cs="Calibri"/>
          <w:color w:val="3A2F27"/>
          <w:sz w:val="22"/>
          <w:szCs w:val="22"/>
        </w:rPr>
        <w:t xml:space="preserve">Panels use large corner </w:t>
      </w:r>
      <w:proofErr w:type="gramStart"/>
      <w:r>
        <w:rPr>
          <w:rFonts w:ascii="Calibri" w:eastAsia="Calibri" w:hAnsi="Calibri" w:cs="Calibri"/>
          <w:color w:val="3A2F27"/>
          <w:sz w:val="22"/>
          <w:szCs w:val="22"/>
        </w:rPr>
        <w:t>radii</w:t>
      </w:r>
      <w:proofErr w:type="gramEnd"/>
      <w:r>
        <w:rPr>
          <w:rFonts w:ascii="Calibri" w:eastAsia="Calibri" w:hAnsi="Calibri" w:cs="Calibri"/>
          <w:color w:val="3A2F27"/>
          <w:sz w:val="22"/>
          <w:szCs w:val="22"/>
        </w:rPr>
        <w:t>, gently rounded bevels, and soft, diffuse drop shadows in place of hard shadows or sharp corners anywhere in the UI — nothing that reads as sharp or serious.</w:t>
      </w:r>
    </w:p>
    <w:p w14:paraId="1E5276EF" w14:textId="77777777" w:rsidR="00772439" w:rsidRDefault="00000000">
      <w:pPr>
        <w:pStyle w:val="ListParagraph"/>
        <w:numPr>
          <w:ilvl w:val="0"/>
          <w:numId w:val="3"/>
        </w:numPr>
        <w:spacing w:after="90" w:line="270" w:lineRule="auto"/>
      </w:pPr>
      <w:r>
        <w:rPr>
          <w:rFonts w:ascii="Calibri" w:eastAsia="Calibri" w:hAnsi="Calibri" w:cs="Calibri"/>
          <w:b/>
          <w:bCs/>
          <w:color w:val="3A2F27"/>
          <w:sz w:val="22"/>
          <w:szCs w:val="22"/>
        </w:rPr>
        <w:t xml:space="preserve">Icons and </w:t>
      </w:r>
      <w:proofErr w:type="gramStart"/>
      <w:r>
        <w:rPr>
          <w:rFonts w:ascii="Calibri" w:eastAsia="Calibri" w:hAnsi="Calibri" w:cs="Calibri"/>
          <w:b/>
          <w:bCs/>
          <w:color w:val="3A2F27"/>
          <w:sz w:val="22"/>
          <w:szCs w:val="22"/>
        </w:rPr>
        <w:t>color</w:t>
      </w:r>
      <w:proofErr w:type="gramEnd"/>
      <w:r>
        <w:rPr>
          <w:rFonts w:ascii="Calibri" w:eastAsia="Calibri" w:hAnsi="Calibri" w:cs="Calibri"/>
          <w:b/>
          <w:bCs/>
          <w:color w:val="3A2F27"/>
          <w:sz w:val="22"/>
          <w:szCs w:val="22"/>
        </w:rPr>
        <w:t xml:space="preserve"> carry all </w:t>
      </w:r>
      <w:proofErr w:type="gramStart"/>
      <w:r>
        <w:rPr>
          <w:rFonts w:ascii="Calibri" w:eastAsia="Calibri" w:hAnsi="Calibri" w:cs="Calibri"/>
          <w:b/>
          <w:bCs/>
          <w:color w:val="3A2F27"/>
          <w:sz w:val="22"/>
          <w:szCs w:val="22"/>
        </w:rPr>
        <w:t>meaning —</w:t>
      </w:r>
      <w:proofErr w:type="gramEnd"/>
      <w:r>
        <w:rPr>
          <w:rFonts w:ascii="Calibri" w:eastAsia="Calibri" w:hAnsi="Calibri" w:cs="Calibri"/>
          <w:b/>
          <w:bCs/>
          <w:color w:val="3A2F27"/>
          <w:sz w:val="22"/>
          <w:szCs w:val="22"/>
        </w:rPr>
        <w:t xml:space="preserve"> never text. </w:t>
      </w:r>
      <w:r>
        <w:rPr>
          <w:rFonts w:ascii="Calibri" w:eastAsia="Calibri" w:hAnsi="Calibri" w:cs="Calibri"/>
          <w:color w:val="3A2F27"/>
          <w:sz w:val="22"/>
          <w:szCs w:val="22"/>
        </w:rPr>
        <w:t>Interactive elements are communicated through icon shape, consistent color-coding (e.g., a warm coral dye for the food dish, a soft teal dye for the play zone), gentle idle motion (a slow bounce or glow on anything tappable), and light chime-like audio, since the audience cannot yet read.</w:t>
      </w:r>
    </w:p>
    <w:p w14:paraId="5CA97482" w14:textId="77777777" w:rsidR="00772439" w:rsidRDefault="00000000">
      <w:pPr>
        <w:spacing w:before="80" w:after="240"/>
      </w:pPr>
      <w:r>
        <w:rPr>
          <w:rFonts w:ascii="Calibri" w:eastAsia="Calibri" w:hAnsi="Calibri" w:cs="Calibri"/>
          <w:i/>
          <w:iCs/>
          <w:color w:val="6B5D50"/>
          <w:sz w:val="18"/>
          <w:szCs w:val="18"/>
        </w:rPr>
        <w:t>Palette reference: sage-birch, blush-birch, sky-birch, buttercream-birch, and lilac-birch — each a wood-grain material tinted with one deepened pastel dye, used consistently per UI role (navigation = sage, care actions = blush, mythical/rare = lilac).</w:t>
      </w:r>
    </w:p>
    <w:p w14:paraId="6BE77637" w14:textId="77777777" w:rsidR="00772439" w:rsidRDefault="00000000">
      <w:pPr>
        <w:pStyle w:val="Heading1"/>
        <w:pBdr>
          <w:bottom w:val="single" w:sz="8" w:space="4" w:color="5F7A63"/>
        </w:pBdr>
        <w:spacing w:before="360" w:after="160"/>
      </w:pPr>
      <w:r>
        <w:rPr>
          <w:rFonts w:ascii="Calibri" w:eastAsia="Calibri" w:hAnsi="Calibri" w:cs="Calibri"/>
          <w:b/>
          <w:bCs/>
          <w:color w:val="5F7A63"/>
          <w:sz w:val="30"/>
          <w:szCs w:val="30"/>
        </w:rPr>
        <w:t>User Journeys</w:t>
      </w:r>
    </w:p>
    <w:p w14:paraId="29AF17C4" w14:textId="77777777" w:rsidR="00772439" w:rsidRDefault="00000000">
      <w:pPr>
        <w:pStyle w:val="ListParagraph"/>
        <w:numPr>
          <w:ilvl w:val="0"/>
          <w:numId w:val="4"/>
        </w:numPr>
        <w:spacing w:after="160" w:line="280" w:lineRule="auto"/>
      </w:pPr>
      <w:r>
        <w:rPr>
          <w:rFonts w:ascii="Calibri" w:eastAsia="Calibri" w:hAnsi="Calibri" w:cs="Calibri"/>
          <w:b/>
          <w:bCs/>
          <w:color w:val="B96A72"/>
          <w:sz w:val="22"/>
          <w:szCs w:val="22"/>
        </w:rPr>
        <w:t xml:space="preserve">As a 4-year-old who cannot yet read, </w:t>
      </w:r>
      <w:r>
        <w:rPr>
          <w:rFonts w:ascii="Calibri" w:eastAsia="Calibri" w:hAnsi="Calibri" w:cs="Calibri"/>
          <w:color w:val="3A2F27"/>
          <w:sz w:val="22"/>
          <w:szCs w:val="22"/>
        </w:rPr>
        <w:t xml:space="preserve">I want to open the app and immediately understand what to do from pictures, color, and animation alone, </w:t>
      </w:r>
      <w:r>
        <w:rPr>
          <w:rFonts w:ascii="Calibri" w:eastAsia="Calibri" w:hAnsi="Calibri" w:cs="Calibri"/>
          <w:i/>
          <w:iCs/>
          <w:color w:val="6B5D50"/>
          <w:sz w:val="22"/>
          <w:szCs w:val="22"/>
        </w:rPr>
        <w:t>so that I can start playing without an adult explaining anything.</w:t>
      </w:r>
    </w:p>
    <w:p w14:paraId="3D2F7060" w14:textId="77777777" w:rsidR="00772439" w:rsidRDefault="00000000">
      <w:pPr>
        <w:pStyle w:val="ListParagraph"/>
        <w:numPr>
          <w:ilvl w:val="0"/>
          <w:numId w:val="4"/>
        </w:numPr>
        <w:spacing w:after="160" w:line="280" w:lineRule="auto"/>
      </w:pPr>
      <w:r>
        <w:rPr>
          <w:rFonts w:ascii="Calibri" w:eastAsia="Calibri" w:hAnsi="Calibri" w:cs="Calibri"/>
          <w:b/>
          <w:bCs/>
          <w:color w:val="B96A72"/>
          <w:sz w:val="22"/>
          <w:szCs w:val="22"/>
        </w:rPr>
        <w:t xml:space="preserve">As a first-time player, </w:t>
      </w:r>
      <w:r>
        <w:rPr>
          <w:rFonts w:ascii="Calibri" w:eastAsia="Calibri" w:hAnsi="Calibri" w:cs="Calibri"/>
          <w:color w:val="3A2F27"/>
          <w:sz w:val="22"/>
          <w:szCs w:val="22"/>
        </w:rPr>
        <w:t xml:space="preserve">I want to pick one of the three cute animals I'm shown, </w:t>
      </w:r>
      <w:r>
        <w:rPr>
          <w:rFonts w:ascii="Calibri" w:eastAsia="Calibri" w:hAnsi="Calibri" w:cs="Calibri"/>
          <w:i/>
          <w:iCs/>
          <w:color w:val="6B5D50"/>
          <w:sz w:val="22"/>
          <w:szCs w:val="22"/>
        </w:rPr>
        <w:t>so that I get to watch it move into its own little home in my zoo right away.</w:t>
      </w:r>
    </w:p>
    <w:p w14:paraId="5FF6F93A" w14:textId="77777777" w:rsidR="00772439" w:rsidRDefault="00000000">
      <w:pPr>
        <w:pStyle w:val="ListParagraph"/>
        <w:numPr>
          <w:ilvl w:val="0"/>
          <w:numId w:val="4"/>
        </w:numPr>
        <w:spacing w:after="160" w:line="280" w:lineRule="auto"/>
      </w:pPr>
      <w:r>
        <w:rPr>
          <w:rFonts w:ascii="Calibri" w:eastAsia="Calibri" w:hAnsi="Calibri" w:cs="Calibri"/>
          <w:b/>
          <w:bCs/>
          <w:color w:val="B96A72"/>
          <w:sz w:val="22"/>
          <w:szCs w:val="22"/>
        </w:rPr>
        <w:t xml:space="preserve">As a returning young player, </w:t>
      </w:r>
      <w:r>
        <w:rPr>
          <w:rFonts w:ascii="Calibri" w:eastAsia="Calibri" w:hAnsi="Calibri" w:cs="Calibri"/>
          <w:color w:val="3A2F27"/>
          <w:sz w:val="22"/>
          <w:szCs w:val="22"/>
        </w:rPr>
        <w:t xml:space="preserve">I want to tap, swipe, and feed the animals I already have, </w:t>
      </w:r>
      <w:r>
        <w:rPr>
          <w:rFonts w:ascii="Calibri" w:eastAsia="Calibri" w:hAnsi="Calibri" w:cs="Calibri"/>
          <w:i/>
          <w:iCs/>
          <w:color w:val="6B5D50"/>
          <w:sz w:val="22"/>
          <w:szCs w:val="22"/>
        </w:rPr>
        <w:t>so that I can see them happy and fill up their bars during a short few-minute session.</w:t>
      </w:r>
    </w:p>
    <w:p w14:paraId="20C4048F" w14:textId="77777777" w:rsidR="00772439" w:rsidRDefault="00000000">
      <w:pPr>
        <w:pStyle w:val="ListParagraph"/>
        <w:numPr>
          <w:ilvl w:val="0"/>
          <w:numId w:val="4"/>
        </w:numPr>
        <w:spacing w:after="160" w:line="280" w:lineRule="auto"/>
      </w:pPr>
      <w:r>
        <w:rPr>
          <w:rFonts w:ascii="Calibri" w:eastAsia="Calibri" w:hAnsi="Calibri" w:cs="Calibri"/>
          <w:b/>
          <w:bCs/>
          <w:color w:val="B96A72"/>
          <w:sz w:val="22"/>
          <w:szCs w:val="22"/>
        </w:rPr>
        <w:t xml:space="preserve">As an engaged collector, </w:t>
      </w:r>
      <w:r>
        <w:rPr>
          <w:rFonts w:ascii="Calibri" w:eastAsia="Calibri" w:hAnsi="Calibri" w:cs="Calibri"/>
          <w:color w:val="3A2F27"/>
          <w:sz w:val="22"/>
          <w:szCs w:val="22"/>
        </w:rPr>
        <w:t xml:space="preserve">I want to have the tableau of new animals occasionally surprise me with something magical, like a unicorn or dragon, </w:t>
      </w:r>
      <w:r>
        <w:rPr>
          <w:rFonts w:ascii="Calibri" w:eastAsia="Calibri" w:hAnsi="Calibri" w:cs="Calibri"/>
          <w:i/>
          <w:iCs/>
          <w:color w:val="6B5D50"/>
          <w:sz w:val="22"/>
          <w:szCs w:val="22"/>
        </w:rPr>
        <w:t>so that opening a new set of choices always feels a little exciting.</w:t>
      </w:r>
    </w:p>
    <w:p w14:paraId="1AEF974D" w14:textId="77777777" w:rsidR="00772439" w:rsidRDefault="00000000">
      <w:pPr>
        <w:pStyle w:val="ListParagraph"/>
        <w:numPr>
          <w:ilvl w:val="0"/>
          <w:numId w:val="4"/>
        </w:numPr>
        <w:spacing w:after="160" w:line="280" w:lineRule="auto"/>
      </w:pPr>
      <w:r>
        <w:rPr>
          <w:rFonts w:ascii="Calibri" w:eastAsia="Calibri" w:hAnsi="Calibri" w:cs="Calibri"/>
          <w:b/>
          <w:bCs/>
          <w:color w:val="B96A72"/>
          <w:sz w:val="22"/>
          <w:szCs w:val="22"/>
        </w:rPr>
        <w:lastRenderedPageBreak/>
        <w:t xml:space="preserve">As a parent handing the device to my child, </w:t>
      </w:r>
      <w:r>
        <w:rPr>
          <w:rFonts w:ascii="Calibri" w:eastAsia="Calibri" w:hAnsi="Calibri" w:cs="Calibri"/>
          <w:color w:val="3A2F27"/>
          <w:sz w:val="22"/>
          <w:szCs w:val="22"/>
        </w:rPr>
        <w:t xml:space="preserve">I want to trust that there's nothing to buy, nothing scary, and no way to get stuck or fail, </w:t>
      </w:r>
      <w:r>
        <w:rPr>
          <w:rFonts w:ascii="Calibri" w:eastAsia="Calibri" w:hAnsi="Calibri" w:cs="Calibri"/>
          <w:i/>
          <w:iCs/>
          <w:color w:val="6B5D50"/>
          <w:sz w:val="22"/>
          <w:szCs w:val="22"/>
        </w:rPr>
        <w:t>so that I can hand it over without supervising every second.</w:t>
      </w:r>
    </w:p>
    <w:p w14:paraId="748C2509" w14:textId="77777777" w:rsidR="00772439" w:rsidRDefault="00000000">
      <w:pPr>
        <w:pStyle w:val="Heading1"/>
        <w:pBdr>
          <w:bottom w:val="single" w:sz="8" w:space="4" w:color="5F7A63"/>
        </w:pBdr>
        <w:spacing w:before="360" w:after="160"/>
      </w:pPr>
      <w:r>
        <w:rPr>
          <w:rFonts w:ascii="Calibri" w:eastAsia="Calibri" w:hAnsi="Calibri" w:cs="Calibri"/>
          <w:b/>
          <w:bCs/>
          <w:color w:val="5F7A63"/>
          <w:sz w:val="30"/>
          <w:szCs w:val="30"/>
        </w:rPr>
        <w:t>How It Works</w:t>
      </w:r>
    </w:p>
    <w:p w14:paraId="3F75AFB9" w14:textId="77777777" w:rsidR="00772439" w:rsidRDefault="00000000">
      <w:pPr>
        <w:spacing w:after="160" w:line="280" w:lineRule="auto"/>
      </w:pPr>
      <w:r>
        <w:rPr>
          <w:rFonts w:ascii="Calibri" w:eastAsia="Calibri" w:hAnsi="Calibri" w:cs="Calibri"/>
          <w:color w:val="3A2F27"/>
          <w:sz w:val="22"/>
          <w:szCs w:val="22"/>
        </w:rPr>
        <w:t>Technical breakdown of how each gameplay mechanic executes in Unity.</w:t>
      </w:r>
    </w:p>
    <w:p w14:paraId="20E323F3" w14:textId="77777777" w:rsidR="00772439" w:rsidRDefault="00000000">
      <w:pPr>
        <w:pStyle w:val="Heading2"/>
        <w:spacing w:before="280" w:after="120"/>
      </w:pPr>
      <w:r>
        <w:rPr>
          <w:rFonts w:ascii="Calibri" w:eastAsia="Calibri" w:hAnsi="Calibri" w:cs="Calibri"/>
          <w:b/>
          <w:bCs/>
          <w:color w:val="B96A72"/>
          <w:sz w:val="24"/>
          <w:szCs w:val="24"/>
        </w:rPr>
        <w:t>1. Engine &amp; Rendering</w:t>
      </w:r>
    </w:p>
    <w:p w14:paraId="44E6EFA7" w14:textId="77777777" w:rsidR="00772439" w:rsidRDefault="00000000">
      <w:pPr>
        <w:spacing w:after="160" w:line="280" w:lineRule="auto"/>
      </w:pPr>
      <w:r>
        <w:rPr>
          <w:rFonts w:ascii="Calibri" w:eastAsia="Calibri" w:hAnsi="Calibri" w:cs="Calibri"/>
          <w:color w:val="3A2F27"/>
          <w:sz w:val="22"/>
          <w:szCs w:val="22"/>
        </w:rPr>
        <w:t>Built in Unity (2022 LTS or later) using the Universal Render Pipeline (URP) for mobile, with a stylized-cartoon lit shader set (soft rim light, simplified toon shading) rather than full PBR. Cameras use a fixed, gentle 3/4 isometric-style angle per habitat to keep touch targeting predictable for small hands.</w:t>
      </w:r>
    </w:p>
    <w:p w14:paraId="6A84B35B" w14:textId="77777777" w:rsidR="00772439" w:rsidRDefault="00000000">
      <w:pPr>
        <w:pStyle w:val="Heading2"/>
        <w:spacing w:before="280" w:after="120"/>
      </w:pPr>
      <w:r>
        <w:rPr>
          <w:rFonts w:ascii="Calibri" w:eastAsia="Calibri" w:hAnsi="Calibri" w:cs="Calibri"/>
          <w:b/>
          <w:bCs/>
          <w:color w:val="B96A72"/>
          <w:sz w:val="24"/>
          <w:szCs w:val="24"/>
        </w:rPr>
        <w:t>2. Data-Driven Content</w:t>
      </w:r>
    </w:p>
    <w:p w14:paraId="7FE19427" w14:textId="77777777" w:rsidR="00772439" w:rsidRDefault="00000000">
      <w:pPr>
        <w:spacing w:after="160" w:line="280" w:lineRule="auto"/>
      </w:pPr>
      <w:r>
        <w:rPr>
          <w:rFonts w:ascii="Calibri" w:eastAsia="Calibri" w:hAnsi="Calibri" w:cs="Calibri"/>
          <w:color w:val="3A2F27"/>
          <w:sz w:val="22"/>
          <w:szCs w:val="22"/>
        </w:rPr>
        <w:t xml:space="preserve">Animals, habitats, and mythical creatures are defined as </w:t>
      </w:r>
      <w:proofErr w:type="spellStart"/>
      <w:r>
        <w:rPr>
          <w:rFonts w:ascii="Calibri" w:eastAsia="Calibri" w:hAnsi="Calibri" w:cs="Calibri"/>
          <w:color w:val="3A2F27"/>
          <w:sz w:val="22"/>
          <w:szCs w:val="22"/>
        </w:rPr>
        <w:t>ScriptableObjects</w:t>
      </w:r>
      <w:proofErr w:type="spellEnd"/>
      <w:r>
        <w:rPr>
          <w:rFonts w:ascii="Calibri" w:eastAsia="Calibri" w:hAnsi="Calibri" w:cs="Calibri"/>
          <w:color w:val="3A2F27"/>
          <w:sz w:val="22"/>
          <w:szCs w:val="22"/>
        </w:rPr>
        <w:t xml:space="preserve"> (an </w:t>
      </w:r>
      <w:proofErr w:type="spellStart"/>
      <w:r>
        <w:rPr>
          <w:rFonts w:ascii="Calibri" w:eastAsia="Calibri" w:hAnsi="Calibri" w:cs="Calibri"/>
          <w:color w:val="3A2F27"/>
          <w:sz w:val="22"/>
          <w:szCs w:val="22"/>
        </w:rPr>
        <w:t>AnimalDefinition</w:t>
      </w:r>
      <w:proofErr w:type="spellEnd"/>
      <w:r>
        <w:rPr>
          <w:rFonts w:ascii="Calibri" w:eastAsia="Calibri" w:hAnsi="Calibri" w:cs="Calibri"/>
          <w:color w:val="3A2F27"/>
          <w:sz w:val="22"/>
          <w:szCs w:val="22"/>
        </w:rPr>
        <w:t xml:space="preserve"> asset per species) rather than hard-coded, so designers can add or retune content without touching code:</w:t>
      </w:r>
    </w:p>
    <w:p w14:paraId="0BFDA42B" w14:textId="77777777" w:rsidR="00772439" w:rsidRDefault="00000000">
      <w:pPr>
        <w:pStyle w:val="ListParagraph"/>
        <w:numPr>
          <w:ilvl w:val="0"/>
          <w:numId w:val="3"/>
        </w:numPr>
        <w:spacing w:after="90" w:line="270" w:lineRule="auto"/>
      </w:pPr>
      <w:proofErr w:type="spellStart"/>
      <w:proofErr w:type="gramStart"/>
      <w:r>
        <w:rPr>
          <w:rFonts w:ascii="Calibri" w:eastAsia="Calibri" w:hAnsi="Calibri" w:cs="Calibri"/>
          <w:color w:val="3A2F27"/>
          <w:sz w:val="22"/>
          <w:szCs w:val="22"/>
        </w:rPr>
        <w:t>AnimalDefinition</w:t>
      </w:r>
      <w:proofErr w:type="spellEnd"/>
      <w:proofErr w:type="gramEnd"/>
      <w:r>
        <w:rPr>
          <w:rFonts w:ascii="Calibri" w:eastAsia="Calibri" w:hAnsi="Calibri" w:cs="Calibri"/>
          <w:color w:val="3A2F27"/>
          <w:sz w:val="22"/>
          <w:szCs w:val="22"/>
        </w:rPr>
        <w:t xml:space="preserve">: </w:t>
      </w:r>
      <w:r>
        <w:rPr>
          <w:rFonts w:ascii="Calibri" w:eastAsia="Calibri" w:hAnsi="Calibri" w:cs="Calibri"/>
          <w:i/>
          <w:iCs/>
          <w:color w:val="3A2F27"/>
          <w:sz w:val="22"/>
          <w:szCs w:val="22"/>
        </w:rPr>
        <w:t xml:space="preserve">prefab reference, habitat prefab, Animator controller, VFX prefab set, base fill values, </w:t>
      </w:r>
      <w:proofErr w:type="spellStart"/>
      <w:r>
        <w:rPr>
          <w:rFonts w:ascii="Calibri" w:eastAsia="Calibri" w:hAnsi="Calibri" w:cs="Calibri"/>
          <w:i/>
          <w:iCs/>
          <w:color w:val="3A2F27"/>
          <w:sz w:val="22"/>
          <w:szCs w:val="22"/>
        </w:rPr>
        <w:t>isMythical</w:t>
      </w:r>
      <w:proofErr w:type="spellEnd"/>
      <w:r>
        <w:rPr>
          <w:rFonts w:ascii="Calibri" w:eastAsia="Calibri" w:hAnsi="Calibri" w:cs="Calibri"/>
          <w:i/>
          <w:iCs/>
          <w:color w:val="3A2F27"/>
          <w:sz w:val="22"/>
          <w:szCs w:val="22"/>
        </w:rPr>
        <w:t xml:space="preserve"> flag, and rarity pool tag.</w:t>
      </w:r>
    </w:p>
    <w:p w14:paraId="1C8FACD0" w14:textId="77777777" w:rsidR="00772439" w:rsidRDefault="00000000">
      <w:pPr>
        <w:pStyle w:val="ListParagraph"/>
        <w:numPr>
          <w:ilvl w:val="0"/>
          <w:numId w:val="3"/>
        </w:numPr>
        <w:spacing w:after="90" w:line="270" w:lineRule="auto"/>
      </w:pPr>
      <w:proofErr w:type="spellStart"/>
      <w:r>
        <w:rPr>
          <w:rFonts w:ascii="Calibri" w:eastAsia="Calibri" w:hAnsi="Calibri" w:cs="Calibri"/>
          <w:color w:val="3A2F27"/>
          <w:sz w:val="22"/>
          <w:szCs w:val="22"/>
        </w:rPr>
        <w:t>ZooEconomyConfig</w:t>
      </w:r>
      <w:proofErr w:type="spellEnd"/>
      <w:r>
        <w:rPr>
          <w:rFonts w:ascii="Calibri" w:eastAsia="Calibri" w:hAnsi="Calibri" w:cs="Calibri"/>
          <w:color w:val="3A2F27"/>
          <w:sz w:val="22"/>
          <w:szCs w:val="22"/>
        </w:rPr>
        <w:t xml:space="preserve">: </w:t>
      </w:r>
      <w:r>
        <w:rPr>
          <w:rFonts w:ascii="Calibri" w:eastAsia="Calibri" w:hAnsi="Calibri" w:cs="Calibri"/>
          <w:i/>
          <w:iCs/>
          <w:color w:val="3A2F27"/>
          <w:sz w:val="22"/>
          <w:szCs w:val="22"/>
        </w:rPr>
        <w:t>base progression-bar threshold, per-animal scaling factor, and mythical-roll probability — all exposed as tunable fields.</w:t>
      </w:r>
    </w:p>
    <w:p w14:paraId="4EE55AF6" w14:textId="77777777" w:rsidR="00772439" w:rsidRDefault="00000000">
      <w:pPr>
        <w:pStyle w:val="Heading2"/>
        <w:spacing w:before="280" w:after="120"/>
      </w:pPr>
      <w:r>
        <w:rPr>
          <w:rFonts w:ascii="Calibri" w:eastAsia="Calibri" w:hAnsi="Calibri" w:cs="Calibri"/>
          <w:b/>
          <w:bCs/>
          <w:color w:val="B96A72"/>
          <w:sz w:val="24"/>
          <w:szCs w:val="24"/>
        </w:rPr>
        <w:t>3. The Offer Tableau &amp; Mythical Roll</w:t>
      </w:r>
    </w:p>
    <w:p w14:paraId="4FDF806F" w14:textId="77777777" w:rsidR="00772439" w:rsidRDefault="00000000">
      <w:pPr>
        <w:spacing w:after="160" w:line="280" w:lineRule="auto"/>
      </w:pPr>
      <w:r>
        <w:rPr>
          <w:rFonts w:ascii="Calibri" w:eastAsia="Calibri" w:hAnsi="Calibri" w:cs="Calibri"/>
          <w:color w:val="3A2F27"/>
          <w:sz w:val="22"/>
          <w:szCs w:val="22"/>
        </w:rPr>
        <w:t xml:space="preserve">When the player is </w:t>
      </w:r>
      <w:proofErr w:type="gramStart"/>
      <w:r>
        <w:rPr>
          <w:rFonts w:ascii="Calibri" w:eastAsia="Calibri" w:hAnsi="Calibri" w:cs="Calibri"/>
          <w:color w:val="3A2F27"/>
          <w:sz w:val="22"/>
          <w:szCs w:val="22"/>
        </w:rPr>
        <w:t>due</w:t>
      </w:r>
      <w:proofErr w:type="gramEnd"/>
      <w:r>
        <w:rPr>
          <w:rFonts w:ascii="Calibri" w:eastAsia="Calibri" w:hAnsi="Calibri" w:cs="Calibri"/>
          <w:color w:val="3A2F27"/>
          <w:sz w:val="22"/>
          <w:szCs w:val="22"/>
        </w:rPr>
        <w:t xml:space="preserve"> a new choice (at game </w:t>
      </w:r>
      <w:proofErr w:type="gramStart"/>
      <w:r>
        <w:rPr>
          <w:rFonts w:ascii="Calibri" w:eastAsia="Calibri" w:hAnsi="Calibri" w:cs="Calibri"/>
          <w:color w:val="3A2F27"/>
          <w:sz w:val="22"/>
          <w:szCs w:val="22"/>
        </w:rPr>
        <w:t>start</w:t>
      </w:r>
      <w:proofErr w:type="gramEnd"/>
      <w:r>
        <w:rPr>
          <w:rFonts w:ascii="Calibri" w:eastAsia="Calibri" w:hAnsi="Calibri" w:cs="Calibri"/>
          <w:color w:val="3A2F27"/>
          <w:sz w:val="22"/>
          <w:szCs w:val="22"/>
        </w:rPr>
        <w:t xml:space="preserve">, and every time an animal's bar completes), an </w:t>
      </w:r>
      <w:proofErr w:type="spellStart"/>
      <w:r>
        <w:rPr>
          <w:rFonts w:ascii="Calibri" w:eastAsia="Calibri" w:hAnsi="Calibri" w:cs="Calibri"/>
          <w:color w:val="3A2F27"/>
          <w:sz w:val="22"/>
          <w:szCs w:val="22"/>
        </w:rPr>
        <w:t>OfferGenerator</w:t>
      </w:r>
      <w:proofErr w:type="spellEnd"/>
      <w:r>
        <w:rPr>
          <w:rFonts w:ascii="Calibri" w:eastAsia="Calibri" w:hAnsi="Calibri" w:cs="Calibri"/>
          <w:color w:val="3A2F27"/>
          <w:sz w:val="22"/>
          <w:szCs w:val="22"/>
        </w:rPr>
        <w:t xml:space="preserve"> builds a tableau of 3 candidate animals:</w:t>
      </w:r>
    </w:p>
    <w:p w14:paraId="4C4EFFD6" w14:textId="77777777" w:rsidR="00772439" w:rsidRDefault="00000000">
      <w:pPr>
        <w:pStyle w:val="ListParagraph"/>
        <w:numPr>
          <w:ilvl w:val="0"/>
          <w:numId w:val="5"/>
        </w:numPr>
        <w:spacing w:after="90" w:line="270" w:lineRule="auto"/>
      </w:pPr>
      <w:r>
        <w:rPr>
          <w:rFonts w:ascii="Calibri" w:eastAsia="Calibri" w:hAnsi="Calibri" w:cs="Calibri"/>
          <w:color w:val="3A2F27"/>
          <w:sz w:val="22"/>
          <w:szCs w:val="22"/>
        </w:rPr>
        <w:t>Roll one weighted random check against the configured mythical probability (5%).</w:t>
      </w:r>
    </w:p>
    <w:p w14:paraId="0DB98299" w14:textId="77777777" w:rsidR="00772439" w:rsidRDefault="00000000">
      <w:pPr>
        <w:pStyle w:val="ListParagraph"/>
        <w:numPr>
          <w:ilvl w:val="0"/>
          <w:numId w:val="5"/>
        </w:numPr>
        <w:spacing w:after="90" w:line="270" w:lineRule="auto"/>
      </w:pPr>
      <w:r>
        <w:rPr>
          <w:rFonts w:ascii="Calibri" w:eastAsia="Calibri" w:hAnsi="Calibri" w:cs="Calibri"/>
          <w:color w:val="3A2F27"/>
          <w:sz w:val="22"/>
          <w:szCs w:val="22"/>
        </w:rPr>
        <w:t>On success, pick one of the three tableau slots at random and fill it with a randomly-chosen mythical creature (unicorn, mermaid, or dragon — uniform 1-in-3 each); the remaining two slots are filled normally.</w:t>
      </w:r>
    </w:p>
    <w:p w14:paraId="20D3D07F" w14:textId="77777777" w:rsidR="00772439" w:rsidRDefault="00000000">
      <w:pPr>
        <w:pStyle w:val="ListParagraph"/>
        <w:numPr>
          <w:ilvl w:val="0"/>
          <w:numId w:val="5"/>
        </w:numPr>
        <w:spacing w:after="90" w:line="270" w:lineRule="auto"/>
      </w:pPr>
      <w:r>
        <w:rPr>
          <w:rFonts w:ascii="Calibri" w:eastAsia="Calibri" w:hAnsi="Calibri" w:cs="Calibri"/>
          <w:color w:val="3A2F27"/>
          <w:sz w:val="22"/>
          <w:szCs w:val="22"/>
        </w:rPr>
        <w:t>On failure (95% of the time), all three slots are filled from the standard animal pool, weighted to avoid repeating an animal already in the player's zoo until the pool is exhausted.</w:t>
      </w:r>
    </w:p>
    <w:p w14:paraId="78F2525A" w14:textId="77777777" w:rsidR="00772439" w:rsidRDefault="00000000">
      <w:pPr>
        <w:pStyle w:val="ListParagraph"/>
        <w:numPr>
          <w:ilvl w:val="0"/>
          <w:numId w:val="5"/>
        </w:numPr>
        <w:spacing w:after="200" w:line="270" w:lineRule="auto"/>
      </w:pPr>
      <w:r>
        <w:rPr>
          <w:rFonts w:ascii="Calibri" w:eastAsia="Calibri" w:hAnsi="Calibri" w:cs="Calibri"/>
          <w:color w:val="3A2F27"/>
          <w:sz w:val="22"/>
          <w:szCs w:val="22"/>
        </w:rPr>
        <w:t>Selecting a tableau slot instantiates that animal's habitat prefab at the next open zoo plot and hands off to its own progression-bar instance.</w:t>
      </w:r>
    </w:p>
    <w:p w14:paraId="034E4C12" w14:textId="77777777" w:rsidR="00772439" w:rsidRDefault="00000000">
      <w:pPr>
        <w:pStyle w:val="Heading2"/>
        <w:spacing w:before="280" w:after="120"/>
      </w:pPr>
      <w:r>
        <w:rPr>
          <w:rFonts w:ascii="Calibri" w:eastAsia="Calibri" w:hAnsi="Calibri" w:cs="Calibri"/>
          <w:b/>
          <w:bCs/>
          <w:color w:val="B96A72"/>
          <w:sz w:val="24"/>
          <w:szCs w:val="24"/>
        </w:rPr>
        <w:t>4. Touch Input &amp; Interaction Detection</w:t>
      </w:r>
    </w:p>
    <w:p w14:paraId="6DC90E4D" w14:textId="77777777" w:rsidR="00772439" w:rsidRDefault="00000000">
      <w:pPr>
        <w:spacing w:after="160" w:line="280" w:lineRule="auto"/>
      </w:pPr>
      <w:r>
        <w:rPr>
          <w:rFonts w:ascii="Calibri" w:eastAsia="Calibri" w:hAnsi="Calibri" w:cs="Calibri"/>
          <w:color w:val="3A2F27"/>
          <w:sz w:val="22"/>
          <w:szCs w:val="22"/>
        </w:rPr>
        <w:t>Handled via Unity's Input System, resolved per-animal through a small set of colliders on each habitat prefab:</w:t>
      </w:r>
    </w:p>
    <w:p w14:paraId="55368FEB" w14:textId="77777777" w:rsidR="00772439" w:rsidRDefault="00000000">
      <w:pPr>
        <w:pStyle w:val="ListParagraph"/>
        <w:numPr>
          <w:ilvl w:val="0"/>
          <w:numId w:val="3"/>
        </w:numPr>
        <w:spacing w:after="90" w:line="270" w:lineRule="auto"/>
      </w:pPr>
      <w:r>
        <w:rPr>
          <w:rFonts w:ascii="Calibri" w:eastAsia="Calibri" w:hAnsi="Calibri" w:cs="Calibri"/>
          <w:b/>
          <w:bCs/>
          <w:color w:val="3A2F27"/>
          <w:sz w:val="22"/>
          <w:szCs w:val="22"/>
        </w:rPr>
        <w:t xml:space="preserve">Pet (tap): </w:t>
      </w:r>
      <w:proofErr w:type="spellStart"/>
      <w:r>
        <w:rPr>
          <w:rFonts w:ascii="Calibri" w:eastAsia="Calibri" w:hAnsi="Calibri" w:cs="Calibri"/>
          <w:color w:val="3A2F27"/>
          <w:sz w:val="22"/>
          <w:szCs w:val="22"/>
        </w:rPr>
        <w:t>PointerDown</w:t>
      </w:r>
      <w:proofErr w:type="spellEnd"/>
      <w:r>
        <w:rPr>
          <w:rFonts w:ascii="Calibri" w:eastAsia="Calibri" w:hAnsi="Calibri" w:cs="Calibri"/>
          <w:color w:val="3A2F27"/>
          <w:sz w:val="22"/>
          <w:szCs w:val="22"/>
        </w:rPr>
        <w:t xml:space="preserve"> → </w:t>
      </w:r>
      <w:proofErr w:type="spellStart"/>
      <w:r>
        <w:rPr>
          <w:rFonts w:ascii="Calibri" w:eastAsia="Calibri" w:hAnsi="Calibri" w:cs="Calibri"/>
          <w:color w:val="3A2F27"/>
          <w:sz w:val="22"/>
          <w:szCs w:val="22"/>
        </w:rPr>
        <w:t>PointerUp</w:t>
      </w:r>
      <w:proofErr w:type="spellEnd"/>
      <w:r>
        <w:rPr>
          <w:rFonts w:ascii="Calibri" w:eastAsia="Calibri" w:hAnsi="Calibri" w:cs="Calibri"/>
          <w:color w:val="3A2F27"/>
          <w:sz w:val="22"/>
          <w:szCs w:val="22"/>
        </w:rPr>
        <w:t xml:space="preserve"> within a small movement threshold (~20px) and a short duration (&lt;0.3s), </w:t>
      </w:r>
      <w:proofErr w:type="spellStart"/>
      <w:r>
        <w:rPr>
          <w:rFonts w:ascii="Calibri" w:eastAsia="Calibri" w:hAnsi="Calibri" w:cs="Calibri"/>
          <w:color w:val="3A2F27"/>
          <w:sz w:val="22"/>
          <w:szCs w:val="22"/>
        </w:rPr>
        <w:t>raycast</w:t>
      </w:r>
      <w:proofErr w:type="spellEnd"/>
      <w:r>
        <w:rPr>
          <w:rFonts w:ascii="Calibri" w:eastAsia="Calibri" w:hAnsi="Calibri" w:cs="Calibri"/>
          <w:color w:val="3A2F27"/>
          <w:sz w:val="22"/>
          <w:szCs w:val="22"/>
        </w:rPr>
        <w:t xml:space="preserve"> against the animal's body collider.</w:t>
      </w:r>
    </w:p>
    <w:p w14:paraId="293C032A" w14:textId="77777777" w:rsidR="00772439" w:rsidRDefault="00000000">
      <w:pPr>
        <w:pStyle w:val="ListParagraph"/>
        <w:numPr>
          <w:ilvl w:val="0"/>
          <w:numId w:val="3"/>
        </w:numPr>
        <w:spacing w:after="90" w:line="270" w:lineRule="auto"/>
      </w:pPr>
      <w:r>
        <w:rPr>
          <w:rFonts w:ascii="Calibri" w:eastAsia="Calibri" w:hAnsi="Calibri" w:cs="Calibri"/>
          <w:b/>
          <w:bCs/>
          <w:color w:val="3A2F27"/>
          <w:sz w:val="22"/>
          <w:szCs w:val="22"/>
        </w:rPr>
        <w:t xml:space="preserve">Play (swipe): </w:t>
      </w:r>
      <w:r>
        <w:rPr>
          <w:rFonts w:ascii="Calibri" w:eastAsia="Calibri" w:hAnsi="Calibri" w:cs="Calibri"/>
          <w:color w:val="3A2F27"/>
          <w:sz w:val="22"/>
          <w:szCs w:val="22"/>
        </w:rPr>
        <w:t xml:space="preserve">Continuous drag tracked while the pointer is over the habitat's </w:t>
      </w:r>
      <w:proofErr w:type="spellStart"/>
      <w:r>
        <w:rPr>
          <w:rFonts w:ascii="Calibri" w:eastAsia="Calibri" w:hAnsi="Calibri" w:cs="Calibri"/>
          <w:color w:val="3A2F27"/>
          <w:sz w:val="22"/>
          <w:szCs w:val="22"/>
        </w:rPr>
        <w:t>PlayZone</w:t>
      </w:r>
      <w:proofErr w:type="spellEnd"/>
      <w:r>
        <w:rPr>
          <w:rFonts w:ascii="Calibri" w:eastAsia="Calibri" w:hAnsi="Calibri" w:cs="Calibri"/>
          <w:color w:val="3A2F27"/>
          <w:sz w:val="22"/>
          <w:szCs w:val="22"/>
        </w:rPr>
        <w:t xml:space="preserve"> trigger volume; once cumulative drag distance exceeds a threshold (~60px), a single Play reaction fires.</w:t>
      </w:r>
    </w:p>
    <w:p w14:paraId="7E521F19" w14:textId="77777777" w:rsidR="00772439" w:rsidRDefault="00000000">
      <w:pPr>
        <w:pStyle w:val="ListParagraph"/>
        <w:numPr>
          <w:ilvl w:val="0"/>
          <w:numId w:val="3"/>
        </w:numPr>
        <w:spacing w:after="90" w:line="270" w:lineRule="auto"/>
      </w:pPr>
      <w:r>
        <w:rPr>
          <w:rFonts w:ascii="Calibri" w:eastAsia="Calibri" w:hAnsi="Calibri" w:cs="Calibri"/>
          <w:b/>
          <w:bCs/>
          <w:color w:val="3A2F27"/>
          <w:sz w:val="22"/>
          <w:szCs w:val="22"/>
        </w:rPr>
        <w:lastRenderedPageBreak/>
        <w:t xml:space="preserve">Feed (tap): </w:t>
      </w:r>
      <w:r>
        <w:rPr>
          <w:rFonts w:ascii="Calibri" w:eastAsia="Calibri" w:hAnsi="Calibri" w:cs="Calibri"/>
          <w:color w:val="3A2F27"/>
          <w:sz w:val="22"/>
          <w:szCs w:val="22"/>
        </w:rPr>
        <w:t xml:space="preserve">Tap resolved against a separate </w:t>
      </w:r>
      <w:proofErr w:type="spellStart"/>
      <w:r>
        <w:rPr>
          <w:rFonts w:ascii="Calibri" w:eastAsia="Calibri" w:hAnsi="Calibri" w:cs="Calibri"/>
          <w:color w:val="3A2F27"/>
          <w:sz w:val="22"/>
          <w:szCs w:val="22"/>
        </w:rPr>
        <w:t>FoodDish</w:t>
      </w:r>
      <w:proofErr w:type="spellEnd"/>
      <w:r>
        <w:rPr>
          <w:rFonts w:ascii="Calibri" w:eastAsia="Calibri" w:hAnsi="Calibri" w:cs="Calibri"/>
          <w:color w:val="3A2F27"/>
          <w:sz w:val="22"/>
          <w:szCs w:val="22"/>
        </w:rPr>
        <w:t xml:space="preserve"> collider, distinct from the animal's own body, so feeding is a deliberate, discoverable action.</w:t>
      </w:r>
    </w:p>
    <w:p w14:paraId="2F7FEECE" w14:textId="77777777" w:rsidR="00772439" w:rsidRDefault="00000000">
      <w:pPr>
        <w:spacing w:after="160" w:line="280" w:lineRule="auto"/>
      </w:pPr>
      <w:r>
        <w:rPr>
          <w:rFonts w:ascii="Calibri" w:eastAsia="Calibri" w:hAnsi="Calibri" w:cs="Calibri"/>
          <w:color w:val="3A2F27"/>
          <w:sz w:val="22"/>
          <w:szCs w:val="22"/>
        </w:rPr>
        <w:t>Each animal enters a brief “Reacting” lock (roughly 1–2 seconds, action-dependent) while its animation plays, preventing input spam from over-filling the bar in a single burst and giving the animation and VFX room to read clearly.</w:t>
      </w:r>
    </w:p>
    <w:p w14:paraId="59F91DE4" w14:textId="77777777" w:rsidR="00772439" w:rsidRDefault="00000000">
      <w:pPr>
        <w:pStyle w:val="Heading2"/>
        <w:spacing w:before="280" w:after="120"/>
      </w:pPr>
      <w:r>
        <w:rPr>
          <w:rFonts w:ascii="Calibri" w:eastAsia="Calibri" w:hAnsi="Calibri" w:cs="Calibri"/>
          <w:b/>
          <w:bCs/>
          <w:color w:val="B96A72"/>
          <w:sz w:val="24"/>
          <w:szCs w:val="24"/>
        </w:rPr>
        <w:t>5. Progression Bar: Fill Values &amp; Feedback</w:t>
      </w:r>
    </w:p>
    <w:p w14:paraId="44FC917D" w14:textId="77777777" w:rsidR="00772439" w:rsidRDefault="00000000">
      <w:pPr>
        <w:spacing w:after="160" w:line="280" w:lineRule="auto"/>
      </w:pPr>
      <w:r>
        <w:rPr>
          <w:rFonts w:ascii="Calibri" w:eastAsia="Calibri" w:hAnsi="Calibri" w:cs="Calibri"/>
          <w:color w:val="3A2F27"/>
          <w:sz w:val="22"/>
          <w:szCs w:val="22"/>
        </w:rPr>
        <w:t xml:space="preserve">Each interaction adds a base amount to that animal's </w:t>
      </w:r>
      <w:proofErr w:type="spellStart"/>
      <w:r>
        <w:rPr>
          <w:rFonts w:ascii="Calibri" w:eastAsia="Calibri" w:hAnsi="Calibri" w:cs="Calibri"/>
          <w:color w:val="3A2F27"/>
          <w:sz w:val="22"/>
          <w:szCs w:val="22"/>
        </w:rPr>
        <w:t>CareMeter</w:t>
      </w:r>
      <w:proofErr w:type="spellEnd"/>
      <w:r>
        <w:rPr>
          <w:rFonts w:ascii="Calibri" w:eastAsia="Calibri" w:hAnsi="Calibri" w:cs="Calibri"/>
          <w:color w:val="3A2F27"/>
          <w:sz w:val="22"/>
          <w:szCs w:val="22"/>
        </w:rPr>
        <w:t xml:space="preserve"> and fires a matched animation, VFX, and sound cue: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1200"/>
        <w:gridCol w:w="3650"/>
      </w:tblGrid>
      <w:tr w:rsidR="00772439" w14:paraId="54D0E47D" w14:textId="77777777">
        <w:tblPrEx>
          <w:tblCellMar>
            <w:top w:w="0" w:type="dxa"/>
            <w:bottom w:w="0" w:type="dxa"/>
          </w:tblCellMar>
        </w:tblPrEx>
        <w:trPr>
          <w:tblHeader/>
        </w:trPr>
        <w:tc>
          <w:tcPr>
            <w:tcW w:w="1600" w:type="dxa"/>
            <w:shd w:val="clear" w:color="auto" w:fill="F4E7C6"/>
            <w:tcMar>
              <w:top w:w="100" w:type="dxa"/>
              <w:left w:w="120" w:type="dxa"/>
              <w:bottom w:w="100" w:type="dxa"/>
              <w:right w:w="120" w:type="dxa"/>
            </w:tcMar>
            <w:vAlign w:val="center"/>
          </w:tcPr>
          <w:p w14:paraId="28664433" w14:textId="77777777" w:rsidR="00772439" w:rsidRDefault="00000000">
            <w:r>
              <w:rPr>
                <w:rFonts w:ascii="Calibri" w:eastAsia="Calibri" w:hAnsi="Calibri" w:cs="Calibri"/>
                <w:b/>
                <w:bCs/>
                <w:color w:val="3A2F27"/>
              </w:rPr>
              <w:t>Action</w:t>
            </w:r>
          </w:p>
        </w:tc>
        <w:tc>
          <w:tcPr>
            <w:tcW w:w="2900" w:type="dxa"/>
            <w:shd w:val="clear" w:color="auto" w:fill="F4E7C6"/>
            <w:tcMar>
              <w:top w:w="100" w:type="dxa"/>
              <w:left w:w="120" w:type="dxa"/>
              <w:bottom w:w="100" w:type="dxa"/>
              <w:right w:w="120" w:type="dxa"/>
            </w:tcMar>
            <w:vAlign w:val="center"/>
          </w:tcPr>
          <w:p w14:paraId="76531F8E" w14:textId="77777777" w:rsidR="00772439" w:rsidRDefault="00000000">
            <w:r>
              <w:rPr>
                <w:rFonts w:ascii="Calibri" w:eastAsia="Calibri" w:hAnsi="Calibri" w:cs="Calibri"/>
                <w:b/>
                <w:bCs/>
                <w:color w:val="3A2F27"/>
              </w:rPr>
              <w:t>Trigger</w:t>
            </w:r>
          </w:p>
        </w:tc>
        <w:tc>
          <w:tcPr>
            <w:tcW w:w="1200" w:type="dxa"/>
            <w:shd w:val="clear" w:color="auto" w:fill="F4E7C6"/>
            <w:tcMar>
              <w:top w:w="100" w:type="dxa"/>
              <w:left w:w="120" w:type="dxa"/>
              <w:bottom w:w="100" w:type="dxa"/>
              <w:right w:w="120" w:type="dxa"/>
            </w:tcMar>
            <w:vAlign w:val="center"/>
          </w:tcPr>
          <w:p w14:paraId="6DEE9247" w14:textId="77777777" w:rsidR="00772439" w:rsidRDefault="00000000">
            <w:pPr>
              <w:jc w:val="center"/>
            </w:pPr>
            <w:r>
              <w:rPr>
                <w:rFonts w:ascii="Calibri" w:eastAsia="Calibri" w:hAnsi="Calibri" w:cs="Calibri"/>
                <w:b/>
                <w:bCs/>
                <w:color w:val="3A2F27"/>
              </w:rPr>
              <w:t>Base Fill</w:t>
            </w:r>
          </w:p>
        </w:tc>
        <w:tc>
          <w:tcPr>
            <w:tcW w:w="3650" w:type="dxa"/>
            <w:shd w:val="clear" w:color="auto" w:fill="F4E7C6"/>
            <w:tcMar>
              <w:top w:w="100" w:type="dxa"/>
              <w:left w:w="120" w:type="dxa"/>
              <w:bottom w:w="100" w:type="dxa"/>
              <w:right w:w="120" w:type="dxa"/>
            </w:tcMar>
            <w:vAlign w:val="center"/>
          </w:tcPr>
          <w:p w14:paraId="746EAC32" w14:textId="77777777" w:rsidR="00772439" w:rsidRDefault="00000000">
            <w:r>
              <w:rPr>
                <w:rFonts w:ascii="Calibri" w:eastAsia="Calibri" w:hAnsi="Calibri" w:cs="Calibri"/>
                <w:b/>
                <w:bCs/>
                <w:color w:val="3A2F27"/>
              </w:rPr>
              <w:t>Feedback</w:t>
            </w:r>
          </w:p>
        </w:tc>
      </w:tr>
      <w:tr w:rsidR="00772439" w14:paraId="331E2080" w14:textId="77777777">
        <w:tblPrEx>
          <w:tblCellMar>
            <w:top w:w="0" w:type="dxa"/>
            <w:bottom w:w="0" w:type="dxa"/>
          </w:tblCellMar>
        </w:tblPrEx>
        <w:tc>
          <w:tcPr>
            <w:tcW w:w="1600" w:type="dxa"/>
            <w:tcMar>
              <w:top w:w="100" w:type="dxa"/>
              <w:left w:w="120" w:type="dxa"/>
              <w:bottom w:w="100" w:type="dxa"/>
              <w:right w:w="120" w:type="dxa"/>
            </w:tcMar>
            <w:vAlign w:val="center"/>
          </w:tcPr>
          <w:p w14:paraId="6CDA5FA8" w14:textId="77777777" w:rsidR="00772439" w:rsidRDefault="00000000">
            <w:r>
              <w:rPr>
                <w:rFonts w:ascii="Calibri" w:eastAsia="Calibri" w:hAnsi="Calibri" w:cs="Calibri"/>
                <w:color w:val="3A2F27"/>
              </w:rPr>
              <w:t>Pet</w:t>
            </w:r>
          </w:p>
        </w:tc>
        <w:tc>
          <w:tcPr>
            <w:tcW w:w="2900" w:type="dxa"/>
            <w:tcMar>
              <w:top w:w="100" w:type="dxa"/>
              <w:left w:w="120" w:type="dxa"/>
              <w:bottom w:w="100" w:type="dxa"/>
              <w:right w:w="120" w:type="dxa"/>
            </w:tcMar>
            <w:vAlign w:val="center"/>
          </w:tcPr>
          <w:p w14:paraId="10949E7B" w14:textId="77777777" w:rsidR="00772439" w:rsidRDefault="00000000">
            <w:r>
              <w:rPr>
                <w:rFonts w:ascii="Calibri" w:eastAsia="Calibri" w:hAnsi="Calibri" w:cs="Calibri"/>
                <w:color w:val="3A2F27"/>
              </w:rPr>
              <w:t>Tap on animal body collider</w:t>
            </w:r>
          </w:p>
        </w:tc>
        <w:tc>
          <w:tcPr>
            <w:tcW w:w="1200" w:type="dxa"/>
            <w:tcMar>
              <w:top w:w="100" w:type="dxa"/>
              <w:left w:w="120" w:type="dxa"/>
              <w:bottom w:w="100" w:type="dxa"/>
              <w:right w:w="120" w:type="dxa"/>
            </w:tcMar>
            <w:vAlign w:val="center"/>
          </w:tcPr>
          <w:p w14:paraId="30907E45" w14:textId="77777777" w:rsidR="00772439" w:rsidRDefault="00000000">
            <w:pPr>
              <w:jc w:val="center"/>
            </w:pPr>
            <w:r>
              <w:rPr>
                <w:rFonts w:ascii="Calibri" w:eastAsia="Calibri" w:hAnsi="Calibri" w:cs="Calibri"/>
                <w:color w:val="3A2F27"/>
              </w:rPr>
              <w:t>+8</w:t>
            </w:r>
          </w:p>
        </w:tc>
        <w:tc>
          <w:tcPr>
            <w:tcW w:w="3650" w:type="dxa"/>
            <w:tcMar>
              <w:top w:w="100" w:type="dxa"/>
              <w:left w:w="120" w:type="dxa"/>
              <w:bottom w:w="100" w:type="dxa"/>
              <w:right w:w="120" w:type="dxa"/>
            </w:tcMar>
            <w:vAlign w:val="center"/>
          </w:tcPr>
          <w:p w14:paraId="3248EFA3" w14:textId="77777777" w:rsidR="00772439" w:rsidRDefault="00000000">
            <w:r>
              <w:rPr>
                <w:rFonts w:ascii="Calibri" w:eastAsia="Calibri" w:hAnsi="Calibri" w:cs="Calibri"/>
                <w:color w:val="3A2F27"/>
              </w:rPr>
              <w:t>Idle → Pet animation, soft sparkle VFX, purr/chirp SFX</w:t>
            </w:r>
          </w:p>
        </w:tc>
      </w:tr>
      <w:tr w:rsidR="00772439" w14:paraId="614095A9" w14:textId="77777777">
        <w:tblPrEx>
          <w:tblCellMar>
            <w:top w:w="0" w:type="dxa"/>
            <w:bottom w:w="0" w:type="dxa"/>
          </w:tblCellMar>
        </w:tblPrEx>
        <w:tc>
          <w:tcPr>
            <w:tcW w:w="1600" w:type="dxa"/>
            <w:shd w:val="clear" w:color="auto" w:fill="E4EEEE"/>
            <w:tcMar>
              <w:top w:w="100" w:type="dxa"/>
              <w:left w:w="120" w:type="dxa"/>
              <w:bottom w:w="100" w:type="dxa"/>
              <w:right w:w="120" w:type="dxa"/>
            </w:tcMar>
            <w:vAlign w:val="center"/>
          </w:tcPr>
          <w:p w14:paraId="25D191A3" w14:textId="77777777" w:rsidR="00772439" w:rsidRDefault="00000000">
            <w:r>
              <w:rPr>
                <w:rFonts w:ascii="Calibri" w:eastAsia="Calibri" w:hAnsi="Calibri" w:cs="Calibri"/>
                <w:color w:val="3A2F27"/>
              </w:rPr>
              <w:t>Play</w:t>
            </w:r>
          </w:p>
        </w:tc>
        <w:tc>
          <w:tcPr>
            <w:tcW w:w="2900" w:type="dxa"/>
            <w:shd w:val="clear" w:color="auto" w:fill="E4EEEE"/>
            <w:tcMar>
              <w:top w:w="100" w:type="dxa"/>
              <w:left w:w="120" w:type="dxa"/>
              <w:bottom w:w="100" w:type="dxa"/>
              <w:right w:w="120" w:type="dxa"/>
            </w:tcMar>
            <w:vAlign w:val="center"/>
          </w:tcPr>
          <w:p w14:paraId="73CCEA76" w14:textId="77777777" w:rsidR="00772439" w:rsidRDefault="00000000">
            <w:r>
              <w:rPr>
                <w:rFonts w:ascii="Calibri" w:eastAsia="Calibri" w:hAnsi="Calibri" w:cs="Calibri"/>
                <w:color w:val="3A2F27"/>
              </w:rPr>
              <w:t xml:space="preserve">Swipe across the habitat's </w:t>
            </w:r>
            <w:proofErr w:type="spellStart"/>
            <w:r>
              <w:rPr>
                <w:rFonts w:ascii="Calibri" w:eastAsia="Calibri" w:hAnsi="Calibri" w:cs="Calibri"/>
                <w:color w:val="3A2F27"/>
              </w:rPr>
              <w:t>PlayZone</w:t>
            </w:r>
            <w:proofErr w:type="spellEnd"/>
          </w:p>
        </w:tc>
        <w:tc>
          <w:tcPr>
            <w:tcW w:w="1200" w:type="dxa"/>
            <w:shd w:val="clear" w:color="auto" w:fill="E4EEEE"/>
            <w:tcMar>
              <w:top w:w="100" w:type="dxa"/>
              <w:left w:w="120" w:type="dxa"/>
              <w:bottom w:w="100" w:type="dxa"/>
              <w:right w:w="120" w:type="dxa"/>
            </w:tcMar>
            <w:vAlign w:val="center"/>
          </w:tcPr>
          <w:p w14:paraId="174B9F50" w14:textId="77777777" w:rsidR="00772439" w:rsidRDefault="00000000">
            <w:pPr>
              <w:jc w:val="center"/>
            </w:pPr>
            <w:r>
              <w:rPr>
                <w:rFonts w:ascii="Calibri" w:eastAsia="Calibri" w:hAnsi="Calibri" w:cs="Calibri"/>
                <w:color w:val="3A2F27"/>
              </w:rPr>
              <w:t>+12</w:t>
            </w:r>
          </w:p>
        </w:tc>
        <w:tc>
          <w:tcPr>
            <w:tcW w:w="3650" w:type="dxa"/>
            <w:shd w:val="clear" w:color="auto" w:fill="E4EEEE"/>
            <w:tcMar>
              <w:top w:w="100" w:type="dxa"/>
              <w:left w:w="120" w:type="dxa"/>
              <w:bottom w:w="100" w:type="dxa"/>
              <w:right w:w="120" w:type="dxa"/>
            </w:tcMar>
            <w:vAlign w:val="center"/>
          </w:tcPr>
          <w:p w14:paraId="4B2B9003" w14:textId="77777777" w:rsidR="00772439" w:rsidRDefault="00000000">
            <w:r>
              <w:rPr>
                <w:rFonts w:ascii="Calibri" w:eastAsia="Calibri" w:hAnsi="Calibri" w:cs="Calibri"/>
                <w:color w:val="3A2F27"/>
              </w:rPr>
              <w:t>Idle → Play animation loop, motion-trail VFX, giggle/bark SFX</w:t>
            </w:r>
          </w:p>
        </w:tc>
      </w:tr>
      <w:tr w:rsidR="00772439" w14:paraId="0270AB92" w14:textId="77777777">
        <w:tblPrEx>
          <w:tblCellMar>
            <w:top w:w="0" w:type="dxa"/>
            <w:bottom w:w="0" w:type="dxa"/>
          </w:tblCellMar>
        </w:tblPrEx>
        <w:tc>
          <w:tcPr>
            <w:tcW w:w="1600" w:type="dxa"/>
            <w:tcMar>
              <w:top w:w="100" w:type="dxa"/>
              <w:left w:w="120" w:type="dxa"/>
              <w:bottom w:w="100" w:type="dxa"/>
              <w:right w:w="120" w:type="dxa"/>
            </w:tcMar>
            <w:vAlign w:val="center"/>
          </w:tcPr>
          <w:p w14:paraId="05BA54AE" w14:textId="77777777" w:rsidR="00772439" w:rsidRDefault="00000000">
            <w:r>
              <w:rPr>
                <w:rFonts w:ascii="Calibri" w:eastAsia="Calibri" w:hAnsi="Calibri" w:cs="Calibri"/>
                <w:color w:val="3A2F27"/>
              </w:rPr>
              <w:t>Feed</w:t>
            </w:r>
          </w:p>
        </w:tc>
        <w:tc>
          <w:tcPr>
            <w:tcW w:w="2900" w:type="dxa"/>
            <w:tcMar>
              <w:top w:w="100" w:type="dxa"/>
              <w:left w:w="120" w:type="dxa"/>
              <w:bottom w:w="100" w:type="dxa"/>
              <w:right w:w="120" w:type="dxa"/>
            </w:tcMar>
            <w:vAlign w:val="center"/>
          </w:tcPr>
          <w:p w14:paraId="584F5A58" w14:textId="77777777" w:rsidR="00772439" w:rsidRDefault="00000000">
            <w:r>
              <w:rPr>
                <w:rFonts w:ascii="Calibri" w:eastAsia="Calibri" w:hAnsi="Calibri" w:cs="Calibri"/>
                <w:color w:val="3A2F27"/>
              </w:rPr>
              <w:t>Tap on the food dish collider</w:t>
            </w:r>
          </w:p>
        </w:tc>
        <w:tc>
          <w:tcPr>
            <w:tcW w:w="1200" w:type="dxa"/>
            <w:tcMar>
              <w:top w:w="100" w:type="dxa"/>
              <w:left w:w="120" w:type="dxa"/>
              <w:bottom w:w="100" w:type="dxa"/>
              <w:right w:w="120" w:type="dxa"/>
            </w:tcMar>
            <w:vAlign w:val="center"/>
          </w:tcPr>
          <w:p w14:paraId="7749D894" w14:textId="77777777" w:rsidR="00772439" w:rsidRDefault="00000000">
            <w:pPr>
              <w:jc w:val="center"/>
            </w:pPr>
            <w:r>
              <w:rPr>
                <w:rFonts w:ascii="Calibri" w:eastAsia="Calibri" w:hAnsi="Calibri" w:cs="Calibri"/>
                <w:color w:val="3A2F27"/>
              </w:rPr>
              <w:t>+15</w:t>
            </w:r>
          </w:p>
        </w:tc>
        <w:tc>
          <w:tcPr>
            <w:tcW w:w="3650" w:type="dxa"/>
            <w:tcMar>
              <w:top w:w="100" w:type="dxa"/>
              <w:left w:w="120" w:type="dxa"/>
              <w:bottom w:w="100" w:type="dxa"/>
              <w:right w:w="120" w:type="dxa"/>
            </w:tcMar>
            <w:vAlign w:val="center"/>
          </w:tcPr>
          <w:p w14:paraId="67069435" w14:textId="77777777" w:rsidR="00772439" w:rsidRDefault="00000000">
            <w:r>
              <w:rPr>
                <w:rFonts w:ascii="Calibri" w:eastAsia="Calibri" w:hAnsi="Calibri" w:cs="Calibri"/>
                <w:color w:val="3A2F27"/>
              </w:rPr>
              <w:t>Eat animation, crumb/sparkle VFX, chomp SFX</w:t>
            </w:r>
          </w:p>
        </w:tc>
      </w:tr>
    </w:tbl>
    <w:p w14:paraId="3772AC3F" w14:textId="77777777" w:rsidR="00772439" w:rsidRDefault="00000000">
      <w:pPr>
        <w:spacing w:before="80" w:after="240"/>
      </w:pPr>
      <w:r>
        <w:rPr>
          <w:rFonts w:ascii="Calibri" w:eastAsia="Calibri" w:hAnsi="Calibri" w:cs="Calibri"/>
          <w:i/>
          <w:iCs/>
          <w:color w:val="6B5D50"/>
          <w:sz w:val="18"/>
          <w:szCs w:val="18"/>
        </w:rPr>
        <w:t xml:space="preserve">Base fill values live in each </w:t>
      </w:r>
      <w:proofErr w:type="spellStart"/>
      <w:r>
        <w:rPr>
          <w:rFonts w:ascii="Calibri" w:eastAsia="Calibri" w:hAnsi="Calibri" w:cs="Calibri"/>
          <w:i/>
          <w:iCs/>
          <w:color w:val="6B5D50"/>
          <w:sz w:val="18"/>
          <w:szCs w:val="18"/>
        </w:rPr>
        <w:t>AnimalDefinition</w:t>
      </w:r>
      <w:proofErr w:type="spellEnd"/>
      <w:r>
        <w:rPr>
          <w:rFonts w:ascii="Calibri" w:eastAsia="Calibri" w:hAnsi="Calibri" w:cs="Calibri"/>
          <w:i/>
          <w:iCs/>
          <w:color w:val="6B5D50"/>
          <w:sz w:val="18"/>
          <w:szCs w:val="18"/>
        </w:rPr>
        <w:t xml:space="preserve"> and can be overridden per species (e.g., a shyer animal might have a lower Pet value and higher Play value).</w:t>
      </w:r>
    </w:p>
    <w:p w14:paraId="4546CD2C" w14:textId="77777777" w:rsidR="00772439" w:rsidRDefault="00000000">
      <w:pPr>
        <w:pStyle w:val="Heading2"/>
        <w:spacing w:before="280" w:after="120"/>
      </w:pPr>
      <w:r>
        <w:rPr>
          <w:rFonts w:ascii="Calibri" w:eastAsia="Calibri" w:hAnsi="Calibri" w:cs="Calibri"/>
          <w:b/>
          <w:bCs/>
          <w:color w:val="B96A72"/>
          <w:sz w:val="24"/>
          <w:szCs w:val="24"/>
        </w:rPr>
        <w:t>6. Zoo-Wide Difficulty Scaling</w:t>
      </w:r>
    </w:p>
    <w:p w14:paraId="4839EB1F" w14:textId="77777777" w:rsidR="00772439" w:rsidRDefault="00000000">
      <w:pPr>
        <w:spacing w:after="160" w:line="280" w:lineRule="auto"/>
      </w:pPr>
      <w:r>
        <w:rPr>
          <w:rFonts w:ascii="Calibri" w:eastAsia="Calibri" w:hAnsi="Calibri" w:cs="Calibri"/>
          <w:color w:val="3A2F27"/>
          <w:sz w:val="22"/>
          <w:szCs w:val="22"/>
        </w:rPr>
        <w:t xml:space="preserve">The total </w:t>
      </w:r>
      <w:proofErr w:type="spellStart"/>
      <w:r>
        <w:rPr>
          <w:rFonts w:ascii="Calibri" w:eastAsia="Calibri" w:hAnsi="Calibri" w:cs="Calibri"/>
          <w:color w:val="3A2F27"/>
          <w:sz w:val="22"/>
          <w:szCs w:val="22"/>
        </w:rPr>
        <w:t>CareMeter</w:t>
      </w:r>
      <w:proofErr w:type="spellEnd"/>
      <w:r>
        <w:rPr>
          <w:rFonts w:ascii="Calibri" w:eastAsia="Calibri" w:hAnsi="Calibri" w:cs="Calibri"/>
          <w:color w:val="3A2F27"/>
          <w:sz w:val="22"/>
          <w:szCs w:val="22"/>
        </w:rPr>
        <w:t xml:space="preserve"> needed to “fill the bar” for a given animal </w:t>
      </w:r>
      <w:proofErr w:type="gramStart"/>
      <w:r>
        <w:rPr>
          <w:rFonts w:ascii="Calibri" w:eastAsia="Calibri" w:hAnsi="Calibri" w:cs="Calibri"/>
          <w:color w:val="3A2F27"/>
          <w:sz w:val="22"/>
          <w:szCs w:val="22"/>
        </w:rPr>
        <w:t>scales</w:t>
      </w:r>
      <w:proofErr w:type="gramEnd"/>
      <w:r>
        <w:rPr>
          <w:rFonts w:ascii="Calibri" w:eastAsia="Calibri" w:hAnsi="Calibri" w:cs="Calibri"/>
          <w:color w:val="3A2F27"/>
          <w:sz w:val="22"/>
          <w:szCs w:val="22"/>
        </w:rPr>
        <w:t xml:space="preserve"> with how many animals are already in the zoo, so later additions take proportionally more nurturing:</w:t>
      </w:r>
    </w:p>
    <w:p w14:paraId="70FDF1CE" w14:textId="77777777" w:rsidR="00772439" w:rsidRDefault="00000000">
      <w:pPr>
        <w:spacing w:after="160" w:line="280" w:lineRule="auto"/>
      </w:pPr>
      <w:r>
        <w:rPr>
          <w:rFonts w:ascii="Calibri" w:eastAsia="Calibri" w:hAnsi="Calibri" w:cs="Calibri"/>
          <w:i/>
          <w:iCs/>
          <w:color w:val="6B5D50"/>
          <w:sz w:val="22"/>
          <w:szCs w:val="22"/>
        </w:rPr>
        <w:t xml:space="preserve">Threshold(n) = </w:t>
      </w:r>
      <w:proofErr w:type="spellStart"/>
      <w:r>
        <w:rPr>
          <w:rFonts w:ascii="Calibri" w:eastAsia="Calibri" w:hAnsi="Calibri" w:cs="Calibri"/>
          <w:i/>
          <w:iCs/>
          <w:color w:val="6B5D50"/>
          <w:sz w:val="22"/>
          <w:szCs w:val="22"/>
        </w:rPr>
        <w:t>BaseThreshold</w:t>
      </w:r>
      <w:proofErr w:type="spellEnd"/>
      <w:r>
        <w:rPr>
          <w:rFonts w:ascii="Calibri" w:eastAsia="Calibri" w:hAnsi="Calibri" w:cs="Calibri"/>
          <w:i/>
          <w:iCs/>
          <w:color w:val="6B5D50"/>
          <w:sz w:val="22"/>
          <w:szCs w:val="22"/>
        </w:rPr>
        <w:t xml:space="preserve"> + (</w:t>
      </w:r>
      <w:proofErr w:type="spellStart"/>
      <w:r>
        <w:rPr>
          <w:rFonts w:ascii="Calibri" w:eastAsia="Calibri" w:hAnsi="Calibri" w:cs="Calibri"/>
          <w:i/>
          <w:iCs/>
          <w:color w:val="6B5D50"/>
          <w:sz w:val="22"/>
          <w:szCs w:val="22"/>
        </w:rPr>
        <w:t>GrowthPerAnimal</w:t>
      </w:r>
      <w:proofErr w:type="spellEnd"/>
      <w:r>
        <w:rPr>
          <w:rFonts w:ascii="Calibri" w:eastAsia="Calibri" w:hAnsi="Calibri" w:cs="Calibri"/>
          <w:i/>
          <w:iCs/>
          <w:color w:val="6B5D50"/>
          <w:sz w:val="22"/>
          <w:szCs w:val="22"/>
        </w:rPr>
        <w:t xml:space="preserve"> × (n − 1)), where n is the animal's position in the zoo.</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772439" w14:paraId="0B7E274F" w14:textId="77777777">
        <w:tblPrEx>
          <w:tblCellMar>
            <w:top w:w="0" w:type="dxa"/>
            <w:bottom w:w="0" w:type="dxa"/>
          </w:tblCellMar>
        </w:tblPrEx>
        <w:trPr>
          <w:tblHeader/>
        </w:trPr>
        <w:tc>
          <w:tcPr>
            <w:tcW w:w="3000" w:type="dxa"/>
            <w:shd w:val="clear" w:color="auto" w:fill="F4E7C6"/>
            <w:tcMar>
              <w:top w:w="100" w:type="dxa"/>
              <w:left w:w="120" w:type="dxa"/>
              <w:bottom w:w="100" w:type="dxa"/>
              <w:right w:w="120" w:type="dxa"/>
            </w:tcMar>
            <w:vAlign w:val="center"/>
          </w:tcPr>
          <w:p w14:paraId="59325B1A" w14:textId="77777777" w:rsidR="00772439" w:rsidRDefault="00000000">
            <w:pPr>
              <w:jc w:val="center"/>
            </w:pPr>
            <w:r>
              <w:rPr>
                <w:rFonts w:ascii="Calibri" w:eastAsia="Calibri" w:hAnsi="Calibri" w:cs="Calibri"/>
                <w:b/>
                <w:bCs/>
                <w:color w:val="3A2F27"/>
              </w:rPr>
              <w:t>Animal # in Zoo</w:t>
            </w:r>
          </w:p>
        </w:tc>
        <w:tc>
          <w:tcPr>
            <w:tcW w:w="3000" w:type="dxa"/>
            <w:shd w:val="clear" w:color="auto" w:fill="F4E7C6"/>
            <w:tcMar>
              <w:top w:w="100" w:type="dxa"/>
              <w:left w:w="120" w:type="dxa"/>
              <w:bottom w:w="100" w:type="dxa"/>
              <w:right w:w="120" w:type="dxa"/>
            </w:tcMar>
            <w:vAlign w:val="center"/>
          </w:tcPr>
          <w:p w14:paraId="7BDDEA9B" w14:textId="77777777" w:rsidR="00772439" w:rsidRDefault="00000000">
            <w:pPr>
              <w:jc w:val="center"/>
            </w:pPr>
            <w:r>
              <w:rPr>
                <w:rFonts w:ascii="Calibri" w:eastAsia="Calibri" w:hAnsi="Calibri" w:cs="Calibri"/>
                <w:b/>
                <w:bCs/>
                <w:color w:val="3A2F27"/>
              </w:rPr>
              <w:t>Bar Threshold (example)</w:t>
            </w:r>
          </w:p>
        </w:tc>
      </w:tr>
      <w:tr w:rsidR="00772439" w14:paraId="0D8718C8" w14:textId="77777777">
        <w:tblPrEx>
          <w:tblCellMar>
            <w:top w:w="0" w:type="dxa"/>
            <w:bottom w:w="0" w:type="dxa"/>
          </w:tblCellMar>
        </w:tblPrEx>
        <w:tc>
          <w:tcPr>
            <w:tcW w:w="3000" w:type="dxa"/>
            <w:tcMar>
              <w:top w:w="100" w:type="dxa"/>
              <w:left w:w="120" w:type="dxa"/>
              <w:bottom w:w="100" w:type="dxa"/>
              <w:right w:w="120" w:type="dxa"/>
            </w:tcMar>
            <w:vAlign w:val="center"/>
          </w:tcPr>
          <w:p w14:paraId="01B6C3DD" w14:textId="77777777" w:rsidR="00772439" w:rsidRDefault="00000000">
            <w:pPr>
              <w:jc w:val="center"/>
            </w:pPr>
            <w:r>
              <w:rPr>
                <w:rFonts w:ascii="Calibri" w:eastAsia="Calibri" w:hAnsi="Calibri" w:cs="Calibri"/>
                <w:color w:val="3A2F27"/>
              </w:rPr>
              <w:t>1</w:t>
            </w:r>
          </w:p>
        </w:tc>
        <w:tc>
          <w:tcPr>
            <w:tcW w:w="3000" w:type="dxa"/>
            <w:tcMar>
              <w:top w:w="100" w:type="dxa"/>
              <w:left w:w="120" w:type="dxa"/>
              <w:bottom w:w="100" w:type="dxa"/>
              <w:right w:w="120" w:type="dxa"/>
            </w:tcMar>
            <w:vAlign w:val="center"/>
          </w:tcPr>
          <w:p w14:paraId="5B84B7AC" w14:textId="77777777" w:rsidR="00772439" w:rsidRDefault="00000000">
            <w:pPr>
              <w:jc w:val="center"/>
            </w:pPr>
            <w:r>
              <w:rPr>
                <w:rFonts w:ascii="Calibri" w:eastAsia="Calibri" w:hAnsi="Calibri" w:cs="Calibri"/>
                <w:color w:val="3A2F27"/>
              </w:rPr>
              <w:t>100</w:t>
            </w:r>
          </w:p>
        </w:tc>
      </w:tr>
      <w:tr w:rsidR="00772439" w14:paraId="5EE0F1C2" w14:textId="77777777">
        <w:tblPrEx>
          <w:tblCellMar>
            <w:top w:w="0" w:type="dxa"/>
            <w:bottom w:w="0" w:type="dxa"/>
          </w:tblCellMar>
        </w:tblPrEx>
        <w:tc>
          <w:tcPr>
            <w:tcW w:w="3000" w:type="dxa"/>
            <w:shd w:val="clear" w:color="auto" w:fill="E4EEEE"/>
            <w:tcMar>
              <w:top w:w="100" w:type="dxa"/>
              <w:left w:w="120" w:type="dxa"/>
              <w:bottom w:w="100" w:type="dxa"/>
              <w:right w:w="120" w:type="dxa"/>
            </w:tcMar>
            <w:vAlign w:val="center"/>
          </w:tcPr>
          <w:p w14:paraId="12CE6C3A" w14:textId="77777777" w:rsidR="00772439" w:rsidRDefault="00000000">
            <w:pPr>
              <w:jc w:val="center"/>
            </w:pPr>
            <w:r>
              <w:rPr>
                <w:rFonts w:ascii="Calibri" w:eastAsia="Calibri" w:hAnsi="Calibri" w:cs="Calibri"/>
                <w:color w:val="3A2F27"/>
              </w:rPr>
              <w:t>2</w:t>
            </w:r>
          </w:p>
        </w:tc>
        <w:tc>
          <w:tcPr>
            <w:tcW w:w="3000" w:type="dxa"/>
            <w:shd w:val="clear" w:color="auto" w:fill="E4EEEE"/>
            <w:tcMar>
              <w:top w:w="100" w:type="dxa"/>
              <w:left w:w="120" w:type="dxa"/>
              <w:bottom w:w="100" w:type="dxa"/>
              <w:right w:w="120" w:type="dxa"/>
            </w:tcMar>
            <w:vAlign w:val="center"/>
          </w:tcPr>
          <w:p w14:paraId="141AB00F" w14:textId="77777777" w:rsidR="00772439" w:rsidRDefault="00000000">
            <w:pPr>
              <w:jc w:val="center"/>
            </w:pPr>
            <w:r>
              <w:rPr>
                <w:rFonts w:ascii="Calibri" w:eastAsia="Calibri" w:hAnsi="Calibri" w:cs="Calibri"/>
                <w:color w:val="3A2F27"/>
              </w:rPr>
              <w:t>140</w:t>
            </w:r>
          </w:p>
        </w:tc>
      </w:tr>
      <w:tr w:rsidR="00772439" w14:paraId="1437DA74" w14:textId="77777777">
        <w:tblPrEx>
          <w:tblCellMar>
            <w:top w:w="0" w:type="dxa"/>
            <w:bottom w:w="0" w:type="dxa"/>
          </w:tblCellMar>
        </w:tblPrEx>
        <w:tc>
          <w:tcPr>
            <w:tcW w:w="3000" w:type="dxa"/>
            <w:tcMar>
              <w:top w:w="100" w:type="dxa"/>
              <w:left w:w="120" w:type="dxa"/>
              <w:bottom w:w="100" w:type="dxa"/>
              <w:right w:w="120" w:type="dxa"/>
            </w:tcMar>
            <w:vAlign w:val="center"/>
          </w:tcPr>
          <w:p w14:paraId="76A79629" w14:textId="77777777" w:rsidR="00772439" w:rsidRDefault="00000000">
            <w:pPr>
              <w:jc w:val="center"/>
            </w:pPr>
            <w:r>
              <w:rPr>
                <w:rFonts w:ascii="Calibri" w:eastAsia="Calibri" w:hAnsi="Calibri" w:cs="Calibri"/>
                <w:color w:val="3A2F27"/>
              </w:rPr>
              <w:t>3</w:t>
            </w:r>
          </w:p>
        </w:tc>
        <w:tc>
          <w:tcPr>
            <w:tcW w:w="3000" w:type="dxa"/>
            <w:tcMar>
              <w:top w:w="100" w:type="dxa"/>
              <w:left w:w="120" w:type="dxa"/>
              <w:bottom w:w="100" w:type="dxa"/>
              <w:right w:w="120" w:type="dxa"/>
            </w:tcMar>
            <w:vAlign w:val="center"/>
          </w:tcPr>
          <w:p w14:paraId="1638984F" w14:textId="77777777" w:rsidR="00772439" w:rsidRDefault="00000000">
            <w:pPr>
              <w:jc w:val="center"/>
            </w:pPr>
            <w:r>
              <w:rPr>
                <w:rFonts w:ascii="Calibri" w:eastAsia="Calibri" w:hAnsi="Calibri" w:cs="Calibri"/>
                <w:color w:val="3A2F27"/>
              </w:rPr>
              <w:t>180</w:t>
            </w:r>
          </w:p>
        </w:tc>
      </w:tr>
      <w:tr w:rsidR="00772439" w14:paraId="1EA3B02D" w14:textId="77777777">
        <w:tblPrEx>
          <w:tblCellMar>
            <w:top w:w="0" w:type="dxa"/>
            <w:bottom w:w="0" w:type="dxa"/>
          </w:tblCellMar>
        </w:tblPrEx>
        <w:tc>
          <w:tcPr>
            <w:tcW w:w="3000" w:type="dxa"/>
            <w:shd w:val="clear" w:color="auto" w:fill="E4EEEE"/>
            <w:tcMar>
              <w:top w:w="100" w:type="dxa"/>
              <w:left w:w="120" w:type="dxa"/>
              <w:bottom w:w="100" w:type="dxa"/>
              <w:right w:w="120" w:type="dxa"/>
            </w:tcMar>
            <w:vAlign w:val="center"/>
          </w:tcPr>
          <w:p w14:paraId="3DC4601E" w14:textId="77777777" w:rsidR="00772439" w:rsidRDefault="00000000">
            <w:pPr>
              <w:jc w:val="center"/>
            </w:pPr>
            <w:r>
              <w:rPr>
                <w:rFonts w:ascii="Calibri" w:eastAsia="Calibri" w:hAnsi="Calibri" w:cs="Calibri"/>
                <w:color w:val="3A2F27"/>
              </w:rPr>
              <w:t>4</w:t>
            </w:r>
          </w:p>
        </w:tc>
        <w:tc>
          <w:tcPr>
            <w:tcW w:w="3000" w:type="dxa"/>
            <w:shd w:val="clear" w:color="auto" w:fill="E4EEEE"/>
            <w:tcMar>
              <w:top w:w="100" w:type="dxa"/>
              <w:left w:w="120" w:type="dxa"/>
              <w:bottom w:w="100" w:type="dxa"/>
              <w:right w:w="120" w:type="dxa"/>
            </w:tcMar>
            <w:vAlign w:val="center"/>
          </w:tcPr>
          <w:p w14:paraId="31A83FC8" w14:textId="77777777" w:rsidR="00772439" w:rsidRDefault="00000000">
            <w:pPr>
              <w:jc w:val="center"/>
            </w:pPr>
            <w:r>
              <w:rPr>
                <w:rFonts w:ascii="Calibri" w:eastAsia="Calibri" w:hAnsi="Calibri" w:cs="Calibri"/>
                <w:color w:val="3A2F27"/>
              </w:rPr>
              <w:t>220</w:t>
            </w:r>
          </w:p>
        </w:tc>
      </w:tr>
      <w:tr w:rsidR="00772439" w14:paraId="76ADC0AE" w14:textId="77777777">
        <w:tblPrEx>
          <w:tblCellMar>
            <w:top w:w="0" w:type="dxa"/>
            <w:bottom w:w="0" w:type="dxa"/>
          </w:tblCellMar>
        </w:tblPrEx>
        <w:tc>
          <w:tcPr>
            <w:tcW w:w="3000" w:type="dxa"/>
            <w:tcMar>
              <w:top w:w="100" w:type="dxa"/>
              <w:left w:w="120" w:type="dxa"/>
              <w:bottom w:w="100" w:type="dxa"/>
              <w:right w:w="120" w:type="dxa"/>
            </w:tcMar>
            <w:vAlign w:val="center"/>
          </w:tcPr>
          <w:p w14:paraId="08AA83FF" w14:textId="77777777" w:rsidR="00772439" w:rsidRDefault="00000000">
            <w:pPr>
              <w:jc w:val="center"/>
            </w:pPr>
            <w:r>
              <w:rPr>
                <w:rFonts w:ascii="Calibri" w:eastAsia="Calibri" w:hAnsi="Calibri" w:cs="Calibri"/>
                <w:color w:val="3A2F27"/>
              </w:rPr>
              <w:t>5</w:t>
            </w:r>
          </w:p>
        </w:tc>
        <w:tc>
          <w:tcPr>
            <w:tcW w:w="3000" w:type="dxa"/>
            <w:tcMar>
              <w:top w:w="100" w:type="dxa"/>
              <w:left w:w="120" w:type="dxa"/>
              <w:bottom w:w="100" w:type="dxa"/>
              <w:right w:w="120" w:type="dxa"/>
            </w:tcMar>
            <w:vAlign w:val="center"/>
          </w:tcPr>
          <w:p w14:paraId="1096725B" w14:textId="77777777" w:rsidR="00772439" w:rsidRDefault="00000000">
            <w:pPr>
              <w:jc w:val="center"/>
            </w:pPr>
            <w:r>
              <w:rPr>
                <w:rFonts w:ascii="Calibri" w:eastAsia="Calibri" w:hAnsi="Calibri" w:cs="Calibri"/>
                <w:color w:val="3A2F27"/>
              </w:rPr>
              <w:t>260</w:t>
            </w:r>
          </w:p>
        </w:tc>
      </w:tr>
    </w:tbl>
    <w:p w14:paraId="02C5D930" w14:textId="77777777" w:rsidR="00772439" w:rsidRDefault="00000000">
      <w:pPr>
        <w:spacing w:before="80" w:after="240"/>
      </w:pPr>
      <w:r>
        <w:rPr>
          <w:rFonts w:ascii="Calibri" w:eastAsia="Calibri" w:hAnsi="Calibri" w:cs="Calibri"/>
          <w:i/>
          <w:iCs/>
          <w:color w:val="6B5D50"/>
          <w:sz w:val="18"/>
          <w:szCs w:val="18"/>
        </w:rPr>
        <w:t xml:space="preserve">Example uses </w:t>
      </w:r>
      <w:proofErr w:type="spellStart"/>
      <w:r>
        <w:rPr>
          <w:rFonts w:ascii="Calibri" w:eastAsia="Calibri" w:hAnsi="Calibri" w:cs="Calibri"/>
          <w:i/>
          <w:iCs/>
          <w:color w:val="6B5D50"/>
          <w:sz w:val="18"/>
          <w:szCs w:val="18"/>
        </w:rPr>
        <w:t>BaseThreshold</w:t>
      </w:r>
      <w:proofErr w:type="spellEnd"/>
      <w:r>
        <w:rPr>
          <w:rFonts w:ascii="Calibri" w:eastAsia="Calibri" w:hAnsi="Calibri" w:cs="Calibri"/>
          <w:i/>
          <w:iCs/>
          <w:color w:val="6B5D50"/>
          <w:sz w:val="18"/>
          <w:szCs w:val="18"/>
        </w:rPr>
        <w:t xml:space="preserve"> = 100 and </w:t>
      </w:r>
      <w:proofErr w:type="spellStart"/>
      <w:r>
        <w:rPr>
          <w:rFonts w:ascii="Calibri" w:eastAsia="Calibri" w:hAnsi="Calibri" w:cs="Calibri"/>
          <w:i/>
          <w:iCs/>
          <w:color w:val="6B5D50"/>
          <w:sz w:val="18"/>
          <w:szCs w:val="18"/>
        </w:rPr>
        <w:t>GrowthPerAnimal</w:t>
      </w:r>
      <w:proofErr w:type="spellEnd"/>
      <w:r>
        <w:rPr>
          <w:rFonts w:ascii="Calibri" w:eastAsia="Calibri" w:hAnsi="Calibri" w:cs="Calibri"/>
          <w:i/>
          <w:iCs/>
          <w:color w:val="6B5D50"/>
          <w:sz w:val="18"/>
          <w:szCs w:val="18"/>
        </w:rPr>
        <w:t xml:space="preserve"> = 40; both live in </w:t>
      </w:r>
      <w:proofErr w:type="spellStart"/>
      <w:r>
        <w:rPr>
          <w:rFonts w:ascii="Calibri" w:eastAsia="Calibri" w:hAnsi="Calibri" w:cs="Calibri"/>
          <w:i/>
          <w:iCs/>
          <w:color w:val="6B5D50"/>
          <w:sz w:val="18"/>
          <w:szCs w:val="18"/>
        </w:rPr>
        <w:t>ZooEconomyConfig</w:t>
      </w:r>
      <w:proofErr w:type="spellEnd"/>
      <w:r>
        <w:rPr>
          <w:rFonts w:ascii="Calibri" w:eastAsia="Calibri" w:hAnsi="Calibri" w:cs="Calibri"/>
          <w:i/>
          <w:iCs/>
          <w:color w:val="6B5D50"/>
          <w:sz w:val="18"/>
          <w:szCs w:val="18"/>
        </w:rPr>
        <w:t xml:space="preserve"> and are tunable without a code change.</w:t>
      </w:r>
    </w:p>
    <w:p w14:paraId="7B29B138" w14:textId="77777777" w:rsidR="00772439" w:rsidRDefault="00000000">
      <w:pPr>
        <w:pStyle w:val="Heading2"/>
        <w:spacing w:before="280" w:after="120"/>
      </w:pPr>
      <w:r>
        <w:rPr>
          <w:rFonts w:ascii="Calibri" w:eastAsia="Calibri" w:hAnsi="Calibri" w:cs="Calibri"/>
          <w:b/>
          <w:bCs/>
          <w:color w:val="B96A72"/>
          <w:sz w:val="24"/>
          <w:szCs w:val="24"/>
        </w:rPr>
        <w:t>7. Per-Animal State Machine</w:t>
      </w:r>
    </w:p>
    <w:p w14:paraId="0980A6B0" w14:textId="77777777" w:rsidR="00772439" w:rsidRDefault="00000000">
      <w:pPr>
        <w:spacing w:after="160" w:line="280" w:lineRule="auto"/>
      </w:pPr>
      <w:r>
        <w:rPr>
          <w:rFonts w:ascii="Calibri" w:eastAsia="Calibri" w:hAnsi="Calibri" w:cs="Calibri"/>
          <w:color w:val="3A2F27"/>
          <w:sz w:val="22"/>
          <w:szCs w:val="22"/>
        </w:rPr>
        <w:t xml:space="preserve">Each habitat runs a small local state machine: Idle → Reacting (on Pet / Play / Feed, per section 4) → back to Idle, adding its fill amount to the </w:t>
      </w:r>
      <w:proofErr w:type="spellStart"/>
      <w:r>
        <w:rPr>
          <w:rFonts w:ascii="Calibri" w:eastAsia="Calibri" w:hAnsi="Calibri" w:cs="Calibri"/>
          <w:color w:val="3A2F27"/>
          <w:sz w:val="22"/>
          <w:szCs w:val="22"/>
        </w:rPr>
        <w:t>CareMeter</w:t>
      </w:r>
      <w:proofErr w:type="spellEnd"/>
      <w:r>
        <w:rPr>
          <w:rFonts w:ascii="Calibri" w:eastAsia="Calibri" w:hAnsi="Calibri" w:cs="Calibri"/>
          <w:color w:val="3A2F27"/>
          <w:sz w:val="22"/>
          <w:szCs w:val="22"/>
        </w:rPr>
        <w:t xml:space="preserve"> on each successful reaction. When </w:t>
      </w:r>
      <w:proofErr w:type="spellStart"/>
      <w:r>
        <w:rPr>
          <w:rFonts w:ascii="Calibri" w:eastAsia="Calibri" w:hAnsi="Calibri" w:cs="Calibri"/>
          <w:color w:val="3A2F27"/>
          <w:sz w:val="22"/>
          <w:szCs w:val="22"/>
        </w:rPr>
        <w:t>CareMeter</w:t>
      </w:r>
      <w:proofErr w:type="spellEnd"/>
      <w:r>
        <w:rPr>
          <w:rFonts w:ascii="Calibri" w:eastAsia="Calibri" w:hAnsi="Calibri" w:cs="Calibri"/>
          <w:color w:val="3A2F27"/>
          <w:sz w:val="22"/>
          <w:szCs w:val="22"/>
        </w:rPr>
        <w:t xml:space="preserve"> reaches its Threshold, the animal enters a Celebration state (a bigger animation + VFX burst + a soft chime), then raises an </w:t>
      </w:r>
      <w:proofErr w:type="spellStart"/>
      <w:r>
        <w:rPr>
          <w:rFonts w:ascii="Calibri" w:eastAsia="Calibri" w:hAnsi="Calibri" w:cs="Calibri"/>
          <w:color w:val="3A2F27"/>
          <w:sz w:val="22"/>
          <w:szCs w:val="22"/>
        </w:rPr>
        <w:t>OnAnimalMatured</w:t>
      </w:r>
      <w:proofErr w:type="spellEnd"/>
      <w:r>
        <w:rPr>
          <w:rFonts w:ascii="Calibri" w:eastAsia="Calibri" w:hAnsi="Calibri" w:cs="Calibri"/>
          <w:color w:val="3A2F27"/>
          <w:sz w:val="22"/>
          <w:szCs w:val="22"/>
        </w:rPr>
        <w:t xml:space="preserve"> event on the central </w:t>
      </w:r>
      <w:proofErr w:type="spellStart"/>
      <w:r>
        <w:rPr>
          <w:rFonts w:ascii="Calibri" w:eastAsia="Calibri" w:hAnsi="Calibri" w:cs="Calibri"/>
          <w:color w:val="3A2F27"/>
          <w:sz w:val="22"/>
          <w:szCs w:val="22"/>
        </w:rPr>
        <w:t>ZooManager</w:t>
      </w:r>
      <w:proofErr w:type="spellEnd"/>
      <w:r>
        <w:rPr>
          <w:rFonts w:ascii="Calibri" w:eastAsia="Calibri" w:hAnsi="Calibri" w:cs="Calibri"/>
          <w:color w:val="3A2F27"/>
          <w:sz w:val="22"/>
          <w:szCs w:val="22"/>
        </w:rPr>
        <w:t>, which in turn triggers the next Offer Tableau (section 3).</w:t>
      </w:r>
    </w:p>
    <w:p w14:paraId="2787635D" w14:textId="77777777" w:rsidR="00772439" w:rsidRDefault="00000000">
      <w:pPr>
        <w:pStyle w:val="Heading2"/>
        <w:spacing w:before="280" w:after="120"/>
      </w:pPr>
      <w:r>
        <w:rPr>
          <w:rFonts w:ascii="Calibri" w:eastAsia="Calibri" w:hAnsi="Calibri" w:cs="Calibri"/>
          <w:b/>
          <w:bCs/>
          <w:color w:val="B96A72"/>
          <w:sz w:val="24"/>
          <w:szCs w:val="24"/>
        </w:rPr>
        <w:lastRenderedPageBreak/>
        <w:t>8. Save &amp; Persistence</w:t>
      </w:r>
    </w:p>
    <w:p w14:paraId="0FFBADD2" w14:textId="77777777" w:rsidR="00772439" w:rsidRDefault="00000000">
      <w:pPr>
        <w:spacing w:after="160" w:line="280" w:lineRule="auto"/>
      </w:pPr>
      <w:r>
        <w:rPr>
          <w:rFonts w:ascii="Calibri" w:eastAsia="Calibri" w:hAnsi="Calibri" w:cs="Calibri"/>
          <w:color w:val="3A2F27"/>
          <w:sz w:val="22"/>
          <w:szCs w:val="22"/>
        </w:rPr>
        <w:t xml:space="preserve">Zoo state (owned animals, per-animal </w:t>
      </w:r>
      <w:proofErr w:type="spellStart"/>
      <w:r>
        <w:rPr>
          <w:rFonts w:ascii="Calibri" w:eastAsia="Calibri" w:hAnsi="Calibri" w:cs="Calibri"/>
          <w:color w:val="3A2F27"/>
          <w:sz w:val="22"/>
          <w:szCs w:val="22"/>
        </w:rPr>
        <w:t>CareMeter</w:t>
      </w:r>
      <w:proofErr w:type="spellEnd"/>
      <w:r>
        <w:rPr>
          <w:rFonts w:ascii="Calibri" w:eastAsia="Calibri" w:hAnsi="Calibri" w:cs="Calibri"/>
          <w:color w:val="3A2F27"/>
          <w:sz w:val="22"/>
          <w:szCs w:val="22"/>
        </w:rPr>
        <w:t xml:space="preserve"> progress, habitat plot layout, and which mythical creatures have been collected) is written to a local JSON save file in Unity's persistent data path, autosaved after every </w:t>
      </w:r>
      <w:proofErr w:type="gramStart"/>
      <w:r>
        <w:rPr>
          <w:rFonts w:ascii="Calibri" w:eastAsia="Calibri" w:hAnsi="Calibri" w:cs="Calibri"/>
          <w:color w:val="3A2F27"/>
          <w:sz w:val="22"/>
          <w:szCs w:val="22"/>
        </w:rPr>
        <w:t>completed</w:t>
      </w:r>
      <w:proofErr w:type="gramEnd"/>
      <w:r>
        <w:rPr>
          <w:rFonts w:ascii="Calibri" w:eastAsia="Calibri" w:hAnsi="Calibri" w:cs="Calibri"/>
          <w:color w:val="3A2F27"/>
          <w:sz w:val="22"/>
          <w:szCs w:val="22"/>
        </w:rPr>
        <w:t xml:space="preserve"> interaction and every tableau selection. No account, login, or network connection is required — the game is fully offline and self-contained, in keeping with the parent-trust goal above.</w:t>
      </w:r>
    </w:p>
    <w:p w14:paraId="45480C42" w14:textId="77777777" w:rsidR="00772439" w:rsidRDefault="00000000">
      <w:pPr>
        <w:pStyle w:val="Heading2"/>
        <w:spacing w:before="280" w:after="120"/>
      </w:pPr>
      <w:r>
        <w:rPr>
          <w:rFonts w:ascii="Calibri" w:eastAsia="Calibri" w:hAnsi="Calibri" w:cs="Calibri"/>
          <w:b/>
          <w:bCs/>
          <w:color w:val="B96A72"/>
          <w:sz w:val="24"/>
          <w:szCs w:val="24"/>
        </w:rPr>
        <w:t>9. Performance Budget</w:t>
      </w:r>
    </w:p>
    <w:p w14:paraId="780B17F0" w14:textId="77777777" w:rsidR="00772439" w:rsidRDefault="00000000">
      <w:pPr>
        <w:spacing w:after="160" w:line="280" w:lineRule="auto"/>
      </w:pPr>
      <w:r>
        <w:rPr>
          <w:rFonts w:ascii="Calibri" w:eastAsia="Calibri" w:hAnsi="Calibri" w:cs="Calibri"/>
          <w:color w:val="3A2F27"/>
          <w:sz w:val="22"/>
          <w:szCs w:val="22"/>
        </w:rPr>
        <w:t xml:space="preserve">To hold 60fps on mid-tier mobile devices with full 3D habitats and layered VFX: low-poly stylized animal and prop meshes, GPU instancing for repeated habitat foliage, a pooled-object manager for all VFX (particles are never instantiated/destroyed at runtime), texture </w:t>
      </w:r>
      <w:proofErr w:type="spellStart"/>
      <w:r>
        <w:rPr>
          <w:rFonts w:ascii="Calibri" w:eastAsia="Calibri" w:hAnsi="Calibri" w:cs="Calibri"/>
          <w:color w:val="3A2F27"/>
          <w:sz w:val="22"/>
          <w:szCs w:val="22"/>
        </w:rPr>
        <w:t>atlasing</w:t>
      </w:r>
      <w:proofErr w:type="spellEnd"/>
      <w:r>
        <w:rPr>
          <w:rFonts w:ascii="Calibri" w:eastAsia="Calibri" w:hAnsi="Calibri" w:cs="Calibri"/>
          <w:color w:val="3A2F27"/>
          <w:sz w:val="22"/>
          <w:szCs w:val="22"/>
        </w:rPr>
        <w:t xml:space="preserve"> per biome to minimize draw calls, and habitats outside the camera's current focus are simplified (reduced animation tick rate, VFX paused) until the player scrolls back to them.</w:t>
      </w:r>
      <w:bookmarkEnd w:id="0"/>
    </w:p>
    <w:sectPr w:rsidR="00772439">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5A98"/>
    <w:multiLevelType w:val="hybridMultilevel"/>
    <w:tmpl w:val="8AC2C5BA"/>
    <w:lvl w:ilvl="0" w:tplc="E7D2EC9C">
      <w:start w:val="1"/>
      <w:numFmt w:val="decimal"/>
      <w:lvlText w:val="%1."/>
      <w:lvlJc w:val="left"/>
      <w:pPr>
        <w:ind w:left="576" w:hanging="431"/>
      </w:pPr>
      <w:rPr>
        <w:b/>
        <w:bCs/>
        <w:color w:val="5F7A63"/>
      </w:rPr>
    </w:lvl>
    <w:lvl w:ilvl="1" w:tplc="E5BC239A">
      <w:numFmt w:val="decimal"/>
      <w:lvlText w:val=""/>
      <w:lvlJc w:val="left"/>
    </w:lvl>
    <w:lvl w:ilvl="2" w:tplc="348C3DDA">
      <w:numFmt w:val="decimal"/>
      <w:lvlText w:val=""/>
      <w:lvlJc w:val="left"/>
    </w:lvl>
    <w:lvl w:ilvl="3" w:tplc="51C8D6D8">
      <w:numFmt w:val="decimal"/>
      <w:lvlText w:val=""/>
      <w:lvlJc w:val="left"/>
    </w:lvl>
    <w:lvl w:ilvl="4" w:tplc="ACD28AAA">
      <w:numFmt w:val="decimal"/>
      <w:lvlText w:val=""/>
      <w:lvlJc w:val="left"/>
    </w:lvl>
    <w:lvl w:ilvl="5" w:tplc="31B6972E">
      <w:numFmt w:val="decimal"/>
      <w:lvlText w:val=""/>
      <w:lvlJc w:val="left"/>
    </w:lvl>
    <w:lvl w:ilvl="6" w:tplc="5584059E">
      <w:numFmt w:val="decimal"/>
      <w:lvlText w:val=""/>
      <w:lvlJc w:val="left"/>
    </w:lvl>
    <w:lvl w:ilvl="7" w:tplc="E87C80E2">
      <w:numFmt w:val="decimal"/>
      <w:lvlText w:val=""/>
      <w:lvlJc w:val="left"/>
    </w:lvl>
    <w:lvl w:ilvl="8" w:tplc="070210E4">
      <w:numFmt w:val="decimal"/>
      <w:lvlText w:val=""/>
      <w:lvlJc w:val="left"/>
    </w:lvl>
  </w:abstractNum>
  <w:abstractNum w:abstractNumId="1" w15:restartNumberingAfterBreak="0">
    <w:nsid w:val="4DA62B92"/>
    <w:multiLevelType w:val="hybridMultilevel"/>
    <w:tmpl w:val="6DD63A5E"/>
    <w:lvl w:ilvl="0" w:tplc="A9AE0D1C">
      <w:start w:val="1"/>
      <w:numFmt w:val="bullet"/>
      <w:lvlText w:val="•"/>
      <w:lvlJc w:val="left"/>
      <w:pPr>
        <w:ind w:left="504" w:hanging="288"/>
      </w:pPr>
    </w:lvl>
    <w:lvl w:ilvl="1" w:tplc="2A86AD94">
      <w:numFmt w:val="decimal"/>
      <w:lvlText w:val=""/>
      <w:lvlJc w:val="left"/>
    </w:lvl>
    <w:lvl w:ilvl="2" w:tplc="96BE6F4E">
      <w:numFmt w:val="decimal"/>
      <w:lvlText w:val=""/>
      <w:lvlJc w:val="left"/>
    </w:lvl>
    <w:lvl w:ilvl="3" w:tplc="7E668A98">
      <w:numFmt w:val="decimal"/>
      <w:lvlText w:val=""/>
      <w:lvlJc w:val="left"/>
    </w:lvl>
    <w:lvl w:ilvl="4" w:tplc="7108A634">
      <w:numFmt w:val="decimal"/>
      <w:lvlText w:val=""/>
      <w:lvlJc w:val="left"/>
    </w:lvl>
    <w:lvl w:ilvl="5" w:tplc="BFA6F902">
      <w:numFmt w:val="decimal"/>
      <w:lvlText w:val=""/>
      <w:lvlJc w:val="left"/>
    </w:lvl>
    <w:lvl w:ilvl="6" w:tplc="7F380164">
      <w:numFmt w:val="decimal"/>
      <w:lvlText w:val=""/>
      <w:lvlJc w:val="left"/>
    </w:lvl>
    <w:lvl w:ilvl="7" w:tplc="9FA02E16">
      <w:numFmt w:val="decimal"/>
      <w:lvlText w:val=""/>
      <w:lvlJc w:val="left"/>
    </w:lvl>
    <w:lvl w:ilvl="8" w:tplc="58BC82A4">
      <w:numFmt w:val="decimal"/>
      <w:lvlText w:val=""/>
      <w:lvlJc w:val="left"/>
    </w:lvl>
  </w:abstractNum>
  <w:abstractNum w:abstractNumId="2" w15:restartNumberingAfterBreak="0">
    <w:nsid w:val="4EA55DBB"/>
    <w:multiLevelType w:val="hybridMultilevel"/>
    <w:tmpl w:val="497A2B06"/>
    <w:lvl w:ilvl="0" w:tplc="139CBB92">
      <w:start w:val="1"/>
      <w:numFmt w:val="decimal"/>
      <w:lvlText w:val="%1."/>
      <w:lvlJc w:val="left"/>
      <w:pPr>
        <w:ind w:left="576" w:hanging="431"/>
      </w:pPr>
    </w:lvl>
    <w:lvl w:ilvl="1" w:tplc="52702A7C">
      <w:numFmt w:val="decimal"/>
      <w:lvlText w:val=""/>
      <w:lvlJc w:val="left"/>
    </w:lvl>
    <w:lvl w:ilvl="2" w:tplc="578C21B6">
      <w:numFmt w:val="decimal"/>
      <w:lvlText w:val=""/>
      <w:lvlJc w:val="left"/>
    </w:lvl>
    <w:lvl w:ilvl="3" w:tplc="9852FC0E">
      <w:numFmt w:val="decimal"/>
      <w:lvlText w:val=""/>
      <w:lvlJc w:val="left"/>
    </w:lvl>
    <w:lvl w:ilvl="4" w:tplc="29366FFA">
      <w:numFmt w:val="decimal"/>
      <w:lvlText w:val=""/>
      <w:lvlJc w:val="left"/>
    </w:lvl>
    <w:lvl w:ilvl="5" w:tplc="2D8841A2">
      <w:numFmt w:val="decimal"/>
      <w:lvlText w:val=""/>
      <w:lvlJc w:val="left"/>
    </w:lvl>
    <w:lvl w:ilvl="6" w:tplc="6AACBCD8">
      <w:numFmt w:val="decimal"/>
      <w:lvlText w:val=""/>
      <w:lvlJc w:val="left"/>
    </w:lvl>
    <w:lvl w:ilvl="7" w:tplc="5B98507E">
      <w:numFmt w:val="decimal"/>
      <w:lvlText w:val=""/>
      <w:lvlJc w:val="left"/>
    </w:lvl>
    <w:lvl w:ilvl="8" w:tplc="7136B514">
      <w:numFmt w:val="decimal"/>
      <w:lvlText w:val=""/>
      <w:lvlJc w:val="left"/>
    </w:lvl>
  </w:abstractNum>
  <w:abstractNum w:abstractNumId="3" w15:restartNumberingAfterBreak="0">
    <w:nsid w:val="56E26273"/>
    <w:multiLevelType w:val="hybridMultilevel"/>
    <w:tmpl w:val="412C8A50"/>
    <w:lvl w:ilvl="0" w:tplc="9990A424">
      <w:start w:val="1"/>
      <w:numFmt w:val="decimal"/>
      <w:lvlText w:val="%1."/>
      <w:lvlJc w:val="left"/>
      <w:pPr>
        <w:ind w:left="576" w:hanging="431"/>
      </w:pPr>
      <w:rPr>
        <w:b/>
        <w:bCs/>
        <w:color w:val="B96A72"/>
      </w:rPr>
    </w:lvl>
    <w:lvl w:ilvl="1" w:tplc="67024622">
      <w:numFmt w:val="decimal"/>
      <w:lvlText w:val=""/>
      <w:lvlJc w:val="left"/>
    </w:lvl>
    <w:lvl w:ilvl="2" w:tplc="15BC411A">
      <w:numFmt w:val="decimal"/>
      <w:lvlText w:val=""/>
      <w:lvlJc w:val="left"/>
    </w:lvl>
    <w:lvl w:ilvl="3" w:tplc="F5F08A06">
      <w:numFmt w:val="decimal"/>
      <w:lvlText w:val=""/>
      <w:lvlJc w:val="left"/>
    </w:lvl>
    <w:lvl w:ilvl="4" w:tplc="724A24CC">
      <w:numFmt w:val="decimal"/>
      <w:lvlText w:val=""/>
      <w:lvlJc w:val="left"/>
    </w:lvl>
    <w:lvl w:ilvl="5" w:tplc="114629B8">
      <w:numFmt w:val="decimal"/>
      <w:lvlText w:val=""/>
      <w:lvlJc w:val="left"/>
    </w:lvl>
    <w:lvl w:ilvl="6" w:tplc="C19AADBC">
      <w:numFmt w:val="decimal"/>
      <w:lvlText w:val=""/>
      <w:lvlJc w:val="left"/>
    </w:lvl>
    <w:lvl w:ilvl="7" w:tplc="A836A13C">
      <w:numFmt w:val="decimal"/>
      <w:lvlText w:val=""/>
      <w:lvlJc w:val="left"/>
    </w:lvl>
    <w:lvl w:ilvl="8" w:tplc="FDB4A1C2">
      <w:numFmt w:val="decimal"/>
      <w:lvlText w:val=""/>
      <w:lvlJc w:val="left"/>
    </w:lvl>
  </w:abstractNum>
  <w:abstractNum w:abstractNumId="4" w15:restartNumberingAfterBreak="0">
    <w:nsid w:val="782A37B1"/>
    <w:multiLevelType w:val="hybridMultilevel"/>
    <w:tmpl w:val="A566CA06"/>
    <w:lvl w:ilvl="0" w:tplc="BD0E7AB8">
      <w:start w:val="1"/>
      <w:numFmt w:val="bullet"/>
      <w:lvlText w:val="●"/>
      <w:lvlJc w:val="left"/>
      <w:pPr>
        <w:ind w:left="720" w:hanging="360"/>
      </w:pPr>
    </w:lvl>
    <w:lvl w:ilvl="1" w:tplc="6BCE52FE">
      <w:start w:val="1"/>
      <w:numFmt w:val="bullet"/>
      <w:lvlText w:val="○"/>
      <w:lvlJc w:val="left"/>
      <w:pPr>
        <w:ind w:left="1440" w:hanging="360"/>
      </w:pPr>
    </w:lvl>
    <w:lvl w:ilvl="2" w:tplc="572EFF74">
      <w:start w:val="1"/>
      <w:numFmt w:val="bullet"/>
      <w:lvlText w:val="■"/>
      <w:lvlJc w:val="left"/>
      <w:pPr>
        <w:ind w:left="2160" w:hanging="360"/>
      </w:pPr>
    </w:lvl>
    <w:lvl w:ilvl="3" w:tplc="AF20133E">
      <w:start w:val="1"/>
      <w:numFmt w:val="bullet"/>
      <w:lvlText w:val="●"/>
      <w:lvlJc w:val="left"/>
      <w:pPr>
        <w:ind w:left="2880" w:hanging="360"/>
      </w:pPr>
    </w:lvl>
    <w:lvl w:ilvl="4" w:tplc="6DA60C2A">
      <w:start w:val="1"/>
      <w:numFmt w:val="bullet"/>
      <w:lvlText w:val="○"/>
      <w:lvlJc w:val="left"/>
      <w:pPr>
        <w:ind w:left="3600" w:hanging="360"/>
      </w:pPr>
    </w:lvl>
    <w:lvl w:ilvl="5" w:tplc="231416B8">
      <w:start w:val="1"/>
      <w:numFmt w:val="bullet"/>
      <w:lvlText w:val="■"/>
      <w:lvlJc w:val="left"/>
      <w:pPr>
        <w:ind w:left="4320" w:hanging="360"/>
      </w:pPr>
    </w:lvl>
    <w:lvl w:ilvl="6" w:tplc="00B464A6">
      <w:start w:val="1"/>
      <w:numFmt w:val="bullet"/>
      <w:lvlText w:val="●"/>
      <w:lvlJc w:val="left"/>
      <w:pPr>
        <w:ind w:left="5040" w:hanging="360"/>
      </w:pPr>
    </w:lvl>
    <w:lvl w:ilvl="7" w:tplc="A49A4808">
      <w:start w:val="1"/>
      <w:numFmt w:val="bullet"/>
      <w:lvlText w:val="●"/>
      <w:lvlJc w:val="left"/>
      <w:pPr>
        <w:ind w:left="5760" w:hanging="360"/>
      </w:pPr>
    </w:lvl>
    <w:lvl w:ilvl="8" w:tplc="C84C8FB2">
      <w:start w:val="1"/>
      <w:numFmt w:val="bullet"/>
      <w:lvlText w:val="●"/>
      <w:lvlJc w:val="left"/>
      <w:pPr>
        <w:ind w:left="6480" w:hanging="360"/>
      </w:pPr>
    </w:lvl>
  </w:abstractNum>
  <w:num w:numId="1" w16cid:durableId="1874266580">
    <w:abstractNumId w:val="4"/>
    <w:lvlOverride w:ilvl="0">
      <w:startOverride w:val="1"/>
    </w:lvlOverride>
  </w:num>
  <w:num w:numId="2" w16cid:durableId="1175920345">
    <w:abstractNumId w:val="3"/>
    <w:lvlOverride w:ilvl="0">
      <w:startOverride w:val="1"/>
    </w:lvlOverride>
  </w:num>
  <w:num w:numId="3" w16cid:durableId="614754554">
    <w:abstractNumId w:val="1"/>
    <w:lvlOverride w:ilvl="0">
      <w:startOverride w:val="1"/>
    </w:lvlOverride>
  </w:num>
  <w:num w:numId="4" w16cid:durableId="1835022460">
    <w:abstractNumId w:val="0"/>
    <w:lvlOverride w:ilvl="0">
      <w:startOverride w:val="1"/>
    </w:lvlOverride>
  </w:num>
  <w:num w:numId="5" w16cid:durableId="20494033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439"/>
    <w:rsid w:val="00772439"/>
    <w:rsid w:val="00E20E2E"/>
    <w:rsid w:val="00E43B52"/>
    <w:rsid w:val="00EC3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DAFF"/>
  <w15:docId w15:val="{C3A71C22-1987-4DAA-A90A-8AFFD7E1A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1503</Words>
  <Characters>9069</Characters>
  <Application>Microsoft Office Word</Application>
  <DocSecurity>0</DocSecurity>
  <Lines>135</Lines>
  <Paragraphs>58</Paragraphs>
  <ScaleCrop>false</ScaleCrop>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Zizzy Phus</cp:lastModifiedBy>
  <cp:revision>2</cp:revision>
  <dcterms:created xsi:type="dcterms:W3CDTF">2026-08-11T00:40:00Z</dcterms:created>
  <dcterms:modified xsi:type="dcterms:W3CDTF">2026-08-11T00:40:00Z</dcterms:modified>
</cp:coreProperties>
</file>