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F3E" w:rsidRPr="001F3F3E" w:rsidRDefault="001F3F3E" w:rsidP="001F3F3E">
      <w:pPr>
        <w:pStyle w:val="1"/>
        <w:rPr>
          <w:kern w:val="36"/>
        </w:rPr>
      </w:pPr>
      <w:r w:rsidRPr="001F3F3E">
        <w:rPr>
          <w:rFonts w:hint="eastAsia"/>
          <w:kern w:val="36"/>
        </w:rPr>
        <w:t>谈谈</w:t>
      </w:r>
      <w:r w:rsidRPr="001F3F3E">
        <w:rPr>
          <w:rFonts w:hint="eastAsia"/>
          <w:kern w:val="36"/>
        </w:rPr>
        <w:t>InfiniBand</w:t>
      </w:r>
      <w:r w:rsidRPr="001F3F3E">
        <w:rPr>
          <w:rFonts w:hint="eastAsia"/>
          <w:kern w:val="36"/>
        </w:rPr>
        <w:t>和</w:t>
      </w:r>
      <w:r w:rsidRPr="001F3F3E">
        <w:rPr>
          <w:rFonts w:hint="eastAsia"/>
          <w:kern w:val="36"/>
        </w:rPr>
        <w:t>Ethernet</w:t>
      </w:r>
      <w:r w:rsidRPr="001F3F3E">
        <w:rPr>
          <w:rFonts w:hint="eastAsia"/>
          <w:kern w:val="36"/>
        </w:rPr>
        <w:t>网络的差异</w:t>
      </w:r>
    </w:p>
    <w:p w:rsidR="001F3F3E" w:rsidRPr="001F3F3E" w:rsidRDefault="001F3F3E" w:rsidP="00CC1EB7">
      <w:pPr>
        <w:ind w:firstLine="480"/>
        <w:rPr>
          <w:kern w:val="0"/>
        </w:rPr>
      </w:pPr>
      <w:r w:rsidRPr="001F3F3E">
        <w:rPr>
          <w:rFonts w:hint="eastAsia"/>
          <w:kern w:val="0"/>
        </w:rPr>
        <w:t>InfiniBand</w:t>
      </w:r>
      <w:r w:rsidRPr="001F3F3E">
        <w:rPr>
          <w:rFonts w:hint="eastAsia"/>
          <w:kern w:val="0"/>
        </w:rPr>
        <w:t>是一种开放标准的高带宽，低时延，高可靠的网络互联技术。该技术由</w:t>
      </w:r>
      <w:r w:rsidRPr="001F3F3E">
        <w:rPr>
          <w:rFonts w:hint="eastAsia"/>
          <w:kern w:val="0"/>
        </w:rPr>
        <w:t>IBTA</w:t>
      </w:r>
      <w:r w:rsidRPr="001F3F3E">
        <w:rPr>
          <w:rFonts w:hint="eastAsia"/>
          <w:kern w:val="0"/>
        </w:rPr>
        <w:t>（</w:t>
      </w:r>
      <w:r w:rsidRPr="00E01823">
        <w:rPr>
          <w:rFonts w:hint="eastAsia"/>
          <w:color w:val="FF0000"/>
          <w:kern w:val="0"/>
        </w:rPr>
        <w:t>InfiniBand Trade Alliance</w:t>
      </w:r>
      <w:r w:rsidRPr="001F3F3E">
        <w:rPr>
          <w:rFonts w:hint="eastAsia"/>
          <w:kern w:val="0"/>
        </w:rPr>
        <w:t>）定义推动在超级计算机集群领域广泛应用，同时，随着人工智能的兴起，也是</w:t>
      </w:r>
      <w:r w:rsidRPr="001F3F3E">
        <w:rPr>
          <w:rFonts w:hint="eastAsia"/>
          <w:kern w:val="0"/>
        </w:rPr>
        <w:t>GPU</w:t>
      </w:r>
      <w:r w:rsidRPr="001F3F3E">
        <w:rPr>
          <w:rFonts w:hint="eastAsia"/>
          <w:kern w:val="0"/>
        </w:rPr>
        <w:t>服务器首选的网络互联技术。目前，最新的</w:t>
      </w:r>
      <w:r w:rsidRPr="001F3F3E">
        <w:rPr>
          <w:rFonts w:hint="eastAsia"/>
          <w:kern w:val="0"/>
        </w:rPr>
        <w:t>InfiniBand</w:t>
      </w:r>
      <w:r w:rsidRPr="001F3F3E">
        <w:rPr>
          <w:rFonts w:hint="eastAsia"/>
          <w:kern w:val="0"/>
        </w:rPr>
        <w:t>产品为</w:t>
      </w:r>
      <w:r w:rsidRPr="001F3F3E">
        <w:rPr>
          <w:rFonts w:hint="eastAsia"/>
          <w:kern w:val="0"/>
        </w:rPr>
        <w:t>Mellanox</w:t>
      </w:r>
      <w:r w:rsidRPr="001F3F3E">
        <w:rPr>
          <w:rFonts w:hint="eastAsia"/>
          <w:kern w:val="0"/>
        </w:rPr>
        <w:t>生产的</w:t>
      </w:r>
      <w:r w:rsidRPr="001F3F3E">
        <w:rPr>
          <w:rFonts w:hint="eastAsia"/>
          <w:kern w:val="0"/>
        </w:rPr>
        <w:t>HDR</w:t>
      </w:r>
      <w:r w:rsidRPr="001F3F3E">
        <w:rPr>
          <w:rFonts w:hint="eastAsia"/>
          <w:kern w:val="0"/>
        </w:rPr>
        <w:t>，可以为网络提供端到端高达</w:t>
      </w:r>
      <w:r w:rsidRPr="001F3F3E">
        <w:rPr>
          <w:rFonts w:hint="eastAsia"/>
          <w:kern w:val="0"/>
        </w:rPr>
        <w:t>200Gbps</w:t>
      </w:r>
      <w:r w:rsidRPr="001F3F3E">
        <w:rPr>
          <w:rFonts w:hint="eastAsia"/>
          <w:kern w:val="0"/>
        </w:rPr>
        <w:t>的带宽，为高性能计算，人工智能等领域带来无与伦比的网络体验，最大程度释放集群内计算潜能。</w:t>
      </w:r>
    </w:p>
    <w:p w:rsidR="001F3F3E" w:rsidRPr="001F3F3E" w:rsidRDefault="001F3F3E" w:rsidP="00E01823">
      <w:pPr>
        <w:ind w:firstLine="480"/>
        <w:rPr>
          <w:rFonts w:hint="eastAsia"/>
          <w:kern w:val="0"/>
        </w:rPr>
      </w:pPr>
      <w:r w:rsidRPr="001F3F3E">
        <w:rPr>
          <w:rFonts w:hint="eastAsia"/>
          <w:kern w:val="0"/>
        </w:rPr>
        <w:t>以太网</w:t>
      </w:r>
      <w:r w:rsidRPr="001F3F3E">
        <w:rPr>
          <w:rFonts w:hint="eastAsia"/>
          <w:kern w:val="0"/>
        </w:rPr>
        <w:t>(Ethernet)</w:t>
      </w:r>
      <w:r w:rsidRPr="001F3F3E">
        <w:rPr>
          <w:rFonts w:hint="eastAsia"/>
          <w:kern w:val="0"/>
        </w:rPr>
        <w:t>指的是由</w:t>
      </w:r>
      <w:r w:rsidRPr="001F3F3E">
        <w:rPr>
          <w:rFonts w:hint="eastAsia"/>
          <w:kern w:val="0"/>
        </w:rPr>
        <w:t>Xerox</w:t>
      </w:r>
      <w:r w:rsidRPr="001F3F3E">
        <w:rPr>
          <w:rFonts w:hint="eastAsia"/>
          <w:kern w:val="0"/>
        </w:rPr>
        <w:t>公司创建并由</w:t>
      </w:r>
      <w:r w:rsidRPr="001F3F3E">
        <w:rPr>
          <w:rFonts w:hint="eastAsia"/>
          <w:kern w:val="0"/>
        </w:rPr>
        <w:t>Xerox</w:t>
      </w:r>
      <w:r w:rsidRPr="001F3F3E">
        <w:rPr>
          <w:rFonts w:hint="eastAsia"/>
          <w:kern w:val="0"/>
        </w:rPr>
        <w:t>、</w:t>
      </w:r>
      <w:r w:rsidRPr="001F3F3E">
        <w:rPr>
          <w:rFonts w:hint="eastAsia"/>
          <w:kern w:val="0"/>
        </w:rPr>
        <w:t>Intel</w:t>
      </w:r>
      <w:r w:rsidRPr="001F3F3E">
        <w:rPr>
          <w:rFonts w:hint="eastAsia"/>
          <w:kern w:val="0"/>
        </w:rPr>
        <w:t>和</w:t>
      </w:r>
      <w:r w:rsidRPr="001F3F3E">
        <w:rPr>
          <w:rFonts w:hint="eastAsia"/>
          <w:kern w:val="0"/>
        </w:rPr>
        <w:t>DEC</w:t>
      </w:r>
      <w:r w:rsidRPr="001F3F3E">
        <w:rPr>
          <w:rFonts w:hint="eastAsia"/>
          <w:kern w:val="0"/>
        </w:rPr>
        <w:t>公司联合开发的基带局域网规范标准，通</w:t>
      </w:r>
      <w:r w:rsidRPr="00E01823">
        <w:rPr>
          <w:rFonts w:hint="eastAsia"/>
          <w:color w:val="FF0000"/>
          <w:kern w:val="0"/>
        </w:rPr>
        <w:t>用的以太网标准于</w:t>
      </w:r>
      <w:r w:rsidRPr="00E01823">
        <w:rPr>
          <w:rFonts w:hint="eastAsia"/>
          <w:color w:val="FF0000"/>
          <w:kern w:val="0"/>
        </w:rPr>
        <w:t>1980</w:t>
      </w:r>
      <w:r w:rsidRPr="00E01823">
        <w:rPr>
          <w:rFonts w:hint="eastAsia"/>
          <w:color w:val="FF0000"/>
          <w:kern w:val="0"/>
        </w:rPr>
        <w:t>年</w:t>
      </w:r>
      <w:r w:rsidRPr="00E01823">
        <w:rPr>
          <w:rFonts w:hint="eastAsia"/>
          <w:color w:val="FF0000"/>
          <w:kern w:val="0"/>
        </w:rPr>
        <w:t>9</w:t>
      </w:r>
      <w:r w:rsidRPr="00E01823">
        <w:rPr>
          <w:rFonts w:hint="eastAsia"/>
          <w:color w:val="FF0000"/>
          <w:kern w:val="0"/>
        </w:rPr>
        <w:t>月</w:t>
      </w:r>
      <w:r w:rsidRPr="00E01823">
        <w:rPr>
          <w:rFonts w:hint="eastAsia"/>
          <w:color w:val="FF0000"/>
          <w:kern w:val="0"/>
        </w:rPr>
        <w:t>30</w:t>
      </w:r>
      <w:r w:rsidRPr="00E01823">
        <w:rPr>
          <w:rFonts w:hint="eastAsia"/>
          <w:color w:val="FF0000"/>
          <w:kern w:val="0"/>
        </w:rPr>
        <w:t>日出台</w:t>
      </w:r>
      <w:r w:rsidRPr="001F3F3E">
        <w:rPr>
          <w:rFonts w:hint="eastAsia"/>
          <w:kern w:val="0"/>
        </w:rPr>
        <w:t>，是当今现有局域网采用的最通用的通信协议标准</w:t>
      </w:r>
      <w:hyperlink r:id="rId7" w:anchor="_ftn1" w:history="1">
        <w:r w:rsidRPr="001F3F3E">
          <w:rPr>
            <w:rFonts w:hint="eastAsia"/>
            <w:color w:val="0000FF"/>
            <w:kern w:val="0"/>
          </w:rPr>
          <w:t>[1]</w:t>
        </w:r>
      </w:hyperlink>
      <w:r w:rsidRPr="001F3F3E">
        <w:rPr>
          <w:rFonts w:hint="eastAsia"/>
          <w:kern w:val="0"/>
        </w:rPr>
        <w:t>目前由</w:t>
      </w:r>
      <w:r w:rsidRPr="001F3F3E">
        <w:rPr>
          <w:rFonts w:hint="eastAsia"/>
          <w:kern w:val="0"/>
        </w:rPr>
        <w:t>IEEE</w:t>
      </w:r>
      <w:r w:rsidRPr="001F3F3E">
        <w:rPr>
          <w:rFonts w:hint="eastAsia"/>
          <w:kern w:val="0"/>
        </w:rPr>
        <w:t>组织的</w:t>
      </w:r>
      <w:r w:rsidRPr="001F3F3E">
        <w:rPr>
          <w:rFonts w:hint="eastAsia"/>
          <w:kern w:val="0"/>
        </w:rPr>
        <w:t>IEEE802.3</w:t>
      </w:r>
      <w:r w:rsidRPr="001F3F3E">
        <w:rPr>
          <w:rFonts w:hint="eastAsia"/>
          <w:kern w:val="0"/>
        </w:rPr>
        <w:t>标准组织制定其技术标准，目前已经发布了</w:t>
      </w:r>
      <w:r w:rsidRPr="00E01823">
        <w:rPr>
          <w:rFonts w:hint="eastAsia"/>
          <w:color w:val="FF0000"/>
          <w:kern w:val="0"/>
        </w:rPr>
        <w:t>100GE</w:t>
      </w:r>
      <w:r w:rsidRPr="00E01823">
        <w:rPr>
          <w:rFonts w:hint="eastAsia"/>
          <w:color w:val="FF0000"/>
          <w:kern w:val="0"/>
        </w:rPr>
        <w:t>，</w:t>
      </w:r>
      <w:r w:rsidRPr="00E01823">
        <w:rPr>
          <w:rFonts w:hint="eastAsia"/>
          <w:color w:val="FF0000"/>
          <w:kern w:val="0"/>
        </w:rPr>
        <w:t>200GE</w:t>
      </w:r>
      <w:r w:rsidRPr="00E01823">
        <w:rPr>
          <w:rFonts w:hint="eastAsia"/>
          <w:color w:val="FF0000"/>
          <w:kern w:val="0"/>
        </w:rPr>
        <w:t>，</w:t>
      </w:r>
      <w:r w:rsidRPr="00E01823">
        <w:rPr>
          <w:rFonts w:hint="eastAsia"/>
          <w:color w:val="FF0000"/>
          <w:kern w:val="0"/>
        </w:rPr>
        <w:t>400GE</w:t>
      </w:r>
      <w:r w:rsidRPr="001F3F3E">
        <w:rPr>
          <w:rFonts w:hint="eastAsia"/>
          <w:kern w:val="0"/>
        </w:rPr>
        <w:t>的以太网接口，是目前速率最高的传输技术。</w:t>
      </w:r>
    </w:p>
    <w:p w:rsidR="001F3F3E" w:rsidRPr="001F3F3E" w:rsidRDefault="001F3F3E" w:rsidP="00E01823">
      <w:pPr>
        <w:ind w:firstLine="480"/>
        <w:rPr>
          <w:rFonts w:hint="eastAsia"/>
          <w:kern w:val="0"/>
        </w:rPr>
      </w:pPr>
      <w:r w:rsidRPr="001F3F3E">
        <w:rPr>
          <w:rFonts w:hint="eastAsia"/>
          <w:kern w:val="0"/>
        </w:rPr>
        <w:t>作为互连技术的</w:t>
      </w:r>
      <w:r w:rsidRPr="001F3F3E">
        <w:rPr>
          <w:rFonts w:hint="eastAsia"/>
          <w:kern w:val="0"/>
        </w:rPr>
        <w:t>InfiniBand</w:t>
      </w:r>
      <w:r w:rsidRPr="001F3F3E">
        <w:rPr>
          <w:rFonts w:hint="eastAsia"/>
          <w:kern w:val="0"/>
        </w:rPr>
        <w:t>和</w:t>
      </w:r>
      <w:r w:rsidRPr="001F3F3E">
        <w:rPr>
          <w:rFonts w:hint="eastAsia"/>
          <w:kern w:val="0"/>
        </w:rPr>
        <w:t>Ethernet</w:t>
      </w:r>
      <w:r w:rsidRPr="001F3F3E">
        <w:rPr>
          <w:rFonts w:hint="eastAsia"/>
          <w:kern w:val="0"/>
        </w:rPr>
        <w:t>可以说各有其特点和差异，不能一概而论孰优孰劣，在各自不同的适用领域不断发展演进，成为我们网络世界中不可或缺的两种互连技术。</w:t>
      </w:r>
    </w:p>
    <w:p w:rsidR="001F3F3E" w:rsidRPr="001F3F3E" w:rsidRDefault="001F3F3E" w:rsidP="00E01823">
      <w:pPr>
        <w:ind w:firstLine="480"/>
        <w:rPr>
          <w:rFonts w:hint="eastAsia"/>
          <w:kern w:val="0"/>
        </w:rPr>
      </w:pPr>
      <w:r w:rsidRPr="001F3F3E">
        <w:rPr>
          <w:rFonts w:hint="eastAsia"/>
          <w:kern w:val="0"/>
        </w:rPr>
        <w:t>对于</w:t>
      </w:r>
      <w:r w:rsidRPr="001F3F3E">
        <w:rPr>
          <w:rFonts w:hint="eastAsia"/>
          <w:kern w:val="0"/>
        </w:rPr>
        <w:t>Ethernet</w:t>
      </w:r>
      <w:r w:rsidRPr="001F3F3E">
        <w:rPr>
          <w:rFonts w:hint="eastAsia"/>
          <w:kern w:val="0"/>
        </w:rPr>
        <w:t>毋庸多言，和</w:t>
      </w:r>
      <w:r w:rsidRPr="001F3F3E">
        <w:rPr>
          <w:rFonts w:hint="eastAsia"/>
          <w:kern w:val="0"/>
        </w:rPr>
        <w:t>IP</w:t>
      </w:r>
      <w:r w:rsidRPr="001F3F3E">
        <w:rPr>
          <w:rFonts w:hint="eastAsia"/>
          <w:kern w:val="0"/>
        </w:rPr>
        <w:t>技术构成了目前世界上整个互联网络大厦的基石，所有人与智能设备皆依靠</w:t>
      </w:r>
      <w:r w:rsidRPr="001F3F3E">
        <w:rPr>
          <w:rFonts w:hint="eastAsia"/>
          <w:kern w:val="0"/>
        </w:rPr>
        <w:t>Ethernet</w:t>
      </w:r>
      <w:r w:rsidRPr="001F3F3E">
        <w:rPr>
          <w:rFonts w:hint="eastAsia"/>
          <w:kern w:val="0"/>
        </w:rPr>
        <w:t>实现万物互联，这与其设计初衷就是为了能够实现更好的兼容有关，能让不同的系统可以更好的互连互通，这样使得</w:t>
      </w:r>
      <w:r w:rsidRPr="001F3F3E">
        <w:rPr>
          <w:rFonts w:hint="eastAsia"/>
          <w:kern w:val="0"/>
        </w:rPr>
        <w:t>Ethernet</w:t>
      </w:r>
      <w:r w:rsidRPr="001F3F3E">
        <w:rPr>
          <w:rFonts w:hint="eastAsia"/>
          <w:kern w:val="0"/>
        </w:rPr>
        <w:t>自诞生之初就具有非常强的适应性，经过数十年的发展成为互联网中事实上的标准。</w:t>
      </w:r>
    </w:p>
    <w:p w:rsidR="001F3F3E" w:rsidRPr="001F3F3E" w:rsidRDefault="001F3F3E" w:rsidP="00E01823">
      <w:pPr>
        <w:ind w:firstLine="480"/>
        <w:rPr>
          <w:rFonts w:hint="eastAsia"/>
          <w:kern w:val="0"/>
        </w:rPr>
      </w:pPr>
      <w:r w:rsidRPr="001F3F3E">
        <w:rPr>
          <w:rFonts w:hint="eastAsia"/>
          <w:kern w:val="0"/>
        </w:rPr>
        <w:t>而</w:t>
      </w:r>
      <w:r w:rsidRPr="001F3F3E">
        <w:rPr>
          <w:rFonts w:hint="eastAsia"/>
          <w:kern w:val="0"/>
        </w:rPr>
        <w:t>InfiniBand</w:t>
      </w:r>
      <w:r w:rsidRPr="001F3F3E">
        <w:rPr>
          <w:rFonts w:hint="eastAsia"/>
          <w:kern w:val="0"/>
        </w:rPr>
        <w:t>，作为标准制定的初衷是为</w:t>
      </w:r>
      <w:r w:rsidRPr="001F3F3E">
        <w:rPr>
          <w:rFonts w:hint="eastAsia"/>
          <w:color w:val="FF0000"/>
          <w:kern w:val="0"/>
        </w:rPr>
        <w:t>了解决高性能计算场景</w:t>
      </w:r>
      <w:r w:rsidRPr="001F3F3E">
        <w:rPr>
          <w:rFonts w:hint="eastAsia"/>
          <w:kern w:val="0"/>
        </w:rPr>
        <w:t>中突破集群中数据传输瓶颈痛点应运而生的一种互连标准，从制定之初就定位为高端应用，互连互通不是主要矛盾，高性能通信才是主要切入点，所以，相对于</w:t>
      </w:r>
      <w:r w:rsidRPr="001F3F3E">
        <w:rPr>
          <w:rFonts w:hint="eastAsia"/>
          <w:kern w:val="0"/>
        </w:rPr>
        <w:t>Ethernet</w:t>
      </w:r>
      <w:r w:rsidRPr="001F3F3E">
        <w:rPr>
          <w:rFonts w:hint="eastAsia"/>
          <w:kern w:val="0"/>
        </w:rPr>
        <w:t>技术而言，由于定位的差异导致</w:t>
      </w:r>
      <w:r w:rsidRPr="001F3F3E">
        <w:rPr>
          <w:rFonts w:hint="eastAsia"/>
          <w:kern w:val="0"/>
        </w:rPr>
        <w:t>InfiniBand</w:t>
      </w:r>
      <w:r w:rsidRPr="001F3F3E">
        <w:rPr>
          <w:rFonts w:hint="eastAsia"/>
          <w:kern w:val="0"/>
        </w:rPr>
        <w:t>与生俱来就有很多和</w:t>
      </w:r>
      <w:r w:rsidRPr="001F3F3E">
        <w:rPr>
          <w:rFonts w:hint="eastAsia"/>
          <w:kern w:val="0"/>
        </w:rPr>
        <w:t>Ethernet</w:t>
      </w:r>
      <w:r w:rsidRPr="001F3F3E">
        <w:rPr>
          <w:rFonts w:hint="eastAsia"/>
          <w:kern w:val="0"/>
        </w:rPr>
        <w:t>的不同，主要表现在</w:t>
      </w:r>
      <w:r w:rsidRPr="001F3F3E">
        <w:rPr>
          <w:rFonts w:hint="eastAsia"/>
          <w:color w:val="FF0000"/>
          <w:kern w:val="0"/>
        </w:rPr>
        <w:t>带宽、时延、网络可靠性、和组网方式</w:t>
      </w:r>
      <w:r w:rsidRPr="001F3F3E">
        <w:rPr>
          <w:rFonts w:hint="eastAsia"/>
          <w:kern w:val="0"/>
        </w:rPr>
        <w:t>上。</w:t>
      </w:r>
    </w:p>
    <w:p w:rsidR="00A66CB9" w:rsidRDefault="001F3F3E" w:rsidP="00A66CB9">
      <w:pPr>
        <w:pStyle w:val="2"/>
        <w:rPr>
          <w:rFonts w:hint="eastAsia"/>
          <w:kern w:val="0"/>
        </w:rPr>
      </w:pPr>
      <w:r w:rsidRPr="001F3F3E">
        <w:rPr>
          <w:rFonts w:hint="eastAsia"/>
          <w:kern w:val="0"/>
        </w:rPr>
        <w:t>带宽</w:t>
      </w:r>
    </w:p>
    <w:p w:rsidR="001F3F3E" w:rsidRPr="001F3F3E" w:rsidRDefault="001F3F3E" w:rsidP="00A66CB9">
      <w:pPr>
        <w:ind w:firstLine="480"/>
        <w:rPr>
          <w:rFonts w:hint="eastAsia"/>
          <w:kern w:val="0"/>
        </w:rPr>
      </w:pPr>
      <w:r w:rsidRPr="001F3F3E">
        <w:rPr>
          <w:rFonts w:hint="eastAsia"/>
          <w:kern w:val="0"/>
        </w:rPr>
        <w:t>自</w:t>
      </w:r>
      <w:r w:rsidRPr="001F3F3E">
        <w:rPr>
          <w:rFonts w:hint="eastAsia"/>
          <w:kern w:val="0"/>
        </w:rPr>
        <w:t>InfiniBand</w:t>
      </w:r>
      <w:r w:rsidRPr="001F3F3E">
        <w:rPr>
          <w:rFonts w:hint="eastAsia"/>
          <w:kern w:val="0"/>
        </w:rPr>
        <w:t>诞生以来，很长一段时间</w:t>
      </w:r>
      <w:r w:rsidRPr="001F3F3E">
        <w:rPr>
          <w:rFonts w:hint="eastAsia"/>
          <w:kern w:val="0"/>
        </w:rPr>
        <w:t>InfiniBand</w:t>
      </w:r>
      <w:r w:rsidRPr="001F3F3E">
        <w:rPr>
          <w:rFonts w:hint="eastAsia"/>
          <w:kern w:val="0"/>
        </w:rPr>
        <w:t>网络速率的发展都是快于</w:t>
      </w:r>
      <w:r w:rsidRPr="001F3F3E">
        <w:rPr>
          <w:rFonts w:hint="eastAsia"/>
          <w:kern w:val="0"/>
        </w:rPr>
        <w:t>Ethernet</w:t>
      </w:r>
      <w:r w:rsidRPr="001F3F3E">
        <w:rPr>
          <w:rFonts w:hint="eastAsia"/>
          <w:kern w:val="0"/>
        </w:rPr>
        <w:t>的，主要原因就是因为</w:t>
      </w:r>
      <w:r w:rsidRPr="001F3F3E">
        <w:rPr>
          <w:rFonts w:hint="eastAsia"/>
          <w:kern w:val="0"/>
        </w:rPr>
        <w:t>InfiniBand</w:t>
      </w:r>
      <w:r w:rsidRPr="001F3F3E">
        <w:rPr>
          <w:rFonts w:hint="eastAsia"/>
          <w:kern w:val="0"/>
        </w:rPr>
        <w:t>应用于高性能计算中服务器之间的互</w:t>
      </w:r>
      <w:r w:rsidRPr="001F3F3E">
        <w:rPr>
          <w:rFonts w:hint="eastAsia"/>
          <w:kern w:val="0"/>
        </w:rPr>
        <w:lastRenderedPageBreak/>
        <w:t>连，</w:t>
      </w:r>
      <w:r w:rsidRPr="001F3F3E">
        <w:rPr>
          <w:rFonts w:hint="eastAsia"/>
          <w:kern w:val="0"/>
        </w:rPr>
        <w:t>Ethernet</w:t>
      </w:r>
      <w:r w:rsidRPr="001F3F3E">
        <w:rPr>
          <w:rFonts w:hint="eastAsia"/>
          <w:kern w:val="0"/>
        </w:rPr>
        <w:t>面向更多的是终端的设备互连，带宽上没有太高的需求，所以，这就导致</w:t>
      </w:r>
      <w:r w:rsidRPr="001F3F3E">
        <w:rPr>
          <w:rFonts w:hint="eastAsia"/>
          <w:kern w:val="0"/>
        </w:rPr>
        <w:t>Ethernet</w:t>
      </w:r>
      <w:r w:rsidRPr="001F3F3E">
        <w:rPr>
          <w:rFonts w:hint="eastAsia"/>
          <w:kern w:val="0"/>
        </w:rPr>
        <w:t>的标准组织设计标准时仅仅考虑如何实现互通，而没有像</w:t>
      </w:r>
      <w:r w:rsidRPr="001F3F3E">
        <w:rPr>
          <w:rFonts w:hint="eastAsia"/>
          <w:kern w:val="0"/>
        </w:rPr>
        <w:t>InfiniBand</w:t>
      </w:r>
      <w:r w:rsidRPr="001F3F3E">
        <w:rPr>
          <w:rFonts w:hint="eastAsia"/>
          <w:kern w:val="0"/>
        </w:rPr>
        <w:t>那样不仅考虑互通，还要考虑网络在高速传输时如何降低对</w:t>
      </w:r>
      <w:r w:rsidRPr="001F3F3E">
        <w:rPr>
          <w:rFonts w:hint="eastAsia"/>
          <w:kern w:val="0"/>
        </w:rPr>
        <w:t>CPU</w:t>
      </w:r>
      <w:r w:rsidRPr="001F3F3E">
        <w:rPr>
          <w:rFonts w:hint="eastAsia"/>
          <w:kern w:val="0"/>
        </w:rPr>
        <w:t>的负载，在高速通信时不仅带宽可以高效利用同时占用尽量少的</w:t>
      </w:r>
      <w:r w:rsidRPr="001F3F3E">
        <w:rPr>
          <w:rFonts w:hint="eastAsia"/>
          <w:kern w:val="0"/>
        </w:rPr>
        <w:t>CPU</w:t>
      </w:r>
      <w:r w:rsidRPr="001F3F3E">
        <w:rPr>
          <w:rFonts w:hint="eastAsia"/>
          <w:kern w:val="0"/>
        </w:rPr>
        <w:t>资源。对于</w:t>
      </w:r>
      <w:r w:rsidRPr="001F3F3E">
        <w:rPr>
          <w:rFonts w:hint="eastAsia"/>
          <w:kern w:val="0"/>
        </w:rPr>
        <w:t>10G</w:t>
      </w:r>
      <w:r w:rsidRPr="001F3F3E">
        <w:rPr>
          <w:rFonts w:hint="eastAsia"/>
          <w:kern w:val="0"/>
        </w:rPr>
        <w:t>以上的高速网络流量，如果所有报文都</w:t>
      </w:r>
      <w:r w:rsidRPr="00E01823">
        <w:rPr>
          <w:rFonts w:hint="eastAsia"/>
          <w:color w:val="FF0000"/>
          <w:kern w:val="0"/>
        </w:rPr>
        <w:t>由</w:t>
      </w:r>
      <w:r w:rsidRPr="00E01823">
        <w:rPr>
          <w:rFonts w:hint="eastAsia"/>
          <w:color w:val="FF0000"/>
          <w:kern w:val="0"/>
        </w:rPr>
        <w:t>CPU</w:t>
      </w:r>
      <w:r w:rsidRPr="00E01823">
        <w:rPr>
          <w:rFonts w:hint="eastAsia"/>
          <w:color w:val="FF0000"/>
          <w:kern w:val="0"/>
        </w:rPr>
        <w:t>处理封包解封包将会占用非常多的资源，</w:t>
      </w:r>
      <w:r w:rsidRPr="001F3F3E">
        <w:rPr>
          <w:rFonts w:hint="eastAsia"/>
          <w:kern w:val="0"/>
        </w:rPr>
        <w:t>这样相当于用昂贵</w:t>
      </w:r>
      <w:r w:rsidRPr="001F3F3E">
        <w:rPr>
          <w:rFonts w:hint="eastAsia"/>
          <w:kern w:val="0"/>
        </w:rPr>
        <w:t>CPU</w:t>
      </w:r>
      <w:r w:rsidRPr="001F3F3E">
        <w:rPr>
          <w:rFonts w:hint="eastAsia"/>
          <w:kern w:val="0"/>
        </w:rPr>
        <w:t>的大量资源</w:t>
      </w:r>
      <w:r w:rsidR="00E01823">
        <w:rPr>
          <w:rFonts w:hint="eastAsia"/>
          <w:kern w:val="0"/>
        </w:rPr>
        <w:t>，</w:t>
      </w:r>
      <w:r w:rsidRPr="001F3F3E">
        <w:rPr>
          <w:rFonts w:hint="eastAsia"/>
          <w:kern w:val="0"/>
        </w:rPr>
        <w:t>资源仅仅是处理网络传输的简单任务，在资源配置的角度上看是一种浪费，所以，由于</w:t>
      </w:r>
      <w:r w:rsidRPr="00E01823">
        <w:rPr>
          <w:rFonts w:hint="eastAsia"/>
          <w:color w:val="FF0000"/>
          <w:kern w:val="0"/>
        </w:rPr>
        <w:t>第一代</w:t>
      </w:r>
      <w:r w:rsidRPr="00E01823">
        <w:rPr>
          <w:rFonts w:hint="eastAsia"/>
          <w:color w:val="FF0000"/>
          <w:kern w:val="0"/>
        </w:rPr>
        <w:t>InfiniBand</w:t>
      </w:r>
      <w:r w:rsidRPr="00E01823">
        <w:rPr>
          <w:rFonts w:hint="eastAsia"/>
          <w:color w:val="FF0000"/>
          <w:kern w:val="0"/>
        </w:rPr>
        <w:t>的</w:t>
      </w:r>
      <w:r w:rsidRPr="00E01823">
        <w:rPr>
          <w:rFonts w:hint="eastAsia"/>
          <w:color w:val="FF0000"/>
          <w:kern w:val="0"/>
        </w:rPr>
        <w:t>SDR</w:t>
      </w:r>
      <w:r w:rsidRPr="00E01823">
        <w:rPr>
          <w:rFonts w:hint="eastAsia"/>
          <w:color w:val="FF0000"/>
          <w:kern w:val="0"/>
        </w:rPr>
        <w:t>的速率就是</w:t>
      </w:r>
      <w:r w:rsidRPr="00E01823">
        <w:rPr>
          <w:rFonts w:hint="eastAsia"/>
          <w:color w:val="FF0000"/>
          <w:kern w:val="0"/>
        </w:rPr>
        <w:t>10Gbp</w:t>
      </w:r>
      <w:r w:rsidRPr="001F3F3E">
        <w:rPr>
          <w:rFonts w:hint="eastAsia"/>
          <w:kern w:val="0"/>
        </w:rPr>
        <w:t>s</w:t>
      </w:r>
      <w:r w:rsidRPr="001F3F3E">
        <w:rPr>
          <w:rFonts w:hint="eastAsia"/>
          <w:kern w:val="0"/>
        </w:rPr>
        <w:t>，这种现象是不得不考虑进来的，因而借鉴</w:t>
      </w:r>
      <w:r w:rsidRPr="001F3F3E">
        <w:rPr>
          <w:rFonts w:hint="eastAsia"/>
          <w:kern w:val="0"/>
        </w:rPr>
        <w:t>DMA</w:t>
      </w:r>
      <w:hyperlink r:id="rId8" w:anchor="_ftn2" w:history="1">
        <w:r w:rsidRPr="001F3F3E">
          <w:rPr>
            <w:rFonts w:hint="eastAsia"/>
            <w:color w:val="0000FF"/>
            <w:kern w:val="0"/>
          </w:rPr>
          <w:t>[2]</w:t>
        </w:r>
      </w:hyperlink>
      <w:r w:rsidRPr="001F3F3E">
        <w:rPr>
          <w:rFonts w:hint="eastAsia"/>
          <w:kern w:val="0"/>
        </w:rPr>
        <w:t>技术的思路，</w:t>
      </w:r>
      <w:r w:rsidRPr="00E01823">
        <w:rPr>
          <w:rFonts w:hint="eastAsia"/>
          <w:color w:val="FF0000"/>
          <w:kern w:val="0"/>
        </w:rPr>
        <w:t>旁路</w:t>
      </w:r>
      <w:r w:rsidRPr="00E01823">
        <w:rPr>
          <w:rFonts w:hint="eastAsia"/>
          <w:color w:val="FF0000"/>
          <w:kern w:val="0"/>
        </w:rPr>
        <w:t>CPU</w:t>
      </w:r>
      <w:r w:rsidRPr="001F3F3E">
        <w:rPr>
          <w:rFonts w:hint="eastAsia"/>
          <w:kern w:val="0"/>
        </w:rPr>
        <w:t>，不仅提高了的数据传输带宽而且减轻的</w:t>
      </w:r>
      <w:r w:rsidRPr="001F3F3E">
        <w:rPr>
          <w:rFonts w:hint="eastAsia"/>
          <w:kern w:val="0"/>
        </w:rPr>
        <w:t>CPU</w:t>
      </w:r>
      <w:r w:rsidRPr="001F3F3E">
        <w:rPr>
          <w:rFonts w:hint="eastAsia"/>
          <w:kern w:val="0"/>
        </w:rPr>
        <w:t>的负担，定义了</w:t>
      </w:r>
      <w:r w:rsidRPr="00E01823">
        <w:rPr>
          <w:rFonts w:hint="eastAsia"/>
          <w:kern w:val="0"/>
          <w:highlight w:val="yellow"/>
        </w:rPr>
        <w:t>RDMA</w:t>
      </w:r>
      <w:hyperlink r:id="rId9" w:anchor="_ftn3" w:history="1">
        <w:r w:rsidRPr="00E01823">
          <w:rPr>
            <w:rFonts w:hint="eastAsia"/>
            <w:color w:val="0000FF"/>
            <w:kern w:val="0"/>
            <w:highlight w:val="yellow"/>
          </w:rPr>
          <w:t>[3]</w:t>
        </w:r>
      </w:hyperlink>
      <w:r w:rsidRPr="00E01823">
        <w:rPr>
          <w:rFonts w:hint="eastAsia"/>
          <w:kern w:val="0"/>
          <w:highlight w:val="yellow"/>
        </w:rPr>
        <w:t>技术</w:t>
      </w:r>
      <w:r w:rsidRPr="001F3F3E">
        <w:rPr>
          <w:rFonts w:hint="eastAsia"/>
          <w:kern w:val="0"/>
        </w:rPr>
        <w:t>，从而解决了这一问题，使得在高速网络传输中对</w:t>
      </w:r>
      <w:r w:rsidRPr="001F3F3E">
        <w:rPr>
          <w:rFonts w:hint="eastAsia"/>
          <w:kern w:val="0"/>
        </w:rPr>
        <w:t>CPU</w:t>
      </w:r>
      <w:r w:rsidRPr="001F3F3E">
        <w:rPr>
          <w:rFonts w:hint="eastAsia"/>
          <w:kern w:val="0"/>
        </w:rPr>
        <w:t>实现了卸载，同时提高了网络的利用率。这使得</w:t>
      </w:r>
      <w:r w:rsidRPr="001F3F3E">
        <w:rPr>
          <w:rFonts w:hint="eastAsia"/>
          <w:kern w:val="0"/>
        </w:rPr>
        <w:t>InfiniBand</w:t>
      </w:r>
      <w:r w:rsidRPr="001F3F3E">
        <w:rPr>
          <w:rFonts w:hint="eastAsia"/>
          <w:kern w:val="0"/>
        </w:rPr>
        <w:t>网络可以快速迭代，从</w:t>
      </w:r>
      <w:r w:rsidRPr="001F3F3E">
        <w:rPr>
          <w:rFonts w:hint="eastAsia"/>
          <w:kern w:val="0"/>
        </w:rPr>
        <w:t xml:space="preserve">SDR </w:t>
      </w:r>
      <w:r w:rsidRPr="001F3F3E">
        <w:rPr>
          <w:rFonts w:hint="eastAsia"/>
          <w:kern w:val="0"/>
        </w:rPr>
        <w:t>的</w:t>
      </w:r>
      <w:r w:rsidRPr="001F3F3E">
        <w:rPr>
          <w:rFonts w:hint="eastAsia"/>
          <w:kern w:val="0"/>
        </w:rPr>
        <w:t>10Gb</w:t>
      </w:r>
      <w:r w:rsidR="00E01823">
        <w:rPr>
          <w:rFonts w:hint="eastAsia"/>
          <w:kern w:val="0"/>
        </w:rPr>
        <w:t>p</w:t>
      </w:r>
      <w:r w:rsidRPr="001F3F3E">
        <w:rPr>
          <w:rFonts w:hint="eastAsia"/>
          <w:kern w:val="0"/>
        </w:rPr>
        <w:t>s DDR 20Gbps QDR 40Gps FDR56Gbps EDR 100Gbps</w:t>
      </w:r>
      <w:r w:rsidRPr="001F3F3E">
        <w:rPr>
          <w:rFonts w:hint="eastAsia"/>
          <w:kern w:val="0"/>
        </w:rPr>
        <w:t>发展到今天的</w:t>
      </w:r>
      <w:r w:rsidRPr="00E01823">
        <w:rPr>
          <w:rFonts w:hint="eastAsia"/>
          <w:color w:val="FF0000"/>
          <w:kern w:val="0"/>
        </w:rPr>
        <w:t>200Gbps</w:t>
      </w:r>
      <w:r w:rsidRPr="00E01823">
        <w:rPr>
          <w:rFonts w:hint="eastAsia"/>
          <w:color w:val="FF0000"/>
          <w:kern w:val="0"/>
        </w:rPr>
        <w:t>，</w:t>
      </w:r>
      <w:r w:rsidRPr="001F3F3E">
        <w:rPr>
          <w:rFonts w:hint="eastAsia"/>
          <w:kern w:val="0"/>
        </w:rPr>
        <w:t>受益于</w:t>
      </w:r>
      <w:r w:rsidRPr="001F3F3E">
        <w:rPr>
          <w:rFonts w:hint="eastAsia"/>
          <w:kern w:val="0"/>
        </w:rPr>
        <w:t>RDMA</w:t>
      </w:r>
      <w:r w:rsidRPr="001F3F3E">
        <w:rPr>
          <w:rFonts w:hint="eastAsia"/>
          <w:kern w:val="0"/>
        </w:rPr>
        <w:t>技术，</w:t>
      </w:r>
      <w:r w:rsidRPr="001F3F3E">
        <w:rPr>
          <w:rFonts w:hint="eastAsia"/>
          <w:kern w:val="0"/>
        </w:rPr>
        <w:t>CPU</w:t>
      </w:r>
      <w:r w:rsidRPr="001F3F3E">
        <w:rPr>
          <w:rFonts w:hint="eastAsia"/>
          <w:kern w:val="0"/>
        </w:rPr>
        <w:t>没有因为速率的大幅提升而牺牲更多的资源用于网络处理而拖慢整个</w:t>
      </w:r>
      <w:r w:rsidRPr="001F3F3E">
        <w:rPr>
          <w:rFonts w:hint="eastAsia"/>
          <w:kern w:val="0"/>
        </w:rPr>
        <w:t>HPC</w:t>
      </w:r>
      <w:r w:rsidRPr="001F3F3E">
        <w:rPr>
          <w:rFonts w:hint="eastAsia"/>
          <w:kern w:val="0"/>
        </w:rPr>
        <w:t>性能的发展，未来将会推出</w:t>
      </w:r>
      <w:r w:rsidRPr="001F3F3E">
        <w:rPr>
          <w:rFonts w:hint="eastAsia"/>
          <w:b/>
          <w:bCs/>
          <w:kern w:val="0"/>
        </w:rPr>
        <w:t>400</w:t>
      </w:r>
      <w:r w:rsidR="00E01823" w:rsidRPr="001F3F3E">
        <w:rPr>
          <w:rFonts w:hint="eastAsia"/>
          <w:b/>
          <w:bCs/>
          <w:kern w:val="0"/>
        </w:rPr>
        <w:t>G</w:t>
      </w:r>
      <w:r w:rsidRPr="001F3F3E">
        <w:rPr>
          <w:rFonts w:hint="eastAsia"/>
          <w:b/>
          <w:bCs/>
          <w:kern w:val="0"/>
        </w:rPr>
        <w:t>bps</w:t>
      </w:r>
      <w:r w:rsidRPr="001F3F3E">
        <w:rPr>
          <w:rFonts w:hint="eastAsia"/>
          <w:kern w:val="0"/>
        </w:rPr>
        <w:t>的</w:t>
      </w:r>
      <w:r w:rsidRPr="001F3F3E">
        <w:rPr>
          <w:rFonts w:hint="eastAsia"/>
          <w:kern w:val="0"/>
        </w:rPr>
        <w:t>NDR</w:t>
      </w:r>
      <w:r w:rsidRPr="001F3F3E">
        <w:rPr>
          <w:rFonts w:hint="eastAsia"/>
          <w:kern w:val="0"/>
        </w:rPr>
        <w:t>和</w:t>
      </w:r>
      <w:r w:rsidRPr="001F3F3E">
        <w:rPr>
          <w:rFonts w:hint="eastAsia"/>
          <w:b/>
          <w:bCs/>
          <w:kern w:val="0"/>
        </w:rPr>
        <w:t>800Gbps</w:t>
      </w:r>
      <w:r w:rsidRPr="001F3F3E">
        <w:rPr>
          <w:rFonts w:hint="eastAsia"/>
          <w:kern w:val="0"/>
        </w:rPr>
        <w:t>的</w:t>
      </w:r>
      <w:r w:rsidRPr="001F3F3E">
        <w:rPr>
          <w:rFonts w:hint="eastAsia"/>
          <w:kern w:val="0"/>
        </w:rPr>
        <w:t>XDR</w:t>
      </w:r>
      <w:r w:rsidRPr="001F3F3E">
        <w:rPr>
          <w:rFonts w:hint="eastAsia"/>
          <w:kern w:val="0"/>
        </w:rPr>
        <w:t>。</w:t>
      </w:r>
    </w:p>
    <w:p w:rsidR="001F3F3E" w:rsidRPr="001F3F3E" w:rsidRDefault="001F3F3E" w:rsidP="00E01823">
      <w:pPr>
        <w:widowControl/>
        <w:spacing w:line="240" w:lineRule="auto"/>
        <w:ind w:firstLineChars="0" w:firstLine="0"/>
        <w:jc w:val="center"/>
        <w:rPr>
          <w:rFonts w:ascii="宋体" w:eastAsia="宋体" w:hAnsi="宋体" w:cs="宋体" w:hint="eastAsia"/>
          <w:kern w:val="0"/>
          <w:szCs w:val="24"/>
        </w:rPr>
      </w:pPr>
      <w:r>
        <w:rPr>
          <w:rFonts w:ascii="宋体" w:eastAsia="宋体" w:hAnsi="宋体" w:cs="宋体"/>
          <w:noProof/>
          <w:kern w:val="0"/>
          <w:szCs w:val="24"/>
        </w:rPr>
        <w:drawing>
          <wp:inline distT="0" distB="0" distL="0" distR="0">
            <wp:extent cx="4315968" cy="2640865"/>
            <wp:effectExtent l="19050" t="0" r="8382" b="0"/>
            <wp:docPr id="2" name="图片 2" descr="https://pic4.zhimg.com/80/v2-afc5625559ec42080699f2a057a73b9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4.zhimg.com/80/v2-afc5625559ec42080699f2a057a73b93_720w.jpg"/>
                    <pic:cNvPicPr>
                      <a:picLocks noChangeAspect="1" noChangeArrowheads="1"/>
                    </pic:cNvPicPr>
                  </pic:nvPicPr>
                  <pic:blipFill>
                    <a:blip r:embed="rId10"/>
                    <a:srcRect/>
                    <a:stretch>
                      <a:fillRect/>
                    </a:stretch>
                  </pic:blipFill>
                  <pic:spPr bwMode="auto">
                    <a:xfrm>
                      <a:off x="0" y="0"/>
                      <a:ext cx="4316215" cy="2641016"/>
                    </a:xfrm>
                    <a:prstGeom prst="rect">
                      <a:avLst/>
                    </a:prstGeom>
                    <a:noFill/>
                    <a:ln w="9525">
                      <a:noFill/>
                      <a:miter lim="800000"/>
                      <a:headEnd/>
                      <a:tailEnd/>
                    </a:ln>
                  </pic:spPr>
                </pic:pic>
              </a:graphicData>
            </a:graphic>
          </wp:inline>
        </w:drawing>
      </w:r>
    </w:p>
    <w:p w:rsidR="00A66CB9" w:rsidRDefault="001F3F3E" w:rsidP="00A66CB9">
      <w:pPr>
        <w:pStyle w:val="2"/>
        <w:rPr>
          <w:rFonts w:hint="eastAsia"/>
          <w:kern w:val="0"/>
        </w:rPr>
      </w:pPr>
      <w:r w:rsidRPr="001F3F3E">
        <w:rPr>
          <w:rFonts w:hint="eastAsia"/>
          <w:kern w:val="0"/>
        </w:rPr>
        <w:t>时延</w:t>
      </w:r>
    </w:p>
    <w:p w:rsidR="001F3F3E" w:rsidRPr="001F3F3E" w:rsidRDefault="001F3F3E" w:rsidP="00A66CB9">
      <w:pPr>
        <w:ind w:firstLine="480"/>
        <w:rPr>
          <w:rFonts w:hint="eastAsia"/>
          <w:kern w:val="0"/>
        </w:rPr>
      </w:pPr>
      <w:r w:rsidRPr="001F3F3E">
        <w:rPr>
          <w:rFonts w:hint="eastAsia"/>
          <w:kern w:val="0"/>
        </w:rPr>
        <w:t>此处主要分为两部分进行对比，一部分在交换机上，作为网络传输模型中的二层技术，</w:t>
      </w:r>
      <w:r w:rsidRPr="001F3F3E">
        <w:rPr>
          <w:rFonts w:hint="eastAsia"/>
          <w:kern w:val="0"/>
        </w:rPr>
        <w:t>Ethernet</w:t>
      </w:r>
      <w:r w:rsidRPr="001F3F3E">
        <w:rPr>
          <w:rFonts w:hint="eastAsia"/>
          <w:kern w:val="0"/>
        </w:rPr>
        <w:t>交换机普遍采用了</w:t>
      </w:r>
      <w:r w:rsidRPr="00E01823">
        <w:rPr>
          <w:rFonts w:hint="eastAsia"/>
          <w:kern w:val="0"/>
          <w:highlight w:val="yellow"/>
        </w:rPr>
        <w:t>MAC</w:t>
      </w:r>
      <w:r w:rsidRPr="00E01823">
        <w:rPr>
          <w:rFonts w:hint="eastAsia"/>
          <w:kern w:val="0"/>
          <w:highlight w:val="yellow"/>
        </w:rPr>
        <w:t>查表寻址和存储转发的方式</w:t>
      </w:r>
      <w:r w:rsidRPr="001F3F3E">
        <w:rPr>
          <w:rFonts w:hint="eastAsia"/>
          <w:kern w:val="0"/>
        </w:rPr>
        <w:t>（有部分产品借鉴了</w:t>
      </w:r>
      <w:r w:rsidRPr="001F3F3E">
        <w:rPr>
          <w:rFonts w:hint="eastAsia"/>
          <w:kern w:val="0"/>
        </w:rPr>
        <w:t>InfiniBand</w:t>
      </w:r>
      <w:r w:rsidRPr="001F3F3E">
        <w:rPr>
          <w:rFonts w:hint="eastAsia"/>
          <w:kern w:val="0"/>
        </w:rPr>
        <w:t>的</w:t>
      </w:r>
      <w:r w:rsidRPr="001F3F3E">
        <w:rPr>
          <w:rFonts w:hint="eastAsia"/>
          <w:kern w:val="0"/>
        </w:rPr>
        <w:t>Cut-though</w:t>
      </w:r>
      <w:r w:rsidRPr="001F3F3E">
        <w:rPr>
          <w:rFonts w:hint="eastAsia"/>
          <w:kern w:val="0"/>
        </w:rPr>
        <w:t>技术）由于需要考虑诸如</w:t>
      </w:r>
      <w:r w:rsidRPr="001F3F3E">
        <w:rPr>
          <w:rFonts w:hint="eastAsia"/>
          <w:kern w:val="0"/>
        </w:rPr>
        <w:t>IP</w:t>
      </w:r>
      <w:r w:rsidRPr="001F3F3E">
        <w:rPr>
          <w:rFonts w:hint="eastAsia"/>
          <w:kern w:val="0"/>
        </w:rPr>
        <w:t>、</w:t>
      </w:r>
      <w:r w:rsidRPr="001F3F3E">
        <w:rPr>
          <w:rFonts w:hint="eastAsia"/>
          <w:kern w:val="0"/>
        </w:rPr>
        <w:t>MPLS</w:t>
      </w:r>
      <w:r w:rsidRPr="001F3F3E">
        <w:rPr>
          <w:rFonts w:hint="eastAsia"/>
          <w:kern w:val="0"/>
        </w:rPr>
        <w:t>、</w:t>
      </w:r>
      <w:r w:rsidRPr="001F3F3E">
        <w:rPr>
          <w:rFonts w:hint="eastAsia"/>
          <w:kern w:val="0"/>
        </w:rPr>
        <w:t>QinQ</w:t>
      </w:r>
      <w:r w:rsidRPr="001F3F3E">
        <w:rPr>
          <w:rFonts w:hint="eastAsia"/>
          <w:kern w:val="0"/>
        </w:rPr>
        <w:t>等复杂业务的处理，导致</w:t>
      </w:r>
      <w:r w:rsidRPr="001F3F3E">
        <w:rPr>
          <w:rFonts w:hint="eastAsia"/>
          <w:kern w:val="0"/>
        </w:rPr>
        <w:t>Ethernet</w:t>
      </w:r>
      <w:r w:rsidRPr="001F3F3E">
        <w:rPr>
          <w:rFonts w:hint="eastAsia"/>
          <w:kern w:val="0"/>
        </w:rPr>
        <w:t>交换机处理流程较长，一般会在若干</w:t>
      </w:r>
      <w:r w:rsidRPr="001F3F3E">
        <w:rPr>
          <w:rFonts w:hint="eastAsia"/>
          <w:kern w:val="0"/>
        </w:rPr>
        <w:t>us</w:t>
      </w:r>
      <w:r w:rsidRPr="001F3F3E">
        <w:rPr>
          <w:rFonts w:hint="eastAsia"/>
          <w:kern w:val="0"/>
        </w:rPr>
        <w:t>（支持</w:t>
      </w:r>
      <w:r w:rsidRPr="001F3F3E">
        <w:rPr>
          <w:rFonts w:hint="eastAsia"/>
          <w:kern w:val="0"/>
        </w:rPr>
        <w:lastRenderedPageBreak/>
        <w:t>cut-though</w:t>
      </w:r>
      <w:r w:rsidRPr="001F3F3E">
        <w:rPr>
          <w:rFonts w:hint="eastAsia"/>
          <w:kern w:val="0"/>
        </w:rPr>
        <w:t>的会在</w:t>
      </w:r>
      <w:r w:rsidRPr="001F3F3E">
        <w:rPr>
          <w:rFonts w:hint="eastAsia"/>
          <w:kern w:val="0"/>
        </w:rPr>
        <w:t>200ns</w:t>
      </w:r>
      <w:r w:rsidRPr="001F3F3E">
        <w:rPr>
          <w:rFonts w:hint="eastAsia"/>
          <w:kern w:val="0"/>
        </w:rPr>
        <w:t>以上），而</w:t>
      </w:r>
      <w:r w:rsidRPr="001F3F3E">
        <w:rPr>
          <w:rFonts w:hint="eastAsia"/>
          <w:kern w:val="0"/>
        </w:rPr>
        <w:t>InfiniBand</w:t>
      </w:r>
      <w:r w:rsidRPr="001F3F3E">
        <w:rPr>
          <w:rFonts w:hint="eastAsia"/>
          <w:kern w:val="0"/>
        </w:rPr>
        <w:t>交换机二层处理非常简单，仅需要根据</w:t>
      </w:r>
      <w:r w:rsidRPr="001F3F3E">
        <w:rPr>
          <w:rFonts w:hint="eastAsia"/>
          <w:kern w:val="0"/>
        </w:rPr>
        <w:t>16bit</w:t>
      </w:r>
      <w:r w:rsidRPr="001F3F3E">
        <w:rPr>
          <w:rFonts w:hint="eastAsia"/>
          <w:kern w:val="0"/>
        </w:rPr>
        <w:t>的</w:t>
      </w:r>
      <w:r w:rsidRPr="001F3F3E">
        <w:rPr>
          <w:rFonts w:hint="eastAsia"/>
          <w:kern w:val="0"/>
        </w:rPr>
        <w:t>LID</w:t>
      </w:r>
      <w:r w:rsidRPr="001F3F3E">
        <w:rPr>
          <w:rFonts w:hint="eastAsia"/>
          <w:kern w:val="0"/>
        </w:rPr>
        <w:t>就可以查到转发路径信息，同时采用了</w:t>
      </w:r>
      <w:r w:rsidRPr="001F3F3E">
        <w:rPr>
          <w:rFonts w:hint="eastAsia"/>
          <w:kern w:val="0"/>
        </w:rPr>
        <w:t>Cut-Through</w:t>
      </w:r>
      <w:hyperlink r:id="rId11" w:anchor="_ftn4" w:history="1">
        <w:r w:rsidRPr="001F3F3E">
          <w:rPr>
            <w:rFonts w:hint="eastAsia"/>
            <w:color w:val="0000FF"/>
            <w:kern w:val="0"/>
          </w:rPr>
          <w:t>[4]</w:t>
        </w:r>
      </w:hyperlink>
      <w:r w:rsidRPr="001F3F3E">
        <w:rPr>
          <w:rFonts w:hint="eastAsia"/>
          <w:kern w:val="0"/>
        </w:rPr>
        <w:t>技术大大缩短了转发时延至</w:t>
      </w:r>
      <w:r w:rsidRPr="001F3F3E">
        <w:rPr>
          <w:rFonts w:hint="eastAsia"/>
          <w:kern w:val="0"/>
        </w:rPr>
        <w:t>100ns</w:t>
      </w:r>
      <w:r w:rsidRPr="001F3F3E">
        <w:rPr>
          <w:rFonts w:hint="eastAsia"/>
          <w:kern w:val="0"/>
        </w:rPr>
        <w:t>以下，远远快于</w:t>
      </w:r>
      <w:r w:rsidRPr="001F3F3E">
        <w:rPr>
          <w:rFonts w:hint="eastAsia"/>
          <w:kern w:val="0"/>
        </w:rPr>
        <w:t>Ethernet</w:t>
      </w:r>
      <w:r w:rsidRPr="001F3F3E">
        <w:rPr>
          <w:rFonts w:hint="eastAsia"/>
          <w:kern w:val="0"/>
        </w:rPr>
        <w:t>交换机；网卡层面如前所述，采用</w:t>
      </w:r>
      <w:r w:rsidRPr="001F3F3E">
        <w:rPr>
          <w:rFonts w:hint="eastAsia"/>
          <w:kern w:val="0"/>
        </w:rPr>
        <w:t>RDMA</w:t>
      </w:r>
      <w:r w:rsidRPr="001F3F3E">
        <w:rPr>
          <w:rFonts w:hint="eastAsia"/>
          <w:kern w:val="0"/>
        </w:rPr>
        <w:t>技术，网卡转发报文不需要经过</w:t>
      </w:r>
      <w:r w:rsidRPr="001F3F3E">
        <w:rPr>
          <w:rFonts w:hint="eastAsia"/>
          <w:kern w:val="0"/>
        </w:rPr>
        <w:t>CPU</w:t>
      </w:r>
      <w:r w:rsidRPr="001F3F3E">
        <w:rPr>
          <w:rFonts w:hint="eastAsia"/>
          <w:kern w:val="0"/>
        </w:rPr>
        <w:t>，大大加快了报文在封装解封装处理的时延，一般</w:t>
      </w:r>
      <w:r w:rsidRPr="001F3F3E">
        <w:rPr>
          <w:rFonts w:hint="eastAsia"/>
          <w:kern w:val="0"/>
        </w:rPr>
        <w:t>InfiniBand</w:t>
      </w:r>
      <w:r w:rsidRPr="001F3F3E">
        <w:rPr>
          <w:rFonts w:hint="eastAsia"/>
          <w:kern w:val="0"/>
        </w:rPr>
        <w:t>的网卡收发时延（</w:t>
      </w:r>
      <w:r w:rsidRPr="001F3F3E">
        <w:rPr>
          <w:rFonts w:hint="eastAsia"/>
          <w:kern w:val="0"/>
        </w:rPr>
        <w:t>write</w:t>
      </w:r>
      <w:r w:rsidRPr="001F3F3E">
        <w:rPr>
          <w:rFonts w:hint="eastAsia"/>
          <w:kern w:val="0"/>
        </w:rPr>
        <w:t>，</w:t>
      </w:r>
      <w:r w:rsidRPr="001F3F3E">
        <w:rPr>
          <w:rFonts w:hint="eastAsia"/>
          <w:kern w:val="0"/>
        </w:rPr>
        <w:t>send</w:t>
      </w:r>
      <w:r w:rsidRPr="001F3F3E">
        <w:rPr>
          <w:rFonts w:hint="eastAsia"/>
          <w:kern w:val="0"/>
        </w:rPr>
        <w:t>）在</w:t>
      </w:r>
      <w:r w:rsidRPr="001F3F3E">
        <w:rPr>
          <w:rFonts w:hint="eastAsia"/>
          <w:kern w:val="0"/>
        </w:rPr>
        <w:t>600ns</w:t>
      </w:r>
      <w:r w:rsidRPr="001F3F3E">
        <w:rPr>
          <w:rFonts w:hint="eastAsia"/>
          <w:kern w:val="0"/>
        </w:rPr>
        <w:t>，而基于</w:t>
      </w:r>
      <w:r w:rsidRPr="001F3F3E">
        <w:rPr>
          <w:rFonts w:hint="eastAsia"/>
          <w:kern w:val="0"/>
        </w:rPr>
        <w:t>Ethernet</w:t>
      </w:r>
      <w:r w:rsidRPr="001F3F3E">
        <w:rPr>
          <w:rFonts w:hint="eastAsia"/>
          <w:kern w:val="0"/>
        </w:rPr>
        <w:t>上的</w:t>
      </w:r>
      <w:r w:rsidRPr="001F3F3E">
        <w:rPr>
          <w:rFonts w:hint="eastAsia"/>
          <w:kern w:val="0"/>
        </w:rPr>
        <w:t>TCP UDP</w:t>
      </w:r>
      <w:r w:rsidRPr="001F3F3E">
        <w:rPr>
          <w:rFonts w:hint="eastAsia"/>
          <w:kern w:val="0"/>
        </w:rPr>
        <w:t>应用的收发时延会在</w:t>
      </w:r>
      <w:r w:rsidRPr="001F3F3E">
        <w:rPr>
          <w:rFonts w:hint="eastAsia"/>
          <w:kern w:val="0"/>
        </w:rPr>
        <w:t>10us</w:t>
      </w:r>
      <w:r w:rsidRPr="001F3F3E">
        <w:rPr>
          <w:rFonts w:hint="eastAsia"/>
          <w:kern w:val="0"/>
        </w:rPr>
        <w:t>左右，</w:t>
      </w:r>
      <w:r w:rsidRPr="00A66CB9">
        <w:rPr>
          <w:rFonts w:hint="eastAsia"/>
          <w:color w:val="FF0000"/>
          <w:kern w:val="0"/>
        </w:rPr>
        <w:t>相差十几倍之多。</w:t>
      </w:r>
    </w:p>
    <w:p w:rsidR="001F3F3E" w:rsidRPr="001F3F3E" w:rsidRDefault="001F3F3E" w:rsidP="00CC1EB7">
      <w:pPr>
        <w:widowControl/>
        <w:spacing w:line="240" w:lineRule="auto"/>
        <w:ind w:firstLineChars="0" w:firstLine="0"/>
        <w:jc w:val="center"/>
        <w:rPr>
          <w:rFonts w:ascii="宋体" w:eastAsia="宋体" w:hAnsi="宋体" w:cs="宋体" w:hint="eastAsia"/>
          <w:kern w:val="0"/>
          <w:szCs w:val="24"/>
        </w:rPr>
      </w:pPr>
      <w:r>
        <w:rPr>
          <w:rFonts w:ascii="宋体" w:eastAsia="宋体" w:hAnsi="宋体" w:cs="宋体"/>
          <w:noProof/>
          <w:kern w:val="0"/>
          <w:szCs w:val="24"/>
        </w:rPr>
        <w:drawing>
          <wp:inline distT="0" distB="0" distL="0" distR="0">
            <wp:extent cx="3075279" cy="2321481"/>
            <wp:effectExtent l="19050" t="0" r="0" b="0"/>
            <wp:docPr id="3" name="图片 3" descr="https://pic4.zhimg.com/80/v2-1498582b93500806e6540057ef0b452b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80/v2-1498582b93500806e6540057ef0b452b_720w.jpg"/>
                    <pic:cNvPicPr>
                      <a:picLocks noChangeAspect="1" noChangeArrowheads="1"/>
                    </pic:cNvPicPr>
                  </pic:nvPicPr>
                  <pic:blipFill>
                    <a:blip r:embed="rId12"/>
                    <a:srcRect/>
                    <a:stretch>
                      <a:fillRect/>
                    </a:stretch>
                  </pic:blipFill>
                  <pic:spPr bwMode="auto">
                    <a:xfrm>
                      <a:off x="0" y="0"/>
                      <a:ext cx="3076605" cy="2322482"/>
                    </a:xfrm>
                    <a:prstGeom prst="rect">
                      <a:avLst/>
                    </a:prstGeom>
                    <a:noFill/>
                    <a:ln w="9525">
                      <a:noFill/>
                      <a:miter lim="800000"/>
                      <a:headEnd/>
                      <a:tailEnd/>
                    </a:ln>
                  </pic:spPr>
                </pic:pic>
              </a:graphicData>
            </a:graphic>
          </wp:inline>
        </w:drawing>
      </w:r>
    </w:p>
    <w:p w:rsidR="00440DD6" w:rsidRDefault="001F3F3E" w:rsidP="00440DD6">
      <w:pPr>
        <w:pStyle w:val="2"/>
        <w:rPr>
          <w:rFonts w:hint="eastAsia"/>
          <w:kern w:val="0"/>
        </w:rPr>
      </w:pPr>
      <w:r w:rsidRPr="001F3F3E">
        <w:rPr>
          <w:rFonts w:hint="eastAsia"/>
          <w:kern w:val="0"/>
        </w:rPr>
        <w:t>可靠</w:t>
      </w:r>
    </w:p>
    <w:p w:rsidR="001F3F3E" w:rsidRPr="001F3F3E" w:rsidRDefault="001F3F3E" w:rsidP="00440DD6">
      <w:pPr>
        <w:ind w:firstLine="480"/>
        <w:rPr>
          <w:kern w:val="0"/>
        </w:rPr>
      </w:pPr>
      <w:r w:rsidRPr="001F3F3E">
        <w:rPr>
          <w:rFonts w:hint="eastAsia"/>
          <w:kern w:val="0"/>
        </w:rPr>
        <w:t>在高性能计算领域，丢包重传对整体性能的影响非常大，所以需要一个高可靠的网络协议从机制层面来保证网络的无损特性，从而实现其高可靠特性。</w:t>
      </w:r>
      <w:r w:rsidRPr="001F3F3E">
        <w:rPr>
          <w:rFonts w:hint="eastAsia"/>
          <w:kern w:val="0"/>
        </w:rPr>
        <w:t>InfiniBand</w:t>
      </w:r>
      <w:r w:rsidRPr="001F3F3E">
        <w:rPr>
          <w:rFonts w:hint="eastAsia"/>
          <w:kern w:val="0"/>
        </w:rPr>
        <w:t>是一个完整的网络协议有自己定义的一至四层格式，报文在网络上的收发是基于端到端的流控来实现的，也就是说报文从发送端是否可以发送是受接收端调度控制的，这样就可以保证报文从发送到接受都不会出现拥塞，这样不仅实现了真正意义上的无损网络，同时由于网络上没有拥塞而使得业务流在</w:t>
      </w:r>
      <w:r w:rsidRPr="001F3F3E">
        <w:rPr>
          <w:rFonts w:hint="eastAsia"/>
          <w:kern w:val="0"/>
        </w:rPr>
        <w:t>InfiniBand</w:t>
      </w:r>
      <w:r w:rsidRPr="001F3F3E">
        <w:rPr>
          <w:rFonts w:hint="eastAsia"/>
          <w:kern w:val="0"/>
        </w:rPr>
        <w:t>的网络上传输不会出现缓存积累，这样时延抖动也就控制到了最小，从而构造了一个理想纯净的网络；而</w:t>
      </w:r>
      <w:r w:rsidRPr="001F3F3E">
        <w:rPr>
          <w:rFonts w:hint="eastAsia"/>
          <w:kern w:val="0"/>
        </w:rPr>
        <w:t>Ethernet</w:t>
      </w:r>
      <w:r w:rsidRPr="001F3F3E">
        <w:rPr>
          <w:rFonts w:hint="eastAsia"/>
          <w:kern w:val="0"/>
        </w:rPr>
        <w:t>构造的网络</w:t>
      </w:r>
      <w:r w:rsidRPr="00A66CB9">
        <w:rPr>
          <w:rFonts w:hint="eastAsia"/>
          <w:color w:val="FF0000"/>
          <w:kern w:val="0"/>
        </w:rPr>
        <w:t>没有基于调度的</w:t>
      </w:r>
      <w:r w:rsidRPr="001F3F3E">
        <w:rPr>
          <w:rFonts w:hint="eastAsia"/>
          <w:kern w:val="0"/>
        </w:rPr>
        <w:t>流控机制，导致报文在发出的时候是不能保证对端是否会出现拥塞的，因此，为了能够吸收网络内瞬时流量的突然增大，需要在交换内开辟多大数十</w:t>
      </w:r>
      <w:r w:rsidRPr="001F3F3E">
        <w:rPr>
          <w:rFonts w:hint="eastAsia"/>
          <w:kern w:val="0"/>
        </w:rPr>
        <w:t>MB</w:t>
      </w:r>
      <w:r w:rsidRPr="001F3F3E">
        <w:rPr>
          <w:rFonts w:hint="eastAsia"/>
          <w:kern w:val="0"/>
        </w:rPr>
        <w:t>的缓存空间用于暂时存储这些报文，而缓存的实现是非常占用芯片面积的，这使得同等规格的</w:t>
      </w:r>
      <w:r w:rsidRPr="001F3F3E">
        <w:rPr>
          <w:rFonts w:hint="eastAsia"/>
          <w:kern w:val="0"/>
        </w:rPr>
        <w:t>Ethernet</w:t>
      </w:r>
      <w:r w:rsidRPr="001F3F3E">
        <w:rPr>
          <w:rFonts w:hint="eastAsia"/>
          <w:kern w:val="0"/>
        </w:rPr>
        <w:t>的交换机芯片面积明显大于</w:t>
      </w:r>
      <w:r w:rsidRPr="001F3F3E">
        <w:rPr>
          <w:rFonts w:hint="eastAsia"/>
          <w:kern w:val="0"/>
        </w:rPr>
        <w:t>InfiniBand</w:t>
      </w:r>
      <w:r w:rsidRPr="001F3F3E">
        <w:rPr>
          <w:rFonts w:hint="eastAsia"/>
          <w:kern w:val="0"/>
        </w:rPr>
        <w:t>芯片，不仅成本高而且功耗也会更大，除此之外，由于没有端到端的流控机制，导致网络在略极端情况下，会出现缓存拥塞而导致的丢包，使得数据转发性能大幅波动。</w:t>
      </w:r>
    </w:p>
    <w:p w:rsidR="001F3F3E" w:rsidRPr="001F3F3E" w:rsidRDefault="001F3F3E" w:rsidP="00CC1EB7">
      <w:pPr>
        <w:widowControl/>
        <w:spacing w:line="240" w:lineRule="auto"/>
        <w:ind w:firstLineChars="0" w:firstLine="0"/>
        <w:jc w:val="center"/>
        <w:rPr>
          <w:rFonts w:ascii="宋体" w:eastAsia="宋体" w:hAnsi="宋体" w:cs="宋体" w:hint="eastAsia"/>
          <w:kern w:val="0"/>
          <w:szCs w:val="24"/>
        </w:rPr>
      </w:pPr>
      <w:r>
        <w:rPr>
          <w:rFonts w:ascii="宋体" w:eastAsia="宋体" w:hAnsi="宋体" w:cs="宋体"/>
          <w:noProof/>
          <w:kern w:val="0"/>
          <w:szCs w:val="24"/>
        </w:rPr>
        <w:lastRenderedPageBreak/>
        <w:drawing>
          <wp:inline distT="0" distB="0" distL="0" distR="0">
            <wp:extent cx="4631373" cy="2275028"/>
            <wp:effectExtent l="19050" t="0" r="0" b="0"/>
            <wp:docPr id="4" name="图片 4" descr="https://pic4.zhimg.com/80/v2-9cfa637e2ea62c9d5c261a1b6c58828f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80/v2-9cfa637e2ea62c9d5c261a1b6c58828f_720w.jpg"/>
                    <pic:cNvPicPr>
                      <a:picLocks noChangeAspect="1" noChangeArrowheads="1"/>
                    </pic:cNvPicPr>
                  </pic:nvPicPr>
                  <pic:blipFill>
                    <a:blip r:embed="rId13"/>
                    <a:srcRect/>
                    <a:stretch>
                      <a:fillRect/>
                    </a:stretch>
                  </pic:blipFill>
                  <pic:spPr bwMode="auto">
                    <a:xfrm>
                      <a:off x="0" y="0"/>
                      <a:ext cx="4633485" cy="2276065"/>
                    </a:xfrm>
                    <a:prstGeom prst="rect">
                      <a:avLst/>
                    </a:prstGeom>
                    <a:noFill/>
                    <a:ln w="9525">
                      <a:noFill/>
                      <a:miter lim="800000"/>
                      <a:headEnd/>
                      <a:tailEnd/>
                    </a:ln>
                  </pic:spPr>
                </pic:pic>
              </a:graphicData>
            </a:graphic>
          </wp:inline>
        </w:drawing>
      </w:r>
    </w:p>
    <w:p w:rsidR="001F3F3E" w:rsidRPr="001F3F3E" w:rsidRDefault="007240B8" w:rsidP="00A66CB9">
      <w:pPr>
        <w:pStyle w:val="2"/>
        <w:rPr>
          <w:kern w:val="0"/>
        </w:rPr>
      </w:pPr>
      <w:r>
        <w:rPr>
          <w:rFonts w:hint="eastAsia"/>
          <w:kern w:val="0"/>
        </w:rPr>
        <w:t>组网方式</w:t>
      </w:r>
    </w:p>
    <w:p w:rsidR="001F3F3E" w:rsidRPr="001F3F3E" w:rsidRDefault="001F3F3E" w:rsidP="00A66CB9">
      <w:pPr>
        <w:ind w:firstLine="480"/>
        <w:rPr>
          <w:rFonts w:hint="eastAsia"/>
          <w:kern w:val="0"/>
        </w:rPr>
      </w:pPr>
      <w:r w:rsidRPr="001F3F3E">
        <w:rPr>
          <w:rFonts w:hint="eastAsia"/>
          <w:kern w:val="0"/>
        </w:rPr>
        <w:t>Ethernet</w:t>
      </w:r>
      <w:r w:rsidRPr="001F3F3E">
        <w:rPr>
          <w:rFonts w:hint="eastAsia"/>
          <w:kern w:val="0"/>
        </w:rPr>
        <w:t>的组网方式需要</w:t>
      </w:r>
      <w:r w:rsidRPr="001F3F3E">
        <w:rPr>
          <w:rFonts w:hint="eastAsia"/>
          <w:kern w:val="0"/>
        </w:rPr>
        <w:t>IP</w:t>
      </w:r>
      <w:r w:rsidRPr="001F3F3E">
        <w:rPr>
          <w:rFonts w:hint="eastAsia"/>
          <w:kern w:val="0"/>
        </w:rPr>
        <w:t>配合</w:t>
      </w:r>
      <w:r w:rsidRPr="001F3F3E">
        <w:rPr>
          <w:rFonts w:hint="eastAsia"/>
          <w:kern w:val="0"/>
        </w:rPr>
        <w:t>ARP</w:t>
      </w:r>
      <w:r w:rsidRPr="001F3F3E">
        <w:rPr>
          <w:rFonts w:hint="eastAsia"/>
          <w:kern w:val="0"/>
        </w:rPr>
        <w:t>协议来自动生成</w:t>
      </w:r>
      <w:r w:rsidRPr="001F3F3E">
        <w:rPr>
          <w:rFonts w:hint="eastAsia"/>
          <w:kern w:val="0"/>
        </w:rPr>
        <w:t>MAC</w:t>
      </w:r>
      <w:r w:rsidRPr="001F3F3E">
        <w:rPr>
          <w:rFonts w:hint="eastAsia"/>
          <w:kern w:val="0"/>
        </w:rPr>
        <w:t>表项的，需要网络内的每个服务器来定时发送报文保证表项的实时更新，众所周知，网络内节点的增加删除都要通知到网络中的每一个节点，当网络内的节点数量增加到一定程度的情况下，这样网络会产生广播风暴从而使得网络带宽被严重浪费，因此需要引入</w:t>
      </w:r>
      <w:r w:rsidRPr="001F3F3E">
        <w:rPr>
          <w:rFonts w:hint="eastAsia"/>
          <w:kern w:val="0"/>
        </w:rPr>
        <w:t>Vlan</w:t>
      </w:r>
      <w:r w:rsidRPr="001F3F3E">
        <w:rPr>
          <w:rFonts w:hint="eastAsia"/>
          <w:kern w:val="0"/>
        </w:rPr>
        <w:t>机制划分虚拟网络，限制网络规模，而由于</w:t>
      </w:r>
      <w:r w:rsidRPr="001F3F3E">
        <w:rPr>
          <w:rFonts w:hint="eastAsia"/>
          <w:kern w:val="0"/>
        </w:rPr>
        <w:t>Ethnernet</w:t>
      </w:r>
      <w:r w:rsidRPr="001F3F3E">
        <w:rPr>
          <w:rFonts w:hint="eastAsia"/>
          <w:kern w:val="0"/>
        </w:rPr>
        <w:t>网络本身表项学习机制的不足会导致环路网络，又必须引入</w:t>
      </w:r>
      <w:r w:rsidRPr="001F3F3E">
        <w:rPr>
          <w:rFonts w:hint="eastAsia"/>
          <w:kern w:val="0"/>
        </w:rPr>
        <w:t>STP</w:t>
      </w:r>
      <w:r w:rsidRPr="001F3F3E">
        <w:rPr>
          <w:rFonts w:hint="eastAsia"/>
          <w:kern w:val="0"/>
        </w:rPr>
        <w:t>等协议保证网络转发路径不会出现环路，增加了网络的配置的复杂度。同时，随着</w:t>
      </w:r>
      <w:r w:rsidRPr="001F3F3E">
        <w:rPr>
          <w:rFonts w:hint="eastAsia"/>
          <w:kern w:val="0"/>
        </w:rPr>
        <w:t>SDN</w:t>
      </w:r>
      <w:r w:rsidRPr="001F3F3E">
        <w:rPr>
          <w:rFonts w:hint="eastAsia"/>
          <w:kern w:val="0"/>
        </w:rPr>
        <w:t>技术兴起，由于</w:t>
      </w:r>
      <w:r w:rsidRPr="001F3F3E">
        <w:rPr>
          <w:rFonts w:hint="eastAsia"/>
          <w:kern w:val="0"/>
        </w:rPr>
        <w:t>Ethernet</w:t>
      </w:r>
      <w:r w:rsidRPr="001F3F3E">
        <w:rPr>
          <w:rFonts w:hint="eastAsia"/>
          <w:kern w:val="0"/>
        </w:rPr>
        <w:t>网络设定之初的理念是以兼容为基础的缘故，基因中就不具备</w:t>
      </w:r>
      <w:r w:rsidRPr="001F3F3E">
        <w:rPr>
          <w:rFonts w:hint="eastAsia"/>
          <w:kern w:val="0"/>
        </w:rPr>
        <w:t>SDN</w:t>
      </w:r>
      <w:r w:rsidRPr="001F3F3E">
        <w:rPr>
          <w:rFonts w:hint="eastAsia"/>
          <w:kern w:val="0"/>
        </w:rPr>
        <w:t>的特质，导致</w:t>
      </w:r>
      <w:r w:rsidRPr="001F3F3E">
        <w:rPr>
          <w:rFonts w:hint="eastAsia"/>
          <w:kern w:val="0"/>
        </w:rPr>
        <w:t>SDN</w:t>
      </w:r>
      <w:r w:rsidRPr="001F3F3E">
        <w:rPr>
          <w:rFonts w:hint="eastAsia"/>
          <w:kern w:val="0"/>
        </w:rPr>
        <w:t>部署在</w:t>
      </w:r>
      <w:r w:rsidRPr="001F3F3E">
        <w:rPr>
          <w:rFonts w:hint="eastAsia"/>
          <w:kern w:val="0"/>
        </w:rPr>
        <w:t>ethernet</w:t>
      </w:r>
      <w:r w:rsidRPr="001F3F3E">
        <w:rPr>
          <w:rFonts w:hint="eastAsia"/>
          <w:kern w:val="0"/>
        </w:rPr>
        <w:t>网络上需要重新改变报文格式（</w:t>
      </w:r>
      <w:r w:rsidRPr="001F3F3E">
        <w:rPr>
          <w:rFonts w:hint="eastAsia"/>
          <w:kern w:val="0"/>
        </w:rPr>
        <w:t>VXLAN</w:t>
      </w:r>
      <w:hyperlink r:id="rId14" w:anchor="_ftn5" w:history="1">
        <w:r w:rsidRPr="001F3F3E">
          <w:rPr>
            <w:rFonts w:hint="eastAsia"/>
            <w:color w:val="0000FF"/>
            <w:kern w:val="0"/>
          </w:rPr>
          <w:t>[5]</w:t>
        </w:r>
      </w:hyperlink>
      <w:r w:rsidRPr="001F3F3E">
        <w:rPr>
          <w:rFonts w:hint="eastAsia"/>
          <w:kern w:val="0"/>
        </w:rPr>
        <w:t>）或者改变交换机的转发机制（</w:t>
      </w:r>
      <w:r w:rsidRPr="001F3F3E">
        <w:rPr>
          <w:rFonts w:hint="eastAsia"/>
          <w:kern w:val="0"/>
        </w:rPr>
        <w:t>openflow</w:t>
      </w:r>
      <w:hyperlink r:id="rId15" w:anchor="_ftn6" w:history="1">
        <w:r w:rsidRPr="001F3F3E">
          <w:rPr>
            <w:rFonts w:hint="eastAsia"/>
            <w:color w:val="0000FF"/>
            <w:kern w:val="0"/>
          </w:rPr>
          <w:t>[6]</w:t>
        </w:r>
      </w:hyperlink>
      <w:r w:rsidRPr="001F3F3E">
        <w:rPr>
          <w:rFonts w:hint="eastAsia"/>
          <w:kern w:val="0"/>
        </w:rPr>
        <w:t>）这样的方式对</w:t>
      </w:r>
      <w:r w:rsidRPr="001F3F3E">
        <w:rPr>
          <w:rFonts w:hint="eastAsia"/>
          <w:kern w:val="0"/>
        </w:rPr>
        <w:t>Ethernet</w:t>
      </w:r>
      <w:r w:rsidRPr="001F3F3E">
        <w:rPr>
          <w:rFonts w:hint="eastAsia"/>
          <w:kern w:val="0"/>
        </w:rPr>
        <w:t>进行改造来满足</w:t>
      </w:r>
      <w:r w:rsidRPr="001F3F3E">
        <w:rPr>
          <w:rFonts w:hint="eastAsia"/>
          <w:kern w:val="0"/>
        </w:rPr>
        <w:t>SDN</w:t>
      </w:r>
      <w:r w:rsidRPr="001F3F3E">
        <w:rPr>
          <w:rFonts w:hint="eastAsia"/>
          <w:kern w:val="0"/>
        </w:rPr>
        <w:t>的要求；这一点对于</w:t>
      </w:r>
      <w:r w:rsidRPr="001F3F3E">
        <w:rPr>
          <w:rFonts w:hint="eastAsia"/>
          <w:kern w:val="0"/>
        </w:rPr>
        <w:t>InfiniBand</w:t>
      </w:r>
      <w:r w:rsidRPr="001F3F3E">
        <w:rPr>
          <w:rFonts w:hint="eastAsia"/>
          <w:kern w:val="0"/>
        </w:rPr>
        <w:t>来说是天生具备了</w:t>
      </w:r>
      <w:r w:rsidRPr="001F3F3E">
        <w:rPr>
          <w:rFonts w:hint="eastAsia"/>
          <w:kern w:val="0"/>
        </w:rPr>
        <w:t>SDN</w:t>
      </w:r>
      <w:r w:rsidRPr="001F3F3E">
        <w:rPr>
          <w:rFonts w:hint="eastAsia"/>
          <w:kern w:val="0"/>
        </w:rPr>
        <w:t>理念的，每个</w:t>
      </w:r>
      <w:r w:rsidRPr="001F3F3E">
        <w:rPr>
          <w:rFonts w:hint="eastAsia"/>
          <w:kern w:val="0"/>
        </w:rPr>
        <w:t>InfiniBand</w:t>
      </w:r>
      <w:r w:rsidRPr="001F3F3E">
        <w:rPr>
          <w:rFonts w:hint="eastAsia"/>
          <w:kern w:val="0"/>
        </w:rPr>
        <w:t>的二层网络内有会有一个子网管理器来配置网络内节点的</w:t>
      </w:r>
      <w:r w:rsidRPr="001F3F3E">
        <w:rPr>
          <w:rFonts w:hint="eastAsia"/>
          <w:kern w:val="0"/>
        </w:rPr>
        <w:t>ID</w:t>
      </w:r>
      <w:r w:rsidRPr="001F3F3E">
        <w:rPr>
          <w:rFonts w:hint="eastAsia"/>
          <w:kern w:val="0"/>
        </w:rPr>
        <w:t>（</w:t>
      </w:r>
      <w:r w:rsidRPr="001F3F3E">
        <w:rPr>
          <w:rFonts w:hint="eastAsia"/>
          <w:kern w:val="0"/>
        </w:rPr>
        <w:t>LocalID</w:t>
      </w:r>
      <w:r w:rsidRPr="001F3F3E">
        <w:rPr>
          <w:rFonts w:hint="eastAsia"/>
          <w:kern w:val="0"/>
        </w:rPr>
        <w:t>），然后通过控制面统一计算转发路径信息，下发至</w:t>
      </w:r>
      <w:r w:rsidRPr="001F3F3E">
        <w:rPr>
          <w:rFonts w:hint="eastAsia"/>
          <w:kern w:val="0"/>
        </w:rPr>
        <w:t>InfiniBand</w:t>
      </w:r>
      <w:r w:rsidRPr="001F3F3E">
        <w:rPr>
          <w:rFonts w:hint="eastAsia"/>
          <w:kern w:val="0"/>
        </w:rPr>
        <w:t>交换上，这样组成一个</w:t>
      </w:r>
      <w:r w:rsidRPr="001F3F3E">
        <w:rPr>
          <w:rFonts w:hint="eastAsia"/>
          <w:kern w:val="0"/>
        </w:rPr>
        <w:t>InfiniBand</w:t>
      </w:r>
      <w:r w:rsidRPr="001F3F3E">
        <w:rPr>
          <w:rFonts w:hint="eastAsia"/>
          <w:kern w:val="0"/>
        </w:rPr>
        <w:t>的二层组网需要做任何配置既可以完成网络配置，同时没有泛洪的问题，也省去了</w:t>
      </w:r>
      <w:r w:rsidRPr="001F3F3E">
        <w:rPr>
          <w:rFonts w:hint="eastAsia"/>
          <w:kern w:val="0"/>
        </w:rPr>
        <w:t>Vlan</w:t>
      </w:r>
      <w:r w:rsidRPr="001F3F3E">
        <w:rPr>
          <w:rFonts w:hint="eastAsia"/>
          <w:kern w:val="0"/>
        </w:rPr>
        <w:t>和环网破环的操作，可以轻松部署一个规模几万台服务器的超大二层网络。这是</w:t>
      </w:r>
      <w:r w:rsidRPr="001F3F3E">
        <w:rPr>
          <w:rFonts w:hint="eastAsia"/>
          <w:kern w:val="0"/>
        </w:rPr>
        <w:t>Ethernet</w:t>
      </w:r>
      <w:r w:rsidRPr="001F3F3E">
        <w:rPr>
          <w:rFonts w:hint="eastAsia"/>
          <w:kern w:val="0"/>
        </w:rPr>
        <w:t>所不能具备的。</w:t>
      </w:r>
    </w:p>
    <w:p w:rsidR="001F3F3E" w:rsidRPr="001F3F3E" w:rsidRDefault="001F3F3E" w:rsidP="00440DD6">
      <w:pPr>
        <w:ind w:firstLine="480"/>
        <w:rPr>
          <w:rFonts w:hint="eastAsia"/>
          <w:kern w:val="0"/>
        </w:rPr>
      </w:pPr>
      <w:r w:rsidRPr="001F3F3E">
        <w:rPr>
          <w:rFonts w:hint="eastAsia"/>
          <w:kern w:val="0"/>
        </w:rPr>
        <w:t>虽然，以上几个角度是从</w:t>
      </w:r>
      <w:r w:rsidRPr="001F3F3E">
        <w:rPr>
          <w:rFonts w:hint="eastAsia"/>
          <w:kern w:val="0"/>
        </w:rPr>
        <w:t>InfiniBand</w:t>
      </w:r>
      <w:r w:rsidRPr="001F3F3E">
        <w:rPr>
          <w:rFonts w:hint="eastAsia"/>
          <w:kern w:val="0"/>
        </w:rPr>
        <w:t>的优势来说明的，但是，不可否认的事，</w:t>
      </w:r>
      <w:r w:rsidRPr="00440DD6">
        <w:rPr>
          <w:rFonts w:hint="eastAsia"/>
          <w:color w:val="FF0000"/>
          <w:kern w:val="0"/>
        </w:rPr>
        <w:t>Ethnernet</w:t>
      </w:r>
      <w:r w:rsidRPr="00440DD6">
        <w:rPr>
          <w:rFonts w:hint="eastAsia"/>
          <w:color w:val="FF0000"/>
          <w:kern w:val="0"/>
        </w:rPr>
        <w:t>本身有更加宽泛的速率支持从</w:t>
      </w:r>
      <w:r w:rsidRPr="00440DD6">
        <w:rPr>
          <w:rFonts w:hint="eastAsia"/>
          <w:color w:val="FF0000"/>
          <w:kern w:val="0"/>
        </w:rPr>
        <w:t>10Mbps</w:t>
      </w:r>
      <w:r w:rsidRPr="00440DD6">
        <w:rPr>
          <w:rFonts w:hint="eastAsia"/>
          <w:color w:val="FF0000"/>
          <w:kern w:val="0"/>
        </w:rPr>
        <w:t>到</w:t>
      </w:r>
      <w:r w:rsidRPr="00440DD6">
        <w:rPr>
          <w:rFonts w:hint="eastAsia"/>
          <w:color w:val="FF0000"/>
          <w:kern w:val="0"/>
        </w:rPr>
        <w:t>400Gbps</w:t>
      </w:r>
      <w:r w:rsidRPr="00440DD6">
        <w:rPr>
          <w:rFonts w:hint="eastAsia"/>
          <w:color w:val="FF0000"/>
          <w:kern w:val="0"/>
        </w:rPr>
        <w:t>，</w:t>
      </w:r>
      <w:r w:rsidRPr="001F3F3E">
        <w:rPr>
          <w:rFonts w:hint="eastAsia"/>
          <w:kern w:val="0"/>
        </w:rPr>
        <w:t>有更多低成本的设备支持，使其在时延、带宽、可靠性要求不高的场景中，得到更加广泛的应用。由于其兼容性扩展了</w:t>
      </w:r>
      <w:r w:rsidRPr="00440DD6">
        <w:rPr>
          <w:rFonts w:hint="eastAsia"/>
          <w:color w:val="FF0000"/>
          <w:kern w:val="0"/>
        </w:rPr>
        <w:t>RDMA</w:t>
      </w:r>
      <w:r w:rsidRPr="00440DD6">
        <w:rPr>
          <w:rFonts w:hint="eastAsia"/>
          <w:color w:val="FF0000"/>
          <w:kern w:val="0"/>
        </w:rPr>
        <w:t>技术（</w:t>
      </w:r>
      <w:r w:rsidRPr="00440DD6">
        <w:rPr>
          <w:rFonts w:hint="eastAsia"/>
          <w:color w:val="FF0000"/>
          <w:kern w:val="0"/>
        </w:rPr>
        <w:t>RoCE</w:t>
      </w:r>
      <w:r w:rsidRPr="00440DD6">
        <w:rPr>
          <w:rFonts w:hint="eastAsia"/>
          <w:color w:val="FF0000"/>
          <w:kern w:val="0"/>
        </w:rPr>
        <w:t>）</w:t>
      </w:r>
      <w:r w:rsidRPr="001F3F3E">
        <w:rPr>
          <w:rFonts w:hint="eastAsia"/>
          <w:kern w:val="0"/>
        </w:rPr>
        <w:t>，使得不仅具备了高带宽，同时也可</w:t>
      </w:r>
      <w:r w:rsidRPr="001F3F3E">
        <w:rPr>
          <w:rFonts w:hint="eastAsia"/>
          <w:kern w:val="0"/>
        </w:rPr>
        <w:lastRenderedPageBreak/>
        <w:t>以初步具备无损网络的特质，因此，近些年来在高性能计算领域中也出现</w:t>
      </w:r>
      <w:r w:rsidRPr="001F3F3E">
        <w:rPr>
          <w:rFonts w:hint="eastAsia"/>
          <w:kern w:val="0"/>
        </w:rPr>
        <w:t>Ethernet</w:t>
      </w:r>
      <w:r w:rsidRPr="001F3F3E">
        <w:rPr>
          <w:rFonts w:hint="eastAsia"/>
          <w:kern w:val="0"/>
        </w:rPr>
        <w:t>网络的身影，这也从一个侧面看出</w:t>
      </w:r>
      <w:r w:rsidRPr="001F3F3E">
        <w:rPr>
          <w:rFonts w:hint="eastAsia"/>
          <w:kern w:val="0"/>
        </w:rPr>
        <w:t>Ethernet</w:t>
      </w:r>
      <w:r w:rsidRPr="001F3F3E">
        <w:rPr>
          <w:rFonts w:hint="eastAsia"/>
          <w:kern w:val="0"/>
        </w:rPr>
        <w:t>网络超强的适应性</w:t>
      </w:r>
      <w:hyperlink r:id="rId16" w:anchor="_ftn7" w:history="1">
        <w:r w:rsidRPr="001F3F3E">
          <w:rPr>
            <w:rFonts w:hint="eastAsia"/>
            <w:color w:val="0000FF"/>
            <w:kern w:val="0"/>
          </w:rPr>
          <w:t>[7]</w:t>
        </w:r>
      </w:hyperlink>
      <w:r w:rsidRPr="001F3F3E">
        <w:rPr>
          <w:rFonts w:hint="eastAsia"/>
          <w:kern w:val="0"/>
        </w:rPr>
        <w:t>。</w:t>
      </w:r>
    </w:p>
    <w:p w:rsidR="001F3F3E" w:rsidRPr="001F3F3E" w:rsidRDefault="001F3F3E" w:rsidP="004B33F1">
      <w:pPr>
        <w:widowControl/>
        <w:spacing w:line="240" w:lineRule="auto"/>
        <w:ind w:firstLineChars="0" w:firstLine="0"/>
        <w:jc w:val="center"/>
        <w:rPr>
          <w:rFonts w:ascii="宋体" w:eastAsia="宋体" w:hAnsi="宋体" w:cs="宋体" w:hint="eastAsia"/>
          <w:kern w:val="0"/>
          <w:szCs w:val="24"/>
        </w:rPr>
      </w:pPr>
      <w:r>
        <w:rPr>
          <w:rFonts w:ascii="宋体" w:eastAsia="宋体" w:hAnsi="宋体" w:cs="宋体"/>
          <w:noProof/>
          <w:kern w:val="0"/>
          <w:szCs w:val="24"/>
        </w:rPr>
        <w:drawing>
          <wp:inline distT="0" distB="0" distL="0" distR="0">
            <wp:extent cx="4904080" cy="2408190"/>
            <wp:effectExtent l="19050" t="0" r="0" b="0"/>
            <wp:docPr id="5" name="图片 5" descr="https://pic3.zhimg.com/80/v2-1430de568844e42dd5807446a2849332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3.zhimg.com/80/v2-1430de568844e42dd5807446a2849332_720w.jpg"/>
                    <pic:cNvPicPr>
                      <a:picLocks noChangeAspect="1" noChangeArrowheads="1"/>
                    </pic:cNvPicPr>
                  </pic:nvPicPr>
                  <pic:blipFill>
                    <a:blip r:embed="rId17"/>
                    <a:srcRect/>
                    <a:stretch>
                      <a:fillRect/>
                    </a:stretch>
                  </pic:blipFill>
                  <pic:spPr bwMode="auto">
                    <a:xfrm>
                      <a:off x="0" y="0"/>
                      <a:ext cx="4904310" cy="2408303"/>
                    </a:xfrm>
                    <a:prstGeom prst="rect">
                      <a:avLst/>
                    </a:prstGeom>
                    <a:noFill/>
                    <a:ln w="9525">
                      <a:noFill/>
                      <a:miter lim="800000"/>
                      <a:headEnd/>
                      <a:tailEnd/>
                    </a:ln>
                  </pic:spPr>
                </pic:pic>
              </a:graphicData>
            </a:graphic>
          </wp:inline>
        </w:drawing>
      </w:r>
    </w:p>
    <w:p w:rsidR="001F3F3E" w:rsidRPr="001F3F3E" w:rsidRDefault="001F3F3E" w:rsidP="004B33F1">
      <w:pPr>
        <w:ind w:firstLine="480"/>
        <w:rPr>
          <w:kern w:val="0"/>
        </w:rPr>
      </w:pPr>
      <w:r w:rsidRPr="001F3F3E">
        <w:rPr>
          <w:rFonts w:hint="eastAsia"/>
          <w:kern w:val="0"/>
        </w:rPr>
        <w:t>总结一下：</w:t>
      </w:r>
      <w:r w:rsidRPr="001F3F3E">
        <w:rPr>
          <w:rFonts w:hint="eastAsia"/>
          <w:kern w:val="0"/>
        </w:rPr>
        <w:t>Ethernet</w:t>
      </w:r>
      <w:r w:rsidRPr="001F3F3E">
        <w:rPr>
          <w:rFonts w:hint="eastAsia"/>
          <w:kern w:val="0"/>
        </w:rPr>
        <w:t>和</w:t>
      </w:r>
      <w:r w:rsidRPr="001F3F3E">
        <w:rPr>
          <w:rFonts w:hint="eastAsia"/>
          <w:kern w:val="0"/>
        </w:rPr>
        <w:t>InfiniBand</w:t>
      </w:r>
      <w:r w:rsidRPr="001F3F3E">
        <w:rPr>
          <w:rFonts w:hint="eastAsia"/>
          <w:kern w:val="0"/>
        </w:rPr>
        <w:t>是特点鲜明的两种不同的互连技术，各有所长，都有自己独到看家本领，在各自的应用领域中不断发展，增强互联网的性能优化互连的体验。</w:t>
      </w:r>
    </w:p>
    <w:p w:rsidR="001F3F3E" w:rsidRPr="001F3F3E" w:rsidRDefault="00070AFD" w:rsidP="00BC38EC">
      <w:pPr>
        <w:pStyle w:val="2"/>
        <w:rPr>
          <w:rFonts w:hint="eastAsia"/>
          <w:kern w:val="0"/>
        </w:rPr>
      </w:pPr>
      <w:r>
        <w:rPr>
          <w:rFonts w:hint="eastAsia"/>
          <w:kern w:val="0"/>
        </w:rPr>
        <w:t>References</w:t>
      </w:r>
    </w:p>
    <w:p w:rsidR="001F3F3E" w:rsidRPr="001F3F3E" w:rsidRDefault="001F3F3E" w:rsidP="00BC38EC">
      <w:pPr>
        <w:ind w:firstLine="480"/>
        <w:rPr>
          <w:rFonts w:hint="eastAsia"/>
          <w:kern w:val="0"/>
        </w:rPr>
      </w:pPr>
      <w:hyperlink r:id="rId18" w:anchor="_ftnref1" w:history="1">
        <w:r w:rsidRPr="001F3F3E">
          <w:rPr>
            <w:rFonts w:hint="eastAsia"/>
            <w:color w:val="0000FF"/>
            <w:kern w:val="0"/>
          </w:rPr>
          <w:t>[1]</w:t>
        </w:r>
      </w:hyperlink>
      <w:r w:rsidRPr="001F3F3E">
        <w:rPr>
          <w:rFonts w:hint="eastAsia"/>
          <w:kern w:val="0"/>
        </w:rPr>
        <w:t> </w:t>
      </w:r>
      <w:r w:rsidRPr="001F3F3E">
        <w:rPr>
          <w:rFonts w:hint="eastAsia"/>
          <w:kern w:val="0"/>
        </w:rPr>
        <w:t>百度百科</w:t>
      </w:r>
      <w:r w:rsidRPr="001F3F3E">
        <w:rPr>
          <w:rFonts w:hint="eastAsia"/>
          <w:kern w:val="0"/>
        </w:rPr>
        <w:t xml:space="preserve"> </w:t>
      </w:r>
      <w:r w:rsidRPr="001F3F3E">
        <w:rPr>
          <w:rFonts w:hint="eastAsia"/>
          <w:kern w:val="0"/>
        </w:rPr>
        <w:t>以太网技术</w:t>
      </w:r>
    </w:p>
    <w:p w:rsidR="001F3F3E" w:rsidRPr="001F3F3E" w:rsidRDefault="001F3F3E" w:rsidP="00BC38EC">
      <w:pPr>
        <w:ind w:firstLine="480"/>
        <w:rPr>
          <w:rFonts w:hint="eastAsia"/>
          <w:kern w:val="0"/>
        </w:rPr>
      </w:pPr>
      <w:hyperlink r:id="rId19" w:anchor="_ftnref2" w:history="1">
        <w:r w:rsidRPr="001F3F3E">
          <w:rPr>
            <w:rFonts w:hint="eastAsia"/>
            <w:color w:val="0000FF"/>
            <w:kern w:val="0"/>
          </w:rPr>
          <w:t>[2]</w:t>
        </w:r>
      </w:hyperlink>
      <w:r w:rsidRPr="001F3F3E">
        <w:rPr>
          <w:rFonts w:hint="eastAsia"/>
          <w:kern w:val="0"/>
        </w:rPr>
        <w:t> </w:t>
      </w:r>
      <w:r w:rsidRPr="001F3F3E">
        <w:rPr>
          <w:rFonts w:hint="eastAsia"/>
          <w:kern w:val="0"/>
        </w:rPr>
        <w:t>百度百科</w:t>
      </w:r>
      <w:r w:rsidRPr="001F3F3E">
        <w:rPr>
          <w:rFonts w:hint="eastAsia"/>
          <w:kern w:val="0"/>
        </w:rPr>
        <w:t xml:space="preserve"> DMA</w:t>
      </w:r>
      <w:r w:rsidRPr="001F3F3E">
        <w:rPr>
          <w:rFonts w:hint="eastAsia"/>
          <w:kern w:val="0"/>
        </w:rPr>
        <w:t>（直接存储器访问）</w:t>
      </w:r>
    </w:p>
    <w:p w:rsidR="001F3F3E" w:rsidRPr="001F3F3E" w:rsidRDefault="001F3F3E" w:rsidP="00BC38EC">
      <w:pPr>
        <w:ind w:firstLine="480"/>
        <w:rPr>
          <w:rFonts w:hint="eastAsia"/>
          <w:kern w:val="0"/>
        </w:rPr>
      </w:pPr>
      <w:hyperlink r:id="rId20" w:anchor="_ftnref3" w:history="1">
        <w:r w:rsidRPr="001F3F3E">
          <w:rPr>
            <w:rFonts w:hint="eastAsia"/>
            <w:color w:val="0000FF"/>
            <w:kern w:val="0"/>
          </w:rPr>
          <w:t>[3]</w:t>
        </w:r>
      </w:hyperlink>
      <w:r w:rsidRPr="001F3F3E">
        <w:rPr>
          <w:rFonts w:hint="eastAsia"/>
          <w:kern w:val="0"/>
        </w:rPr>
        <w:t> </w:t>
      </w:r>
      <w:r w:rsidRPr="001F3F3E">
        <w:rPr>
          <w:rFonts w:hint="eastAsia"/>
          <w:kern w:val="0"/>
        </w:rPr>
        <w:t>百度百科</w:t>
      </w:r>
      <w:r w:rsidRPr="001F3F3E">
        <w:rPr>
          <w:rFonts w:hint="eastAsia"/>
          <w:kern w:val="0"/>
        </w:rPr>
        <w:t>RDMA</w:t>
      </w:r>
    </w:p>
    <w:p w:rsidR="001F3F3E" w:rsidRPr="001F3F3E" w:rsidRDefault="001F3F3E" w:rsidP="00BC38EC">
      <w:pPr>
        <w:ind w:firstLine="480"/>
        <w:rPr>
          <w:rFonts w:hint="eastAsia"/>
          <w:kern w:val="0"/>
        </w:rPr>
      </w:pPr>
      <w:hyperlink r:id="rId21" w:anchor="_ftnref4" w:history="1">
        <w:r w:rsidRPr="001F3F3E">
          <w:rPr>
            <w:rFonts w:hint="eastAsia"/>
            <w:color w:val="0000FF"/>
            <w:kern w:val="0"/>
          </w:rPr>
          <w:t>[4]</w:t>
        </w:r>
      </w:hyperlink>
      <w:r w:rsidRPr="001F3F3E">
        <w:rPr>
          <w:rFonts w:hint="eastAsia"/>
          <w:kern w:val="0"/>
        </w:rPr>
        <w:t> Comparison Between Store-and-Forward Switching and Cut-Through Switching</w:t>
      </w:r>
    </w:p>
    <w:p w:rsidR="001F3F3E" w:rsidRPr="001F3F3E" w:rsidRDefault="001F3F3E" w:rsidP="00BC38EC">
      <w:pPr>
        <w:ind w:firstLine="480"/>
        <w:rPr>
          <w:rFonts w:hint="eastAsia"/>
          <w:kern w:val="0"/>
        </w:rPr>
      </w:pPr>
      <w:hyperlink r:id="rId22" w:anchor="_ftnref5" w:history="1">
        <w:r w:rsidRPr="001F3F3E">
          <w:rPr>
            <w:rFonts w:hint="eastAsia"/>
            <w:color w:val="0000FF"/>
            <w:kern w:val="0"/>
          </w:rPr>
          <w:t>[5]</w:t>
        </w:r>
      </w:hyperlink>
      <w:r w:rsidRPr="001F3F3E">
        <w:rPr>
          <w:rFonts w:hint="eastAsia"/>
          <w:kern w:val="0"/>
        </w:rPr>
        <w:t> Virtual eXtensible Local Area Network (VXLAN): A Framework for Overlaying Virtualized Layer 2 Networks over Layer 3 Networks</w:t>
      </w:r>
    </w:p>
    <w:p w:rsidR="001F3F3E" w:rsidRPr="001F3F3E" w:rsidRDefault="001F3F3E" w:rsidP="00BC38EC">
      <w:pPr>
        <w:ind w:firstLine="480"/>
        <w:rPr>
          <w:rFonts w:hint="eastAsia"/>
          <w:kern w:val="0"/>
        </w:rPr>
      </w:pPr>
      <w:hyperlink r:id="rId23" w:anchor="_ftnref6" w:history="1">
        <w:r w:rsidRPr="001F3F3E">
          <w:rPr>
            <w:rFonts w:hint="eastAsia"/>
            <w:color w:val="0000FF"/>
            <w:kern w:val="0"/>
          </w:rPr>
          <w:t>[6]</w:t>
        </w:r>
      </w:hyperlink>
      <w:r w:rsidRPr="001F3F3E">
        <w:rPr>
          <w:rFonts w:hint="eastAsia"/>
          <w:kern w:val="0"/>
        </w:rPr>
        <w:t> OpenFlow Switch Specification</w:t>
      </w:r>
    </w:p>
    <w:p w:rsidR="001F3F3E" w:rsidRPr="001F3F3E" w:rsidRDefault="001F3F3E" w:rsidP="00BC38EC">
      <w:pPr>
        <w:ind w:firstLine="480"/>
        <w:rPr>
          <w:rFonts w:hint="eastAsia"/>
          <w:kern w:val="0"/>
        </w:rPr>
      </w:pPr>
      <w:hyperlink r:id="rId24" w:anchor="_ftnref7" w:history="1">
        <w:r w:rsidRPr="001F3F3E">
          <w:rPr>
            <w:rFonts w:hint="eastAsia"/>
            <w:color w:val="0000FF"/>
            <w:kern w:val="0"/>
          </w:rPr>
          <w:t>[7]</w:t>
        </w:r>
      </w:hyperlink>
      <w:r w:rsidRPr="001F3F3E">
        <w:rPr>
          <w:rFonts w:hint="eastAsia"/>
          <w:kern w:val="0"/>
        </w:rPr>
        <w:t> InfiniBand Still Tops in Supercomputing</w:t>
      </w:r>
    </w:p>
    <w:p w:rsidR="00AC26C9" w:rsidRPr="001F3F3E" w:rsidRDefault="00AC26C9" w:rsidP="00AC26C9">
      <w:pPr>
        <w:ind w:firstLine="480"/>
      </w:pPr>
    </w:p>
    <w:p w:rsidR="00BC38EC" w:rsidRPr="00BC38EC" w:rsidRDefault="00BC38EC" w:rsidP="0039187D">
      <w:pPr>
        <w:pStyle w:val="1"/>
        <w:rPr>
          <w:kern w:val="36"/>
        </w:rPr>
      </w:pPr>
      <w:r w:rsidRPr="00BC38EC">
        <w:rPr>
          <w:rFonts w:hint="eastAsia"/>
          <w:kern w:val="36"/>
        </w:rPr>
        <w:t>关于</w:t>
      </w:r>
      <w:r w:rsidRPr="00BC38EC">
        <w:rPr>
          <w:rFonts w:hint="eastAsia"/>
          <w:kern w:val="36"/>
        </w:rPr>
        <w:t>InfiniBand</w:t>
      </w:r>
      <w:r w:rsidRPr="00BC38EC">
        <w:rPr>
          <w:rFonts w:hint="eastAsia"/>
          <w:kern w:val="36"/>
        </w:rPr>
        <w:t>架构和知识点漫谈</w:t>
      </w:r>
    </w:p>
    <w:p w:rsidR="001A131F" w:rsidRPr="001A131F" w:rsidRDefault="001A131F" w:rsidP="0039187D">
      <w:pPr>
        <w:ind w:firstLine="480"/>
        <w:rPr>
          <w:kern w:val="0"/>
        </w:rPr>
      </w:pPr>
      <w:r w:rsidRPr="001A131F">
        <w:rPr>
          <w:rFonts w:hint="eastAsia"/>
          <w:kern w:val="0"/>
        </w:rPr>
        <w:t>OpenFabrics Enterprise Distribution (OFED)</w:t>
      </w:r>
      <w:r w:rsidRPr="001A131F">
        <w:rPr>
          <w:rFonts w:hint="eastAsia"/>
          <w:kern w:val="0"/>
        </w:rPr>
        <w:t>是一组开源软件驱动、核心内核代码、中间件和支持</w:t>
      </w:r>
      <w:r w:rsidRPr="001A131F">
        <w:rPr>
          <w:rFonts w:hint="eastAsia"/>
          <w:kern w:val="0"/>
        </w:rPr>
        <w:t>InfiniBand Fabric</w:t>
      </w:r>
      <w:r w:rsidRPr="001A131F">
        <w:rPr>
          <w:rFonts w:hint="eastAsia"/>
          <w:kern w:val="0"/>
        </w:rPr>
        <w:t>的用户级接口程序。</w:t>
      </w:r>
      <w:r w:rsidRPr="001A131F">
        <w:rPr>
          <w:rFonts w:hint="eastAsia"/>
          <w:kern w:val="0"/>
        </w:rPr>
        <w:br/>
        <w:t>2005</w:t>
      </w:r>
      <w:r w:rsidRPr="001A131F">
        <w:rPr>
          <w:rFonts w:hint="eastAsia"/>
          <w:kern w:val="0"/>
        </w:rPr>
        <w:t>年由</w:t>
      </w:r>
      <w:r w:rsidRPr="001A131F">
        <w:rPr>
          <w:rFonts w:hint="eastAsia"/>
          <w:kern w:val="0"/>
        </w:rPr>
        <w:t>OpenFabrics Alliance (OFA)</w:t>
      </w:r>
      <w:r w:rsidRPr="001A131F">
        <w:rPr>
          <w:rFonts w:hint="eastAsia"/>
          <w:kern w:val="0"/>
        </w:rPr>
        <w:t>发布第一个版本。</w:t>
      </w:r>
      <w:r w:rsidRPr="0039187D">
        <w:rPr>
          <w:rFonts w:hint="eastAsia"/>
          <w:color w:val="FF0000"/>
          <w:kern w:val="0"/>
        </w:rPr>
        <w:t>Mellanox OFED</w:t>
      </w:r>
      <w:r w:rsidRPr="001A131F">
        <w:rPr>
          <w:rFonts w:hint="eastAsia"/>
          <w:kern w:val="0"/>
        </w:rPr>
        <w:t>用于</w:t>
      </w:r>
      <w:r w:rsidRPr="001A131F">
        <w:rPr>
          <w:rFonts w:hint="eastAsia"/>
          <w:kern w:val="0"/>
        </w:rPr>
        <w:lastRenderedPageBreak/>
        <w:t>Linux</w:t>
      </w:r>
      <w:r w:rsidRPr="001A131F">
        <w:rPr>
          <w:rFonts w:hint="eastAsia"/>
          <w:kern w:val="0"/>
        </w:rPr>
        <w:t>，</w:t>
      </w:r>
      <w:r w:rsidRPr="001A131F">
        <w:rPr>
          <w:rFonts w:hint="eastAsia"/>
          <w:kern w:val="0"/>
        </w:rPr>
        <w:t>Windows (WinOF)</w:t>
      </w:r>
      <w:r w:rsidRPr="001A131F">
        <w:rPr>
          <w:rFonts w:hint="eastAsia"/>
          <w:kern w:val="0"/>
        </w:rPr>
        <w:t>，包括各种诊断和性能工具，用于监视</w:t>
      </w:r>
      <w:r w:rsidRPr="001A131F">
        <w:rPr>
          <w:rFonts w:hint="eastAsia"/>
          <w:kern w:val="0"/>
        </w:rPr>
        <w:t>InfiniBand</w:t>
      </w:r>
      <w:r w:rsidRPr="001A131F">
        <w:rPr>
          <w:rFonts w:hint="eastAsia"/>
          <w:kern w:val="0"/>
        </w:rPr>
        <w:t>网络的运行情况，包括监视传输带宽和监视</w:t>
      </w:r>
      <w:r w:rsidRPr="001A131F">
        <w:rPr>
          <w:rFonts w:hint="eastAsia"/>
          <w:kern w:val="0"/>
        </w:rPr>
        <w:t>Fabric</w:t>
      </w:r>
      <w:r w:rsidRPr="001A131F">
        <w:rPr>
          <w:rFonts w:hint="eastAsia"/>
          <w:kern w:val="0"/>
        </w:rPr>
        <w:t>内部的拥塞情况。</w:t>
      </w:r>
      <w:r w:rsidRPr="001A131F">
        <w:rPr>
          <w:rFonts w:hint="eastAsia"/>
          <w:kern w:val="0"/>
        </w:rPr>
        <w:br/>
      </w:r>
      <w:r w:rsidRPr="00254D21">
        <w:rPr>
          <w:rFonts w:hint="eastAsia"/>
          <w:color w:val="FF0000"/>
          <w:kern w:val="0"/>
        </w:rPr>
        <w:t>OpenFabrics Alliance (OFA)</w:t>
      </w:r>
      <w:r w:rsidRPr="001A131F">
        <w:rPr>
          <w:rFonts w:hint="eastAsia"/>
          <w:kern w:val="0"/>
        </w:rPr>
        <w:t>是一个基于开源的组织，它开发、测试、支持</w:t>
      </w:r>
      <w:r w:rsidRPr="001A131F">
        <w:rPr>
          <w:rFonts w:hint="eastAsia"/>
          <w:kern w:val="0"/>
        </w:rPr>
        <w:t>OpenFabrics</w:t>
      </w:r>
      <w:r w:rsidRPr="001A131F">
        <w:rPr>
          <w:rFonts w:hint="eastAsia"/>
          <w:kern w:val="0"/>
        </w:rPr>
        <w:t>企业发行版。该联盟的任务是开发并推广软件，通过将高效消息、低延迟和最大带宽技术架构直接应用到最小</w:t>
      </w:r>
      <w:r w:rsidRPr="001A131F">
        <w:rPr>
          <w:rFonts w:hint="eastAsia"/>
          <w:kern w:val="0"/>
        </w:rPr>
        <w:t>CPU</w:t>
      </w:r>
      <w:r w:rsidRPr="001A131F">
        <w:rPr>
          <w:rFonts w:hint="eastAsia"/>
          <w:kern w:val="0"/>
        </w:rPr>
        <w:t>开销的应用程序中，从而实现最大应用效率。</w:t>
      </w:r>
    </w:p>
    <w:p w:rsidR="001A131F" w:rsidRPr="001A131F" w:rsidRDefault="001A131F" w:rsidP="0039187D">
      <w:pPr>
        <w:widowControl/>
        <w:spacing w:line="240" w:lineRule="auto"/>
        <w:ind w:firstLineChars="0" w:firstLine="0"/>
        <w:jc w:val="center"/>
        <w:rPr>
          <w:rFonts w:ascii="宋体" w:eastAsia="宋体" w:hAnsi="宋体" w:cs="宋体" w:hint="eastAsia"/>
          <w:kern w:val="0"/>
          <w:szCs w:val="24"/>
        </w:rPr>
      </w:pPr>
      <w:r>
        <w:rPr>
          <w:rFonts w:ascii="宋体" w:eastAsia="宋体" w:hAnsi="宋体" w:cs="宋体"/>
          <w:noProof/>
          <w:kern w:val="0"/>
          <w:szCs w:val="24"/>
        </w:rPr>
        <w:drawing>
          <wp:inline distT="0" distB="0" distL="0" distR="0">
            <wp:extent cx="4311753" cy="2662733"/>
            <wp:effectExtent l="19050" t="0" r="0" b="0"/>
            <wp:docPr id="10" name="图片 10" descr="https://pic1.zhimg.com/80/v2-fcaf57efb93654b5b28d7b463665e568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1.zhimg.com/80/v2-fcaf57efb93654b5b28d7b463665e568_720w.jpg"/>
                    <pic:cNvPicPr>
                      <a:picLocks noChangeAspect="1" noChangeArrowheads="1"/>
                    </pic:cNvPicPr>
                  </pic:nvPicPr>
                  <pic:blipFill>
                    <a:blip r:embed="rId25"/>
                    <a:srcRect/>
                    <a:stretch>
                      <a:fillRect/>
                    </a:stretch>
                  </pic:blipFill>
                  <pic:spPr bwMode="auto">
                    <a:xfrm>
                      <a:off x="0" y="0"/>
                      <a:ext cx="4311079" cy="2662317"/>
                    </a:xfrm>
                    <a:prstGeom prst="rect">
                      <a:avLst/>
                    </a:prstGeom>
                    <a:noFill/>
                    <a:ln w="9525">
                      <a:noFill/>
                      <a:miter lim="800000"/>
                      <a:headEnd/>
                      <a:tailEnd/>
                    </a:ln>
                  </pic:spPr>
                </pic:pic>
              </a:graphicData>
            </a:graphic>
          </wp:inline>
        </w:drawing>
      </w:r>
    </w:p>
    <w:p w:rsidR="001A131F" w:rsidRPr="001A131F" w:rsidRDefault="001A131F" w:rsidP="00CC1EB7">
      <w:pPr>
        <w:ind w:firstLine="480"/>
        <w:rPr>
          <w:kern w:val="0"/>
        </w:rPr>
      </w:pPr>
      <w:r w:rsidRPr="001A131F">
        <w:rPr>
          <w:rFonts w:hint="eastAsia"/>
          <w:kern w:val="0"/>
        </w:rPr>
        <w:t>该联盟成立于</w:t>
      </w:r>
      <w:r w:rsidRPr="001A131F">
        <w:rPr>
          <w:rFonts w:hint="eastAsia"/>
          <w:kern w:val="0"/>
        </w:rPr>
        <w:t>2004</w:t>
      </w:r>
      <w:r w:rsidRPr="001A131F">
        <w:rPr>
          <w:rFonts w:hint="eastAsia"/>
          <w:kern w:val="0"/>
        </w:rPr>
        <w:t>年</w:t>
      </w:r>
      <w:r w:rsidRPr="001A131F">
        <w:rPr>
          <w:rFonts w:hint="eastAsia"/>
          <w:kern w:val="0"/>
        </w:rPr>
        <w:t>6</w:t>
      </w:r>
      <w:r w:rsidRPr="001A131F">
        <w:rPr>
          <w:rFonts w:hint="eastAsia"/>
          <w:kern w:val="0"/>
        </w:rPr>
        <w:t>月，最初是</w:t>
      </w:r>
      <w:r w:rsidRPr="001A131F">
        <w:rPr>
          <w:rFonts w:hint="eastAsia"/>
          <w:kern w:val="0"/>
        </w:rPr>
        <w:t>OpenIB</w:t>
      </w:r>
      <w:r w:rsidRPr="001A131F">
        <w:rPr>
          <w:rFonts w:hint="eastAsia"/>
          <w:kern w:val="0"/>
        </w:rPr>
        <w:t>联盟，致力于开发独立于供应商、基于</w:t>
      </w:r>
      <w:r w:rsidRPr="001A131F">
        <w:rPr>
          <w:rFonts w:hint="eastAsia"/>
          <w:kern w:val="0"/>
        </w:rPr>
        <w:t>Linux</w:t>
      </w:r>
      <w:r w:rsidRPr="001A131F">
        <w:rPr>
          <w:rFonts w:hint="eastAsia"/>
          <w:kern w:val="0"/>
        </w:rPr>
        <w:t>的</w:t>
      </w:r>
      <w:r w:rsidRPr="001A131F">
        <w:rPr>
          <w:rFonts w:hint="eastAsia"/>
          <w:kern w:val="0"/>
        </w:rPr>
        <w:t>InfiniBand</w:t>
      </w:r>
      <w:r w:rsidRPr="001A131F">
        <w:rPr>
          <w:rFonts w:hint="eastAsia"/>
          <w:kern w:val="0"/>
        </w:rPr>
        <w:t>软件栈。</w:t>
      </w:r>
      <w:r w:rsidRPr="001A131F">
        <w:rPr>
          <w:rFonts w:hint="eastAsia"/>
          <w:kern w:val="0"/>
        </w:rPr>
        <w:t>2005</w:t>
      </w:r>
      <w:r w:rsidRPr="001A131F">
        <w:rPr>
          <w:rFonts w:hint="eastAsia"/>
          <w:kern w:val="0"/>
        </w:rPr>
        <w:t>，联盟致力于支持</w:t>
      </w:r>
      <w:r w:rsidRPr="001A131F">
        <w:rPr>
          <w:rFonts w:hint="eastAsia"/>
          <w:kern w:val="0"/>
        </w:rPr>
        <w:t>Windows</w:t>
      </w:r>
      <w:r w:rsidRPr="001A131F">
        <w:rPr>
          <w:rFonts w:hint="eastAsia"/>
          <w:kern w:val="0"/>
        </w:rPr>
        <w:t>，此举将使软件栈真正跨平台。</w:t>
      </w:r>
      <w:r w:rsidRPr="001A131F">
        <w:rPr>
          <w:rFonts w:hint="eastAsia"/>
          <w:kern w:val="0"/>
        </w:rPr>
        <w:br/>
        <w:t>2006</w:t>
      </w:r>
      <w:r w:rsidRPr="001A131F">
        <w:rPr>
          <w:rFonts w:hint="eastAsia"/>
          <w:kern w:val="0"/>
        </w:rPr>
        <w:t>年，该组织再次扩展其章程，包括对</w:t>
      </w:r>
      <w:r w:rsidRPr="001A131F">
        <w:rPr>
          <w:rFonts w:hint="eastAsia"/>
          <w:kern w:val="0"/>
        </w:rPr>
        <w:t>iWARP</w:t>
      </w:r>
      <w:r w:rsidRPr="001A131F">
        <w:rPr>
          <w:rFonts w:hint="eastAsia"/>
          <w:kern w:val="0"/>
        </w:rPr>
        <w:t>的支持，在</w:t>
      </w:r>
      <w:r w:rsidRPr="001A131F">
        <w:rPr>
          <w:rFonts w:hint="eastAsia"/>
          <w:kern w:val="0"/>
        </w:rPr>
        <w:t>2010</w:t>
      </w:r>
      <w:r w:rsidRPr="001A131F">
        <w:rPr>
          <w:rFonts w:hint="eastAsia"/>
          <w:kern w:val="0"/>
        </w:rPr>
        <w:t>年增加了对</w:t>
      </w:r>
      <w:r w:rsidRPr="001A131F">
        <w:rPr>
          <w:rFonts w:hint="eastAsia"/>
          <w:kern w:val="0"/>
        </w:rPr>
        <w:t>RoCE (RDMA over Converged)</w:t>
      </w:r>
      <w:r w:rsidRPr="001A131F">
        <w:rPr>
          <w:rFonts w:hint="eastAsia"/>
          <w:kern w:val="0"/>
        </w:rPr>
        <w:t>支持通过以太网交付高性能</w:t>
      </w:r>
      <w:r w:rsidRPr="001A131F">
        <w:rPr>
          <w:rFonts w:hint="eastAsia"/>
          <w:kern w:val="0"/>
        </w:rPr>
        <w:t>RDMA</w:t>
      </w:r>
      <w:r w:rsidRPr="001A131F">
        <w:rPr>
          <w:rFonts w:hint="eastAsia"/>
          <w:kern w:val="0"/>
        </w:rPr>
        <w:t>和内核旁路解决方案。</w:t>
      </w:r>
      <w:r w:rsidRPr="001A131F">
        <w:rPr>
          <w:rFonts w:hint="eastAsia"/>
          <w:kern w:val="0"/>
        </w:rPr>
        <w:t>2014</w:t>
      </w:r>
      <w:r w:rsidRPr="001A131F">
        <w:rPr>
          <w:rFonts w:hint="eastAsia"/>
          <w:kern w:val="0"/>
        </w:rPr>
        <w:t>年，随着</w:t>
      </w:r>
      <w:r w:rsidRPr="001A131F">
        <w:rPr>
          <w:rFonts w:hint="eastAsia"/>
          <w:kern w:val="0"/>
        </w:rPr>
        <w:t>OpenFabrics Interfaces</w:t>
      </w:r>
      <w:r w:rsidRPr="001A131F">
        <w:rPr>
          <w:rFonts w:hint="eastAsia"/>
          <w:kern w:val="0"/>
        </w:rPr>
        <w:t>工作组的建立，联盟再次扩大，实现对其他高性能网络的支持。</w:t>
      </w:r>
      <w:r w:rsidRPr="001A131F">
        <w:rPr>
          <w:rFonts w:hint="eastAsia"/>
          <w:kern w:val="0"/>
        </w:rPr>
        <w:br/>
      </w:r>
      <w:r w:rsidRPr="00BA095B">
        <w:rPr>
          <w:rFonts w:hint="eastAsia"/>
          <w:kern w:val="0"/>
          <w:highlight w:val="yellow"/>
        </w:rPr>
        <w:t>Mellanox OFED</w:t>
      </w:r>
      <w:r w:rsidRPr="001A131F">
        <w:rPr>
          <w:rFonts w:hint="eastAsia"/>
          <w:kern w:val="0"/>
        </w:rPr>
        <w:t>是一个单一的软件堆栈，包括驱动、中间件、用户接口，以及一系列的标准协议</w:t>
      </w:r>
      <w:r w:rsidRPr="001A131F">
        <w:rPr>
          <w:rFonts w:hint="eastAsia"/>
          <w:kern w:val="0"/>
        </w:rPr>
        <w:t>IPoIB</w:t>
      </w:r>
      <w:r w:rsidRPr="001A131F">
        <w:rPr>
          <w:rFonts w:hint="eastAsia"/>
          <w:kern w:val="0"/>
        </w:rPr>
        <w:t>、</w:t>
      </w:r>
      <w:r w:rsidRPr="001A131F">
        <w:rPr>
          <w:rFonts w:hint="eastAsia"/>
          <w:kern w:val="0"/>
        </w:rPr>
        <w:t>SDP</w:t>
      </w:r>
      <w:r w:rsidRPr="001A131F">
        <w:rPr>
          <w:rFonts w:hint="eastAsia"/>
          <w:kern w:val="0"/>
        </w:rPr>
        <w:t>、</w:t>
      </w:r>
      <w:r w:rsidRPr="001A131F">
        <w:rPr>
          <w:rFonts w:hint="eastAsia"/>
          <w:kern w:val="0"/>
        </w:rPr>
        <w:t>SRP</w:t>
      </w:r>
      <w:r w:rsidRPr="001A131F">
        <w:rPr>
          <w:rFonts w:hint="eastAsia"/>
          <w:kern w:val="0"/>
        </w:rPr>
        <w:t>、</w:t>
      </w:r>
      <w:r w:rsidRPr="001A131F">
        <w:rPr>
          <w:rFonts w:hint="eastAsia"/>
          <w:kern w:val="0"/>
        </w:rPr>
        <w:t>iSER</w:t>
      </w:r>
      <w:r w:rsidRPr="001A131F">
        <w:rPr>
          <w:rFonts w:hint="eastAsia"/>
          <w:kern w:val="0"/>
        </w:rPr>
        <w:t>、</w:t>
      </w:r>
      <w:r w:rsidRPr="001A131F">
        <w:rPr>
          <w:rFonts w:hint="eastAsia"/>
          <w:kern w:val="0"/>
        </w:rPr>
        <w:t>RDS</w:t>
      </w:r>
      <w:r w:rsidRPr="001A131F">
        <w:rPr>
          <w:rFonts w:hint="eastAsia"/>
          <w:kern w:val="0"/>
        </w:rPr>
        <w:t>、</w:t>
      </w:r>
      <w:r w:rsidRPr="001A131F">
        <w:rPr>
          <w:rFonts w:hint="eastAsia"/>
          <w:kern w:val="0"/>
        </w:rPr>
        <w:t>DAPL(Direct Access Programming Library)</w:t>
      </w:r>
      <w:r w:rsidRPr="001A131F">
        <w:rPr>
          <w:rFonts w:hint="eastAsia"/>
          <w:kern w:val="0"/>
        </w:rPr>
        <w:t>，支持</w:t>
      </w:r>
      <w:r w:rsidRPr="001A131F">
        <w:rPr>
          <w:rFonts w:hint="eastAsia"/>
          <w:kern w:val="0"/>
        </w:rPr>
        <w:t>MPI</w:t>
      </w:r>
      <w:r w:rsidRPr="001A131F">
        <w:rPr>
          <w:rFonts w:hint="eastAsia"/>
          <w:kern w:val="0"/>
        </w:rPr>
        <w:t>、</w:t>
      </w:r>
      <w:r w:rsidRPr="001A131F">
        <w:rPr>
          <w:rFonts w:hint="eastAsia"/>
          <w:kern w:val="0"/>
        </w:rPr>
        <w:t>Lustre/NFS over RDMA</w:t>
      </w:r>
      <w:r w:rsidRPr="001A131F">
        <w:rPr>
          <w:rFonts w:hint="eastAsia"/>
          <w:kern w:val="0"/>
        </w:rPr>
        <w:t>等协议，并提供</w:t>
      </w:r>
      <w:r w:rsidRPr="00BA095B">
        <w:rPr>
          <w:rFonts w:hint="eastAsia"/>
          <w:kern w:val="0"/>
          <w:highlight w:val="yellow"/>
        </w:rPr>
        <w:t>Verbs</w:t>
      </w:r>
      <w:r w:rsidRPr="001A131F">
        <w:rPr>
          <w:rFonts w:hint="eastAsia"/>
          <w:kern w:val="0"/>
        </w:rPr>
        <w:t>编程接口；</w:t>
      </w:r>
      <w:r w:rsidRPr="00BA095B">
        <w:rPr>
          <w:rFonts w:hint="eastAsia"/>
          <w:kern w:val="0"/>
          <w:highlight w:val="yellow"/>
        </w:rPr>
        <w:t>Mellanox OFED</w:t>
      </w:r>
      <w:r w:rsidRPr="00BA095B">
        <w:rPr>
          <w:rFonts w:hint="eastAsia"/>
          <w:kern w:val="0"/>
          <w:highlight w:val="yellow"/>
        </w:rPr>
        <w:t>由开源</w:t>
      </w:r>
      <w:r w:rsidRPr="00BA095B">
        <w:rPr>
          <w:rFonts w:hint="eastAsia"/>
          <w:kern w:val="0"/>
          <w:highlight w:val="yellow"/>
        </w:rPr>
        <w:t>OpenFabrics</w:t>
      </w:r>
      <w:r w:rsidRPr="00BA095B">
        <w:rPr>
          <w:rFonts w:hint="eastAsia"/>
          <w:kern w:val="0"/>
          <w:highlight w:val="yellow"/>
        </w:rPr>
        <w:t>组织维护。</w:t>
      </w:r>
      <w:r w:rsidRPr="001A131F">
        <w:rPr>
          <w:rFonts w:hint="eastAsia"/>
          <w:kern w:val="0"/>
        </w:rPr>
        <w:br/>
      </w:r>
      <w:r w:rsidRPr="001A131F">
        <w:rPr>
          <w:rFonts w:hint="eastAsia"/>
          <w:kern w:val="0"/>
        </w:rPr>
        <w:t>如果前面的软件堆栈逻辑图过于复杂，可以参考上面的简明介绍图。</w:t>
      </w:r>
      <w:r w:rsidRPr="00BA095B">
        <w:rPr>
          <w:rFonts w:hint="eastAsia"/>
          <w:kern w:val="0"/>
          <w:highlight w:val="yellow"/>
        </w:rPr>
        <w:t>MLNX_OFED_LINUX (Mellanox OFED for Linux)</w:t>
      </w:r>
      <w:r w:rsidRPr="001A131F">
        <w:rPr>
          <w:rFonts w:hint="eastAsia"/>
          <w:kern w:val="0"/>
        </w:rPr>
        <w:t xml:space="preserve"> </w:t>
      </w:r>
      <w:r w:rsidRPr="001A131F">
        <w:rPr>
          <w:rFonts w:hint="eastAsia"/>
          <w:kern w:val="0"/>
        </w:rPr>
        <w:t>作为</w:t>
      </w:r>
      <w:r w:rsidRPr="001A131F">
        <w:rPr>
          <w:rFonts w:hint="eastAsia"/>
          <w:kern w:val="0"/>
        </w:rPr>
        <w:t>ISO</w:t>
      </w:r>
      <w:r w:rsidRPr="001A131F">
        <w:rPr>
          <w:rFonts w:hint="eastAsia"/>
          <w:kern w:val="0"/>
        </w:rPr>
        <w:t>映像提供，每个</w:t>
      </w:r>
      <w:r w:rsidRPr="001A131F">
        <w:rPr>
          <w:rFonts w:hint="eastAsia"/>
          <w:kern w:val="0"/>
        </w:rPr>
        <w:t>Linux</w:t>
      </w:r>
      <w:r w:rsidRPr="001A131F">
        <w:rPr>
          <w:rFonts w:hint="eastAsia"/>
          <w:kern w:val="0"/>
        </w:rPr>
        <w:t>发行版，包括源代码和二进制</w:t>
      </w:r>
      <w:r w:rsidRPr="001A131F">
        <w:rPr>
          <w:rFonts w:hint="eastAsia"/>
          <w:kern w:val="0"/>
        </w:rPr>
        <w:t>RPM</w:t>
      </w:r>
      <w:r w:rsidRPr="001A131F">
        <w:rPr>
          <w:rFonts w:hint="eastAsia"/>
          <w:kern w:val="0"/>
        </w:rPr>
        <w:t>包、固件、实用程序、安装脚本和文</w:t>
      </w:r>
      <w:r w:rsidRPr="001A131F">
        <w:rPr>
          <w:rFonts w:hint="eastAsia"/>
          <w:kern w:val="0"/>
        </w:rPr>
        <w:lastRenderedPageBreak/>
        <w:t>档。</w:t>
      </w:r>
      <w:r w:rsidRPr="001A131F">
        <w:rPr>
          <w:rFonts w:hint="eastAsia"/>
          <w:kern w:val="0"/>
        </w:rPr>
        <w:br/>
        <w:t>InfiniBand</w:t>
      </w:r>
      <w:r w:rsidRPr="001A131F">
        <w:rPr>
          <w:rFonts w:hint="eastAsia"/>
          <w:kern w:val="0"/>
        </w:rPr>
        <w:t>串行链路可以在不同的信令速率下运行，然后可以捆绑在一起实现更高的吞吐量。原始信令速率与编码方案耦合，产生有效的传输速率。编码将通过铜线或光纤发送的数据的错误率降至最低，但也增加了一些开销</w:t>
      </w:r>
      <w:r w:rsidRPr="001A131F">
        <w:rPr>
          <w:rFonts w:hint="eastAsia"/>
          <w:kern w:val="0"/>
        </w:rPr>
        <w:t>(</w:t>
      </w:r>
      <w:r w:rsidRPr="001A131F">
        <w:rPr>
          <w:rFonts w:hint="eastAsia"/>
          <w:kern w:val="0"/>
        </w:rPr>
        <w:t>例如，每</w:t>
      </w:r>
      <w:r w:rsidRPr="001A131F">
        <w:rPr>
          <w:rFonts w:hint="eastAsia"/>
          <w:kern w:val="0"/>
        </w:rPr>
        <w:t>8</w:t>
      </w:r>
      <w:r w:rsidRPr="001A131F">
        <w:rPr>
          <w:rFonts w:hint="eastAsia"/>
          <w:kern w:val="0"/>
        </w:rPr>
        <w:t>位数据传输</w:t>
      </w:r>
      <w:r w:rsidRPr="001A131F">
        <w:rPr>
          <w:rFonts w:hint="eastAsia"/>
          <w:kern w:val="0"/>
        </w:rPr>
        <w:t>10</w:t>
      </w:r>
      <w:r w:rsidRPr="001A131F">
        <w:rPr>
          <w:rFonts w:hint="eastAsia"/>
          <w:kern w:val="0"/>
        </w:rPr>
        <w:t>位</w:t>
      </w:r>
      <w:r w:rsidRPr="001A131F">
        <w:rPr>
          <w:rFonts w:hint="eastAsia"/>
          <w:kern w:val="0"/>
        </w:rPr>
        <w:t>)</w:t>
      </w:r>
      <w:r w:rsidRPr="001A131F">
        <w:rPr>
          <w:rFonts w:hint="eastAsia"/>
          <w:kern w:val="0"/>
        </w:rPr>
        <w:t>。</w:t>
      </w:r>
      <w:r w:rsidRPr="001A131F">
        <w:rPr>
          <w:rFonts w:hint="eastAsia"/>
          <w:kern w:val="0"/>
        </w:rPr>
        <w:br/>
      </w:r>
      <w:r w:rsidRPr="001A131F">
        <w:rPr>
          <w:rFonts w:hint="eastAsia"/>
          <w:kern w:val="0"/>
        </w:rPr>
        <w:t>典型的实现是聚合四个链接单元</w:t>
      </w:r>
      <w:r w:rsidRPr="001A131F">
        <w:rPr>
          <w:rFonts w:hint="eastAsia"/>
          <w:kern w:val="0"/>
        </w:rPr>
        <w:t>(4X)</w:t>
      </w:r>
      <w:r w:rsidRPr="001A131F">
        <w:rPr>
          <w:rFonts w:hint="eastAsia"/>
          <w:kern w:val="0"/>
        </w:rPr>
        <w:t>。目前，</w:t>
      </w:r>
      <w:r w:rsidRPr="001A131F">
        <w:rPr>
          <w:rFonts w:hint="eastAsia"/>
          <w:kern w:val="0"/>
        </w:rPr>
        <w:t>InfiniBand</w:t>
      </w:r>
      <w:r w:rsidRPr="001A131F">
        <w:rPr>
          <w:rFonts w:hint="eastAsia"/>
          <w:kern w:val="0"/>
        </w:rPr>
        <w:t>系统提供以下吞吐量速率</w:t>
      </w:r>
      <w:r w:rsidRPr="001A131F">
        <w:rPr>
          <w:rFonts w:hint="eastAsia"/>
          <w:kern w:val="0"/>
        </w:rPr>
        <w:t>:</w:t>
      </w:r>
      <w:r w:rsidRPr="001A131F">
        <w:rPr>
          <w:rFonts w:hint="eastAsia"/>
          <w:kern w:val="0"/>
        </w:rPr>
        <w:br/>
      </w:r>
      <w:r w:rsidRPr="001A131F">
        <w:rPr>
          <w:rFonts w:hint="eastAsia"/>
          <w:kern w:val="0"/>
        </w:rPr>
        <w:t>下面我们站在应用开发架构师或开发者的角度，分析、解读下</w:t>
      </w:r>
      <w:r w:rsidRPr="001A131F">
        <w:rPr>
          <w:rFonts w:hint="eastAsia"/>
          <w:kern w:val="0"/>
        </w:rPr>
        <w:t xml:space="preserve"> InfiniBand</w:t>
      </w:r>
      <w:r w:rsidRPr="001A131F">
        <w:rPr>
          <w:rFonts w:hint="eastAsia"/>
          <w:kern w:val="0"/>
        </w:rPr>
        <w:t>的架构和服务能力</w:t>
      </w:r>
      <w:r w:rsidRPr="001A131F">
        <w:rPr>
          <w:rFonts w:hint="eastAsia"/>
          <w:kern w:val="0"/>
        </w:rPr>
        <w:t>(</w:t>
      </w:r>
      <w:r w:rsidRPr="001A131F">
        <w:rPr>
          <w:rFonts w:hint="eastAsia"/>
          <w:kern w:val="0"/>
        </w:rPr>
        <w:t>简化的</w:t>
      </w:r>
      <w:r w:rsidRPr="001A131F">
        <w:rPr>
          <w:rFonts w:hint="eastAsia"/>
          <w:kern w:val="0"/>
        </w:rPr>
        <w:t>InfiniBand</w:t>
      </w:r>
      <w:r w:rsidRPr="001A131F">
        <w:rPr>
          <w:rFonts w:hint="eastAsia"/>
          <w:kern w:val="0"/>
        </w:rPr>
        <w:t>架构</w:t>
      </w:r>
      <w:r w:rsidRPr="001A131F">
        <w:rPr>
          <w:rFonts w:hint="eastAsia"/>
          <w:kern w:val="0"/>
        </w:rPr>
        <w:t>)</w:t>
      </w:r>
      <w:r w:rsidRPr="001A131F">
        <w:rPr>
          <w:rFonts w:hint="eastAsia"/>
          <w:kern w:val="0"/>
        </w:rPr>
        <w:t>。</w:t>
      </w:r>
      <w:r w:rsidRPr="001A131F">
        <w:rPr>
          <w:rFonts w:hint="eastAsia"/>
          <w:kern w:val="0"/>
        </w:rPr>
        <w:br/>
      </w:r>
      <w:r w:rsidRPr="001A131F">
        <w:rPr>
          <w:rFonts w:hint="eastAsia"/>
          <w:b/>
          <w:bCs/>
          <w:kern w:val="0"/>
        </w:rPr>
        <w:t>InfiniBand</w:t>
      </w:r>
      <w:r w:rsidRPr="001A131F">
        <w:rPr>
          <w:rFonts w:hint="eastAsia"/>
          <w:b/>
          <w:bCs/>
          <w:kern w:val="0"/>
        </w:rPr>
        <w:t>的软件架构</w:t>
      </w:r>
      <w:r w:rsidRPr="001A131F">
        <w:rPr>
          <w:rFonts w:hint="eastAsia"/>
          <w:kern w:val="0"/>
        </w:rPr>
        <w:br/>
        <w:t>InfiniBand</w:t>
      </w:r>
      <w:r w:rsidRPr="001A131F">
        <w:rPr>
          <w:rFonts w:hint="eastAsia"/>
          <w:kern w:val="0"/>
        </w:rPr>
        <w:t>软件栈的设计是为了简化应用部署。</w:t>
      </w:r>
      <w:r w:rsidRPr="001A131F">
        <w:rPr>
          <w:rFonts w:hint="eastAsia"/>
          <w:kern w:val="0"/>
        </w:rPr>
        <w:t>IP</w:t>
      </w:r>
      <w:r w:rsidRPr="001A131F">
        <w:rPr>
          <w:rFonts w:hint="eastAsia"/>
          <w:kern w:val="0"/>
        </w:rPr>
        <w:t>和</w:t>
      </w:r>
      <w:r w:rsidRPr="001A131F">
        <w:rPr>
          <w:rFonts w:hint="eastAsia"/>
          <w:kern w:val="0"/>
        </w:rPr>
        <w:t>TCP</w:t>
      </w:r>
      <w:r w:rsidRPr="001A131F">
        <w:rPr>
          <w:rFonts w:hint="eastAsia"/>
          <w:kern w:val="0"/>
        </w:rPr>
        <w:t>套接字应用程序可以利用</w:t>
      </w:r>
      <w:r w:rsidRPr="001A131F">
        <w:rPr>
          <w:rFonts w:hint="eastAsia"/>
          <w:kern w:val="0"/>
        </w:rPr>
        <w:t>InfiniBand</w:t>
      </w:r>
      <w:r w:rsidRPr="001A131F">
        <w:rPr>
          <w:rFonts w:hint="eastAsia"/>
          <w:kern w:val="0"/>
        </w:rPr>
        <w:t>性能，而无需对运行在以太网上的现有应用程序进行任何更改。这同样适用于</w:t>
      </w:r>
      <w:r w:rsidRPr="001A131F">
        <w:rPr>
          <w:rFonts w:hint="eastAsia"/>
          <w:kern w:val="0"/>
        </w:rPr>
        <w:t>SCSI</w:t>
      </w:r>
      <w:r w:rsidRPr="001A131F">
        <w:rPr>
          <w:rFonts w:hint="eastAsia"/>
          <w:kern w:val="0"/>
        </w:rPr>
        <w:t>、</w:t>
      </w:r>
      <w:r w:rsidRPr="001A131F">
        <w:rPr>
          <w:rFonts w:hint="eastAsia"/>
          <w:kern w:val="0"/>
        </w:rPr>
        <w:t>iSCSI</w:t>
      </w:r>
      <w:r w:rsidRPr="001A131F">
        <w:rPr>
          <w:rFonts w:hint="eastAsia"/>
          <w:kern w:val="0"/>
        </w:rPr>
        <w:t>和文件系统应用程序。位于低层</w:t>
      </w:r>
      <w:r w:rsidRPr="001A131F">
        <w:rPr>
          <w:rFonts w:hint="eastAsia"/>
          <w:kern w:val="0"/>
        </w:rPr>
        <w:t>InfiniBand</w:t>
      </w:r>
      <w:r w:rsidRPr="001A131F">
        <w:rPr>
          <w:rFonts w:hint="eastAsia"/>
          <w:kern w:val="0"/>
        </w:rPr>
        <w:t>适配器设备驱动程序和设备独立</w:t>
      </w:r>
      <w:r w:rsidRPr="001A131F">
        <w:rPr>
          <w:rFonts w:hint="eastAsia"/>
          <w:kern w:val="0"/>
        </w:rPr>
        <w:t>API(</w:t>
      </w:r>
      <w:r w:rsidRPr="001A131F">
        <w:rPr>
          <w:rFonts w:hint="eastAsia"/>
          <w:kern w:val="0"/>
        </w:rPr>
        <w:t>也称为</w:t>
      </w:r>
      <w:r w:rsidRPr="001A131F">
        <w:rPr>
          <w:rFonts w:hint="eastAsia"/>
          <w:kern w:val="0"/>
        </w:rPr>
        <w:t>verbs)</w:t>
      </w:r>
      <w:r w:rsidRPr="001A131F">
        <w:rPr>
          <w:rFonts w:hint="eastAsia"/>
          <w:kern w:val="0"/>
        </w:rPr>
        <w:t>之上的上层协议提供了行业标准接口，可以无缝部署现成的应用程序。</w:t>
      </w:r>
      <w:r w:rsidRPr="001A131F">
        <w:rPr>
          <w:rFonts w:hint="eastAsia"/>
          <w:kern w:val="0"/>
        </w:rPr>
        <w:br/>
        <w:t>LinuxInfiniBand</w:t>
      </w:r>
      <w:r w:rsidRPr="001A131F">
        <w:rPr>
          <w:rFonts w:hint="eastAsia"/>
          <w:kern w:val="0"/>
        </w:rPr>
        <w:t>软件架构。该软件由一组内核模块和协议组成。还有一些关联的用户模式共享库，这些库在图中没有显示。在用户级操作的应用程序对底层互连技术保持透明。本文的重点是讨论应用程序开发人员需要知道什么，才能使他们的</w:t>
      </w:r>
      <w:r w:rsidRPr="001A131F">
        <w:rPr>
          <w:rFonts w:hint="eastAsia"/>
          <w:kern w:val="0"/>
        </w:rPr>
        <w:t>IP</w:t>
      </w:r>
      <w:r w:rsidRPr="001A131F">
        <w:rPr>
          <w:rFonts w:hint="eastAsia"/>
          <w:kern w:val="0"/>
        </w:rPr>
        <w:t>、</w:t>
      </w:r>
      <w:r w:rsidRPr="001A131F">
        <w:rPr>
          <w:rFonts w:hint="eastAsia"/>
          <w:kern w:val="0"/>
        </w:rPr>
        <w:t>SCSI</w:t>
      </w:r>
      <w:r w:rsidRPr="001A131F">
        <w:rPr>
          <w:rFonts w:hint="eastAsia"/>
          <w:kern w:val="0"/>
        </w:rPr>
        <w:t>、</w:t>
      </w:r>
      <w:r w:rsidRPr="001A131F">
        <w:rPr>
          <w:rFonts w:hint="eastAsia"/>
          <w:kern w:val="0"/>
        </w:rPr>
        <w:t>iSCSI</w:t>
      </w:r>
      <w:r w:rsidRPr="001A131F">
        <w:rPr>
          <w:rFonts w:hint="eastAsia"/>
          <w:kern w:val="0"/>
        </w:rPr>
        <w:t>、套接字或基于文件系统的应用程序在</w:t>
      </w:r>
      <w:r w:rsidRPr="001A131F">
        <w:rPr>
          <w:rFonts w:hint="eastAsia"/>
          <w:kern w:val="0"/>
        </w:rPr>
        <w:t>InfiniBand</w:t>
      </w:r>
      <w:r w:rsidRPr="001A131F">
        <w:rPr>
          <w:rFonts w:hint="eastAsia"/>
          <w:kern w:val="0"/>
        </w:rPr>
        <w:t>上运行。</w:t>
      </w:r>
    </w:p>
    <w:p w:rsidR="001A131F" w:rsidRPr="001A131F" w:rsidRDefault="001A131F" w:rsidP="0039187D">
      <w:pPr>
        <w:widowControl/>
        <w:spacing w:line="240" w:lineRule="auto"/>
        <w:ind w:firstLineChars="0" w:firstLine="0"/>
        <w:jc w:val="center"/>
        <w:rPr>
          <w:rFonts w:ascii="宋体" w:eastAsia="宋体" w:hAnsi="宋体" w:cs="宋体" w:hint="eastAsia"/>
          <w:kern w:val="0"/>
          <w:szCs w:val="24"/>
        </w:rPr>
      </w:pPr>
      <w:r>
        <w:rPr>
          <w:rFonts w:ascii="宋体" w:eastAsia="宋体" w:hAnsi="宋体" w:cs="宋体"/>
          <w:noProof/>
          <w:kern w:val="0"/>
          <w:szCs w:val="24"/>
        </w:rPr>
        <w:lastRenderedPageBreak/>
        <w:drawing>
          <wp:inline distT="0" distB="0" distL="0" distR="0">
            <wp:extent cx="3652673" cy="3811219"/>
            <wp:effectExtent l="19050" t="0" r="4927" b="0"/>
            <wp:docPr id="11" name="图片 11" descr="https://pic2.zhimg.com/80/v2-62022a2a494e463bbff5d78a101ce9b9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2.zhimg.com/80/v2-62022a2a494e463bbff5d78a101ce9b9_720w.jpg"/>
                    <pic:cNvPicPr>
                      <a:picLocks noChangeAspect="1" noChangeArrowheads="1"/>
                    </pic:cNvPicPr>
                  </pic:nvPicPr>
                  <pic:blipFill>
                    <a:blip r:embed="rId26"/>
                    <a:srcRect/>
                    <a:stretch>
                      <a:fillRect/>
                    </a:stretch>
                  </pic:blipFill>
                  <pic:spPr bwMode="auto">
                    <a:xfrm>
                      <a:off x="0" y="0"/>
                      <a:ext cx="3652907" cy="3811463"/>
                    </a:xfrm>
                    <a:prstGeom prst="rect">
                      <a:avLst/>
                    </a:prstGeom>
                    <a:noFill/>
                    <a:ln w="9525">
                      <a:noFill/>
                      <a:miter lim="800000"/>
                      <a:headEnd/>
                      <a:tailEnd/>
                    </a:ln>
                  </pic:spPr>
                </pic:pic>
              </a:graphicData>
            </a:graphic>
          </wp:inline>
        </w:drawing>
      </w:r>
    </w:p>
    <w:p w:rsidR="001A131F" w:rsidRPr="001A131F" w:rsidRDefault="001A131F" w:rsidP="00BA095B">
      <w:pPr>
        <w:ind w:firstLine="480"/>
        <w:rPr>
          <w:kern w:val="0"/>
        </w:rPr>
      </w:pPr>
      <w:r w:rsidRPr="001A131F">
        <w:rPr>
          <w:rFonts w:hint="eastAsia"/>
          <w:kern w:val="0"/>
        </w:rPr>
        <w:t>对协议的操作、底层核心和</w:t>
      </w:r>
      <w:r w:rsidRPr="001A131F">
        <w:rPr>
          <w:rFonts w:hint="eastAsia"/>
          <w:kern w:val="0"/>
        </w:rPr>
        <w:t>HCA</w:t>
      </w:r>
      <w:r w:rsidRPr="001A131F">
        <w:rPr>
          <w:rFonts w:hint="eastAsia"/>
          <w:kern w:val="0"/>
        </w:rPr>
        <w:t>驱动程序的详细讨论超出了本文的范围。但是，为了完整起见，下面是内核级别的简要概述，下面将介绍</w:t>
      </w:r>
      <w:r w:rsidRPr="001A131F">
        <w:rPr>
          <w:rFonts w:hint="eastAsia"/>
          <w:kern w:val="0"/>
        </w:rPr>
        <w:t>InfiniBand</w:t>
      </w:r>
      <w:r w:rsidRPr="001A131F">
        <w:rPr>
          <w:rFonts w:hint="eastAsia"/>
          <w:kern w:val="0"/>
        </w:rPr>
        <w:t>特定模块和协议。</w:t>
      </w:r>
      <w:r w:rsidRPr="001A131F">
        <w:rPr>
          <w:rFonts w:hint="eastAsia"/>
          <w:kern w:val="0"/>
        </w:rPr>
        <w:br/>
      </w:r>
      <w:r w:rsidRPr="001A131F">
        <w:rPr>
          <w:rFonts w:hint="eastAsia"/>
          <w:kern w:val="0"/>
        </w:rPr>
        <w:t>内核代码逻辑上分为三层</w:t>
      </w:r>
      <w:r w:rsidRPr="001A131F">
        <w:rPr>
          <w:rFonts w:hint="eastAsia"/>
          <w:kern w:val="0"/>
        </w:rPr>
        <w:t>: </w:t>
      </w:r>
      <w:r w:rsidRPr="001A131F">
        <w:rPr>
          <w:rFonts w:hint="eastAsia"/>
          <w:b/>
          <w:bCs/>
          <w:kern w:val="0"/>
        </w:rPr>
        <w:t>HCA</w:t>
      </w:r>
      <w:r w:rsidRPr="001A131F">
        <w:rPr>
          <w:rFonts w:hint="eastAsia"/>
          <w:b/>
          <w:bCs/>
          <w:kern w:val="0"/>
        </w:rPr>
        <w:t>驱动程序、核心</w:t>
      </w:r>
      <w:r w:rsidRPr="001A131F">
        <w:rPr>
          <w:rFonts w:hint="eastAsia"/>
          <w:b/>
          <w:bCs/>
          <w:kern w:val="0"/>
        </w:rPr>
        <w:t>InfiniBand</w:t>
      </w:r>
      <w:r w:rsidRPr="001A131F">
        <w:rPr>
          <w:rFonts w:hint="eastAsia"/>
          <w:b/>
          <w:bCs/>
          <w:kern w:val="0"/>
        </w:rPr>
        <w:t>模块</w:t>
      </w:r>
      <w:r w:rsidRPr="001A131F">
        <w:rPr>
          <w:rFonts w:hint="eastAsia"/>
          <w:kern w:val="0"/>
        </w:rPr>
        <w:t>和</w:t>
      </w:r>
      <w:r w:rsidRPr="001A131F">
        <w:rPr>
          <w:rFonts w:hint="eastAsia"/>
          <w:b/>
          <w:bCs/>
          <w:kern w:val="0"/>
        </w:rPr>
        <w:t>上层协议</w:t>
      </w:r>
      <w:r w:rsidRPr="001A131F">
        <w:rPr>
          <w:rFonts w:hint="eastAsia"/>
          <w:kern w:val="0"/>
        </w:rPr>
        <w:t>。用户级访问模块实现了必要的机制，允许从用户模式应用程序访问</w:t>
      </w:r>
      <w:r w:rsidRPr="001A131F">
        <w:rPr>
          <w:rFonts w:hint="eastAsia"/>
          <w:kern w:val="0"/>
        </w:rPr>
        <w:t>InfiniBand</w:t>
      </w:r>
      <w:r w:rsidRPr="001A131F">
        <w:rPr>
          <w:rFonts w:hint="eastAsia"/>
          <w:kern w:val="0"/>
        </w:rPr>
        <w:t>硬件。核心</w:t>
      </w:r>
      <w:r w:rsidRPr="001A131F">
        <w:rPr>
          <w:rFonts w:hint="eastAsia"/>
          <w:kern w:val="0"/>
        </w:rPr>
        <w:t>InfiniBand</w:t>
      </w:r>
      <w:r w:rsidRPr="001A131F">
        <w:rPr>
          <w:rFonts w:hint="eastAsia"/>
          <w:kern w:val="0"/>
        </w:rPr>
        <w:t>模块包括</w:t>
      </w:r>
      <w:r w:rsidRPr="001A131F">
        <w:rPr>
          <w:rFonts w:hint="eastAsia"/>
          <w:kern w:val="0"/>
        </w:rPr>
        <w:t>InfiniBand</w:t>
      </w:r>
      <w:r w:rsidRPr="001A131F">
        <w:rPr>
          <w:rFonts w:hint="eastAsia"/>
          <w:kern w:val="0"/>
        </w:rPr>
        <w:t>设备的内核级中间层，中间层允许访问多个</w:t>
      </w:r>
      <w:r w:rsidRPr="001A131F">
        <w:rPr>
          <w:rFonts w:hint="eastAsia"/>
          <w:kern w:val="0"/>
        </w:rPr>
        <w:t>HCA NICs</w:t>
      </w:r>
      <w:r w:rsidRPr="001A131F">
        <w:rPr>
          <w:rFonts w:hint="eastAsia"/>
          <w:kern w:val="0"/>
        </w:rPr>
        <w:t>并提供一组公共共享服务，包括</w:t>
      </w:r>
      <w:r w:rsidRPr="001A131F">
        <w:rPr>
          <w:rFonts w:hint="eastAsia"/>
          <w:kern w:val="0"/>
        </w:rPr>
        <w:t>:</w:t>
      </w:r>
      <w:r w:rsidRPr="001A131F">
        <w:rPr>
          <w:rFonts w:hint="eastAsia"/>
          <w:kern w:val="0"/>
        </w:rPr>
        <w:br/>
      </w:r>
      <w:r w:rsidRPr="001A131F">
        <w:rPr>
          <w:rFonts w:hint="eastAsia"/>
          <w:b/>
          <w:bCs/>
          <w:kern w:val="0"/>
        </w:rPr>
        <w:t>中间层主要功能</w:t>
      </w:r>
    </w:p>
    <w:p w:rsidR="001A131F" w:rsidRPr="001A131F" w:rsidRDefault="001A131F" w:rsidP="001A131F">
      <w:pPr>
        <w:widowControl/>
        <w:numPr>
          <w:ilvl w:val="0"/>
          <w:numId w:val="1"/>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b/>
          <w:bCs/>
          <w:color w:val="121212"/>
          <w:kern w:val="0"/>
          <w:sz w:val="27"/>
          <w:szCs w:val="27"/>
        </w:rPr>
        <w:t>通信经理(CM)</w:t>
      </w:r>
      <w:r w:rsidRPr="001A131F">
        <w:rPr>
          <w:rFonts w:ascii="微软雅黑" w:eastAsia="微软雅黑" w:hAnsi="微软雅黑" w:cs="宋体" w:hint="eastAsia"/>
          <w:color w:val="121212"/>
          <w:kern w:val="0"/>
          <w:sz w:val="27"/>
        </w:rPr>
        <w:t> </w:t>
      </w:r>
      <w:r w:rsidRPr="001A131F">
        <w:rPr>
          <w:rFonts w:ascii="微软雅黑" w:eastAsia="微软雅黑" w:hAnsi="微软雅黑" w:cs="宋体" w:hint="eastAsia"/>
          <w:color w:val="121212"/>
          <w:kern w:val="0"/>
          <w:sz w:val="27"/>
          <w:szCs w:val="27"/>
        </w:rPr>
        <w:t>--CM提供了允许客户建立连接所需的服务。</w:t>
      </w:r>
    </w:p>
    <w:p w:rsidR="001A131F" w:rsidRPr="001A131F" w:rsidRDefault="001A131F" w:rsidP="001A131F">
      <w:pPr>
        <w:widowControl/>
        <w:numPr>
          <w:ilvl w:val="0"/>
          <w:numId w:val="1"/>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b/>
          <w:bCs/>
          <w:color w:val="121212"/>
          <w:kern w:val="0"/>
          <w:sz w:val="27"/>
          <w:szCs w:val="27"/>
        </w:rPr>
        <w:t>SA客户端</w:t>
      </w:r>
      <w:r w:rsidRPr="001A131F">
        <w:rPr>
          <w:rFonts w:ascii="微软雅黑" w:eastAsia="微软雅黑" w:hAnsi="微软雅黑" w:cs="宋体" w:hint="eastAsia"/>
          <w:color w:val="121212"/>
          <w:kern w:val="0"/>
          <w:sz w:val="27"/>
          <w:szCs w:val="27"/>
        </w:rPr>
        <w:t>——SA(子网管理员)客户端提供了允许客户端与子网管理员通信的功能。SA包含建立连接所需的重要信息，如路径记录。</w:t>
      </w:r>
    </w:p>
    <w:p w:rsidR="001A131F" w:rsidRPr="001A131F" w:rsidRDefault="001A131F" w:rsidP="001A131F">
      <w:pPr>
        <w:widowControl/>
        <w:numPr>
          <w:ilvl w:val="0"/>
          <w:numId w:val="1"/>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b/>
          <w:bCs/>
          <w:color w:val="121212"/>
          <w:kern w:val="0"/>
          <w:sz w:val="27"/>
          <w:szCs w:val="27"/>
        </w:rPr>
        <w:t>SMA</w:t>
      </w:r>
      <w:r w:rsidRPr="001A131F">
        <w:rPr>
          <w:rFonts w:ascii="微软雅黑" w:eastAsia="微软雅黑" w:hAnsi="微软雅黑" w:cs="宋体" w:hint="eastAsia"/>
          <w:color w:val="121212"/>
          <w:kern w:val="0"/>
          <w:sz w:val="27"/>
          <w:szCs w:val="27"/>
        </w:rPr>
        <w:t>-子网管理器代理响应子网管理包，允许子网管理器在每个主机上查询和配置设备。</w:t>
      </w:r>
    </w:p>
    <w:p w:rsidR="001A131F" w:rsidRPr="001A131F" w:rsidRDefault="001A131F" w:rsidP="001A131F">
      <w:pPr>
        <w:widowControl/>
        <w:numPr>
          <w:ilvl w:val="0"/>
          <w:numId w:val="1"/>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b/>
          <w:bCs/>
          <w:color w:val="121212"/>
          <w:kern w:val="0"/>
          <w:sz w:val="27"/>
          <w:szCs w:val="27"/>
        </w:rPr>
        <w:t>PMA</w:t>
      </w:r>
      <w:r w:rsidRPr="001A131F">
        <w:rPr>
          <w:rFonts w:ascii="微软雅黑" w:eastAsia="微软雅黑" w:hAnsi="微软雅黑" w:cs="宋体" w:hint="eastAsia"/>
          <w:color w:val="121212"/>
          <w:kern w:val="0"/>
          <w:sz w:val="27"/>
        </w:rPr>
        <w:t> </w:t>
      </w:r>
      <w:r w:rsidRPr="001A131F">
        <w:rPr>
          <w:rFonts w:ascii="微软雅黑" w:eastAsia="微软雅黑" w:hAnsi="微软雅黑" w:cs="宋体" w:hint="eastAsia"/>
          <w:color w:val="121212"/>
          <w:kern w:val="0"/>
          <w:sz w:val="27"/>
          <w:szCs w:val="27"/>
        </w:rPr>
        <w:t>-性能管理代理响应允许检索硬件性能计数器的管理包。</w:t>
      </w:r>
    </w:p>
    <w:p w:rsidR="001A131F" w:rsidRPr="001A131F" w:rsidRDefault="001A131F" w:rsidP="001A131F">
      <w:pPr>
        <w:widowControl/>
        <w:numPr>
          <w:ilvl w:val="0"/>
          <w:numId w:val="1"/>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b/>
          <w:bCs/>
          <w:color w:val="121212"/>
          <w:kern w:val="0"/>
          <w:sz w:val="27"/>
          <w:szCs w:val="27"/>
        </w:rPr>
        <w:lastRenderedPageBreak/>
        <w:t>MAD服务</w:t>
      </w:r>
      <w:r w:rsidRPr="001A131F">
        <w:rPr>
          <w:rFonts w:ascii="微软雅黑" w:eastAsia="微软雅黑" w:hAnsi="微软雅黑" w:cs="宋体" w:hint="eastAsia"/>
          <w:color w:val="121212"/>
          <w:kern w:val="0"/>
          <w:sz w:val="27"/>
          <w:szCs w:val="27"/>
        </w:rPr>
        <w:t>——管理数据报(MAD)服务提供一组接口，允许客户端访问特殊的InfiniBand队列对(QP)， 0和1。</w:t>
      </w:r>
    </w:p>
    <w:p w:rsidR="001A131F" w:rsidRPr="001A131F" w:rsidRDefault="001A131F" w:rsidP="001A131F">
      <w:pPr>
        <w:widowControl/>
        <w:numPr>
          <w:ilvl w:val="0"/>
          <w:numId w:val="1"/>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b/>
          <w:bCs/>
          <w:color w:val="121212"/>
          <w:kern w:val="0"/>
          <w:sz w:val="27"/>
          <w:szCs w:val="27"/>
        </w:rPr>
        <w:t>GSI</w:t>
      </w:r>
      <w:r w:rsidRPr="001A131F">
        <w:rPr>
          <w:rFonts w:ascii="微软雅黑" w:eastAsia="微软雅黑" w:hAnsi="微软雅黑" w:cs="宋体" w:hint="eastAsia"/>
          <w:color w:val="121212"/>
          <w:kern w:val="0"/>
          <w:sz w:val="27"/>
        </w:rPr>
        <w:t> </w:t>
      </w:r>
      <w:r w:rsidRPr="001A131F">
        <w:rPr>
          <w:rFonts w:ascii="微软雅黑" w:eastAsia="微软雅黑" w:hAnsi="微软雅黑" w:cs="宋体" w:hint="eastAsia"/>
          <w:color w:val="121212"/>
          <w:kern w:val="0"/>
          <w:sz w:val="27"/>
          <w:szCs w:val="27"/>
        </w:rPr>
        <w:t>-通用服务接口(GSI)允许客户端在特殊QP1上发送和接收管理包。</w:t>
      </w:r>
    </w:p>
    <w:p w:rsidR="001A131F" w:rsidRPr="001A131F" w:rsidRDefault="001A131F" w:rsidP="001A131F">
      <w:pPr>
        <w:widowControl/>
        <w:numPr>
          <w:ilvl w:val="0"/>
          <w:numId w:val="1"/>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b/>
          <w:bCs/>
          <w:color w:val="121212"/>
          <w:kern w:val="0"/>
          <w:sz w:val="27"/>
          <w:szCs w:val="27"/>
        </w:rPr>
        <w:t>队列对(QP)</w:t>
      </w:r>
      <w:r w:rsidRPr="001A131F">
        <w:rPr>
          <w:rFonts w:ascii="微软雅黑" w:eastAsia="微软雅黑" w:hAnsi="微软雅黑" w:cs="宋体" w:hint="eastAsia"/>
          <w:color w:val="121212"/>
          <w:kern w:val="0"/>
          <w:sz w:val="27"/>
          <w:szCs w:val="27"/>
        </w:rPr>
        <w:t>——重定向高层管理协议，通常将共享对特殊QP1的访问重定向到专用QP。这是为带宽密集型的高级管理协议所需要的。</w:t>
      </w:r>
    </w:p>
    <w:p w:rsidR="001A131F" w:rsidRPr="001A131F" w:rsidRDefault="001A131F" w:rsidP="001A131F">
      <w:pPr>
        <w:widowControl/>
        <w:numPr>
          <w:ilvl w:val="0"/>
          <w:numId w:val="1"/>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b/>
          <w:bCs/>
          <w:color w:val="121212"/>
          <w:kern w:val="0"/>
          <w:sz w:val="27"/>
          <w:szCs w:val="27"/>
        </w:rPr>
        <w:t>SMI</w:t>
      </w:r>
      <w:r w:rsidRPr="001A131F">
        <w:rPr>
          <w:rFonts w:ascii="微软雅黑" w:eastAsia="微软雅黑" w:hAnsi="微软雅黑" w:cs="宋体" w:hint="eastAsia"/>
          <w:color w:val="121212"/>
          <w:kern w:val="0"/>
          <w:sz w:val="27"/>
        </w:rPr>
        <w:t> </w:t>
      </w:r>
      <w:r w:rsidRPr="001A131F">
        <w:rPr>
          <w:rFonts w:ascii="微软雅黑" w:eastAsia="微软雅黑" w:hAnsi="微软雅黑" w:cs="宋体" w:hint="eastAsia"/>
          <w:color w:val="121212"/>
          <w:kern w:val="0"/>
          <w:sz w:val="27"/>
          <w:szCs w:val="27"/>
        </w:rPr>
        <w:t>-子网管理接口(SMI)允许客户端在特殊QP0上发送和接收数据包。这通常由子网管理器使用。</w:t>
      </w:r>
    </w:p>
    <w:p w:rsidR="001A131F" w:rsidRPr="001A131F" w:rsidRDefault="001A131F" w:rsidP="001A131F">
      <w:pPr>
        <w:widowControl/>
        <w:numPr>
          <w:ilvl w:val="0"/>
          <w:numId w:val="1"/>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b/>
          <w:bCs/>
          <w:color w:val="121212"/>
          <w:kern w:val="0"/>
          <w:sz w:val="27"/>
          <w:szCs w:val="27"/>
        </w:rPr>
        <w:t>Verbs</w:t>
      </w:r>
      <w:r w:rsidRPr="001A131F">
        <w:rPr>
          <w:rFonts w:ascii="微软雅黑" w:eastAsia="微软雅黑" w:hAnsi="微软雅黑" w:cs="宋体" w:hint="eastAsia"/>
          <w:color w:val="121212"/>
          <w:kern w:val="0"/>
          <w:sz w:val="27"/>
          <w:szCs w:val="27"/>
        </w:rPr>
        <w:t>-对中间层提供由HCA驱动程序提供的Verbs访问。InfiniBand体系结构规范定义了Vbers。Vbers是必须提供的函数的语义描述。中间层将这些语义描述转换为一组Linux内核应用程序编程接口(API)。</w:t>
      </w:r>
    </w:p>
    <w:p w:rsidR="001A131F" w:rsidRPr="001A131F" w:rsidRDefault="001A131F" w:rsidP="001A131F">
      <w:pPr>
        <w:widowControl/>
        <w:numPr>
          <w:ilvl w:val="0"/>
          <w:numId w:val="1"/>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b/>
          <w:bCs/>
          <w:color w:val="121212"/>
          <w:kern w:val="0"/>
          <w:sz w:val="27"/>
          <w:szCs w:val="27"/>
        </w:rPr>
        <w:t>中间层</w:t>
      </w:r>
      <w:r w:rsidRPr="001A131F">
        <w:rPr>
          <w:rFonts w:ascii="微软雅黑" w:eastAsia="微软雅黑" w:hAnsi="微软雅黑" w:cs="宋体" w:hint="eastAsia"/>
          <w:color w:val="121212"/>
          <w:kern w:val="0"/>
          <w:sz w:val="27"/>
          <w:szCs w:val="27"/>
        </w:rPr>
        <w:t>还负责在异常程序终止或客户端关闭后，对没有释放的已分配资源的资源跟踪、引用计数和资源清理。</w:t>
      </w:r>
    </w:p>
    <w:p w:rsidR="0039187D" w:rsidRDefault="001A131F" w:rsidP="00BA095B">
      <w:pPr>
        <w:ind w:firstLine="480"/>
        <w:rPr>
          <w:rFonts w:hint="eastAsia"/>
          <w:kern w:val="0"/>
        </w:rPr>
      </w:pPr>
      <w:r w:rsidRPr="001A131F">
        <w:rPr>
          <w:rFonts w:hint="eastAsia"/>
          <w:kern w:val="0"/>
        </w:rPr>
        <w:t>InfiniBand</w:t>
      </w:r>
      <w:r w:rsidRPr="001A131F">
        <w:rPr>
          <w:rFonts w:hint="eastAsia"/>
          <w:kern w:val="0"/>
        </w:rPr>
        <w:t>堆栈的最低层由</w:t>
      </w:r>
      <w:r w:rsidRPr="001A131F">
        <w:rPr>
          <w:rFonts w:hint="eastAsia"/>
          <w:kern w:val="0"/>
        </w:rPr>
        <w:t>HCA</w:t>
      </w:r>
      <w:r w:rsidRPr="001A131F">
        <w:rPr>
          <w:rFonts w:hint="eastAsia"/>
          <w:kern w:val="0"/>
        </w:rPr>
        <w:t>驱动程序组成。每个</w:t>
      </w:r>
      <w:r w:rsidRPr="001A131F">
        <w:rPr>
          <w:rFonts w:hint="eastAsia"/>
          <w:kern w:val="0"/>
        </w:rPr>
        <w:t>HCA</w:t>
      </w:r>
      <w:r w:rsidRPr="001A131F">
        <w:rPr>
          <w:rFonts w:hint="eastAsia"/>
          <w:kern w:val="0"/>
        </w:rPr>
        <w:t>设备都需要一个特定于</w:t>
      </w:r>
      <w:r w:rsidRPr="001A131F">
        <w:rPr>
          <w:rFonts w:hint="eastAsia"/>
          <w:kern w:val="0"/>
        </w:rPr>
        <w:t>HCA</w:t>
      </w:r>
      <w:r w:rsidRPr="001A131F">
        <w:rPr>
          <w:rFonts w:hint="eastAsia"/>
          <w:kern w:val="0"/>
        </w:rPr>
        <w:t>的驱动程序，该驱动程序注册在中间层，并提供</w:t>
      </w:r>
      <w:r w:rsidRPr="001A131F">
        <w:rPr>
          <w:rFonts w:hint="eastAsia"/>
          <w:kern w:val="0"/>
        </w:rPr>
        <w:t>InfiniBand Verbs</w:t>
      </w:r>
      <w:r w:rsidRPr="001A131F">
        <w:rPr>
          <w:rFonts w:hint="eastAsia"/>
          <w:kern w:val="0"/>
        </w:rPr>
        <w:t>。</w:t>
      </w:r>
      <w:r w:rsidRPr="001A131F">
        <w:rPr>
          <w:rFonts w:hint="eastAsia"/>
          <w:kern w:val="0"/>
        </w:rPr>
        <w:br/>
      </w:r>
      <w:r w:rsidRPr="001A131F">
        <w:rPr>
          <w:rFonts w:hint="eastAsia"/>
          <w:kern w:val="0"/>
        </w:rPr>
        <w:t>如</w:t>
      </w:r>
      <w:r w:rsidRPr="001A131F">
        <w:rPr>
          <w:rFonts w:hint="eastAsia"/>
          <w:kern w:val="0"/>
        </w:rPr>
        <w:t>IPoIB</w:t>
      </w:r>
      <w:r w:rsidRPr="001A131F">
        <w:rPr>
          <w:rFonts w:hint="eastAsia"/>
          <w:kern w:val="0"/>
        </w:rPr>
        <w:t>，</w:t>
      </w:r>
      <w:r w:rsidRPr="001A131F">
        <w:rPr>
          <w:rFonts w:hint="eastAsia"/>
          <w:kern w:val="0"/>
        </w:rPr>
        <w:t>SRP</w:t>
      </w:r>
      <w:r w:rsidRPr="001A131F">
        <w:rPr>
          <w:rFonts w:hint="eastAsia"/>
          <w:kern w:val="0"/>
        </w:rPr>
        <w:t>，</w:t>
      </w:r>
      <w:r w:rsidRPr="001A131F">
        <w:rPr>
          <w:rFonts w:hint="eastAsia"/>
          <w:kern w:val="0"/>
        </w:rPr>
        <w:t>SDP</w:t>
      </w:r>
      <w:r w:rsidRPr="001A131F">
        <w:rPr>
          <w:rFonts w:hint="eastAsia"/>
          <w:kern w:val="0"/>
        </w:rPr>
        <w:t>，</w:t>
      </w:r>
      <w:r w:rsidRPr="001A131F">
        <w:rPr>
          <w:rFonts w:hint="eastAsia"/>
          <w:kern w:val="0"/>
        </w:rPr>
        <w:t>iSER</w:t>
      </w:r>
      <w:r w:rsidRPr="001A131F">
        <w:rPr>
          <w:rFonts w:hint="eastAsia"/>
          <w:kern w:val="0"/>
        </w:rPr>
        <w:t>等高级协议，采用标准数据网络，存储和文件系统应用在</w:t>
      </w:r>
      <w:r w:rsidRPr="001A131F">
        <w:rPr>
          <w:rFonts w:hint="eastAsia"/>
          <w:kern w:val="0"/>
        </w:rPr>
        <w:t>InfiniBand</w:t>
      </w:r>
      <w:r w:rsidRPr="001A131F">
        <w:rPr>
          <w:rFonts w:hint="eastAsia"/>
          <w:kern w:val="0"/>
        </w:rPr>
        <w:t>上操作。除了</w:t>
      </w:r>
      <w:r w:rsidRPr="001A131F">
        <w:rPr>
          <w:rFonts w:hint="eastAsia"/>
          <w:kern w:val="0"/>
        </w:rPr>
        <w:t>IPoIB</w:t>
      </w:r>
      <w:r w:rsidRPr="001A131F">
        <w:rPr>
          <w:rFonts w:hint="eastAsia"/>
          <w:kern w:val="0"/>
        </w:rPr>
        <w:t>提供了</w:t>
      </w:r>
      <w:r w:rsidRPr="001A131F">
        <w:rPr>
          <w:rFonts w:hint="eastAsia"/>
          <w:kern w:val="0"/>
        </w:rPr>
        <w:t>InfiniBand</w:t>
      </w:r>
      <w:r w:rsidRPr="001A131F">
        <w:rPr>
          <w:rFonts w:hint="eastAsia"/>
          <w:kern w:val="0"/>
        </w:rPr>
        <w:t>上</w:t>
      </w:r>
      <w:r w:rsidRPr="001A131F">
        <w:rPr>
          <w:rFonts w:hint="eastAsia"/>
          <w:kern w:val="0"/>
        </w:rPr>
        <w:t>TCP/IP</w:t>
      </w:r>
      <w:r w:rsidRPr="001A131F">
        <w:rPr>
          <w:rFonts w:hint="eastAsia"/>
          <w:kern w:val="0"/>
        </w:rPr>
        <w:t>数据流的简单封装外，其他更高级别的协议透明地支持更高的带宽、更低的延迟、更低的</w:t>
      </w:r>
      <w:r w:rsidRPr="001A131F">
        <w:rPr>
          <w:rFonts w:hint="eastAsia"/>
          <w:kern w:val="0"/>
        </w:rPr>
        <w:t>CPU</w:t>
      </w:r>
      <w:r w:rsidRPr="001A131F">
        <w:rPr>
          <w:rFonts w:hint="eastAsia"/>
          <w:kern w:val="0"/>
        </w:rPr>
        <w:t>利用率和端到端服务，使用经过现场验证的</w:t>
      </w:r>
      <w:r w:rsidRPr="001A131F">
        <w:rPr>
          <w:rFonts w:hint="eastAsia"/>
          <w:kern w:val="0"/>
        </w:rPr>
        <w:t>RDMA(</w:t>
      </w:r>
      <w:r w:rsidRPr="001A131F">
        <w:rPr>
          <w:rFonts w:hint="eastAsia"/>
          <w:kern w:val="0"/>
        </w:rPr>
        <w:t>远程</w:t>
      </w:r>
      <w:r w:rsidRPr="001A131F">
        <w:rPr>
          <w:rFonts w:hint="eastAsia"/>
          <w:kern w:val="0"/>
        </w:rPr>
        <w:t>DMA)</w:t>
      </w:r>
      <w:r w:rsidRPr="001A131F">
        <w:rPr>
          <w:rFonts w:hint="eastAsia"/>
          <w:kern w:val="0"/>
        </w:rPr>
        <w:t>和</w:t>
      </w:r>
      <w:r w:rsidRPr="001A131F">
        <w:rPr>
          <w:rFonts w:hint="eastAsia"/>
          <w:kern w:val="0"/>
        </w:rPr>
        <w:t>InfiniBand</w:t>
      </w:r>
      <w:r w:rsidRPr="001A131F">
        <w:rPr>
          <w:rFonts w:hint="eastAsia"/>
          <w:kern w:val="0"/>
        </w:rPr>
        <w:t>硬件的传输技术。下面将讨论这些高级协议，以及如何快速启用现有的应用程序对</w:t>
      </w:r>
      <w:r w:rsidRPr="001A131F">
        <w:rPr>
          <w:rFonts w:hint="eastAsia"/>
          <w:kern w:val="0"/>
        </w:rPr>
        <w:t>InfiniBand</w:t>
      </w:r>
      <w:r w:rsidRPr="001A131F">
        <w:rPr>
          <w:rFonts w:hint="eastAsia"/>
          <w:kern w:val="0"/>
        </w:rPr>
        <w:t>进行操作。</w:t>
      </w:r>
      <w:r w:rsidRPr="001A131F">
        <w:rPr>
          <w:rFonts w:hint="eastAsia"/>
          <w:kern w:val="0"/>
        </w:rPr>
        <w:br/>
      </w:r>
      <w:r w:rsidRPr="001A131F">
        <w:rPr>
          <w:rFonts w:hint="eastAsia"/>
          <w:b/>
          <w:bCs/>
          <w:kern w:val="0"/>
        </w:rPr>
        <w:t>IB</w:t>
      </w:r>
      <w:r w:rsidRPr="001A131F">
        <w:rPr>
          <w:rFonts w:hint="eastAsia"/>
          <w:b/>
          <w:bCs/>
          <w:kern w:val="0"/>
        </w:rPr>
        <w:t>对基于</w:t>
      </w:r>
      <w:r w:rsidRPr="001A131F">
        <w:rPr>
          <w:rFonts w:hint="eastAsia"/>
          <w:b/>
          <w:bCs/>
          <w:kern w:val="0"/>
        </w:rPr>
        <w:t>IP</w:t>
      </w:r>
      <w:r w:rsidRPr="001A131F">
        <w:rPr>
          <w:rFonts w:hint="eastAsia"/>
          <w:b/>
          <w:bCs/>
          <w:kern w:val="0"/>
        </w:rPr>
        <w:t>的应用支持</w:t>
      </w:r>
      <w:r w:rsidRPr="001A131F">
        <w:rPr>
          <w:rFonts w:hint="eastAsia"/>
          <w:kern w:val="0"/>
        </w:rPr>
        <w:br/>
      </w:r>
      <w:r w:rsidRPr="001A131F">
        <w:rPr>
          <w:rFonts w:hint="eastAsia"/>
          <w:kern w:val="0"/>
        </w:rPr>
        <w:t>在</w:t>
      </w:r>
      <w:r w:rsidRPr="001A131F">
        <w:rPr>
          <w:rFonts w:hint="eastAsia"/>
          <w:kern w:val="0"/>
        </w:rPr>
        <w:t>InfiniBand</w:t>
      </w:r>
      <w:r w:rsidRPr="001A131F">
        <w:rPr>
          <w:rFonts w:hint="eastAsia"/>
          <w:kern w:val="0"/>
        </w:rPr>
        <w:t>上评估任何基于</w:t>
      </w:r>
      <w:r w:rsidRPr="001A131F">
        <w:rPr>
          <w:rFonts w:hint="eastAsia"/>
          <w:kern w:val="0"/>
        </w:rPr>
        <w:t>IP</w:t>
      </w:r>
      <w:r w:rsidRPr="001A131F">
        <w:rPr>
          <w:rFonts w:hint="eastAsia"/>
          <w:kern w:val="0"/>
        </w:rPr>
        <w:t>的应用程序的最简单方法是使用上层协议</w:t>
      </w:r>
      <w:r w:rsidRPr="001A131F">
        <w:rPr>
          <w:rFonts w:hint="eastAsia"/>
          <w:kern w:val="0"/>
        </w:rPr>
        <w:t>IP over IB (IPoIB)</w:t>
      </w:r>
      <w:r w:rsidRPr="001A131F">
        <w:rPr>
          <w:rFonts w:hint="eastAsia"/>
          <w:kern w:val="0"/>
        </w:rPr>
        <w:t>。在高带宽的</w:t>
      </w:r>
      <w:r w:rsidRPr="001A131F">
        <w:rPr>
          <w:rFonts w:hint="eastAsia"/>
          <w:kern w:val="0"/>
        </w:rPr>
        <w:t>InfiniBand</w:t>
      </w:r>
      <w:r w:rsidRPr="001A131F">
        <w:rPr>
          <w:rFonts w:hint="eastAsia"/>
          <w:kern w:val="0"/>
        </w:rPr>
        <w:t>适配器上运行的</w:t>
      </w:r>
      <w:r w:rsidRPr="001A131F">
        <w:rPr>
          <w:rFonts w:hint="eastAsia"/>
          <w:kern w:val="0"/>
        </w:rPr>
        <w:t>IPoIB</w:t>
      </w:r>
      <w:r w:rsidRPr="001A131F">
        <w:rPr>
          <w:rFonts w:hint="eastAsia"/>
          <w:kern w:val="0"/>
        </w:rPr>
        <w:t>可以为任何基于</w:t>
      </w:r>
      <w:r w:rsidRPr="001A131F">
        <w:rPr>
          <w:rFonts w:hint="eastAsia"/>
          <w:kern w:val="0"/>
        </w:rPr>
        <w:t>ip</w:t>
      </w:r>
      <w:r w:rsidRPr="001A131F">
        <w:rPr>
          <w:rFonts w:hint="eastAsia"/>
          <w:kern w:val="0"/>
        </w:rPr>
        <w:t>的应用程序提供即时的性能提升。</w:t>
      </w:r>
      <w:r w:rsidRPr="001A131F">
        <w:rPr>
          <w:rFonts w:hint="eastAsia"/>
          <w:kern w:val="0"/>
        </w:rPr>
        <w:t>IPoIB</w:t>
      </w:r>
      <w:r w:rsidRPr="001A131F">
        <w:rPr>
          <w:rFonts w:hint="eastAsia"/>
          <w:kern w:val="0"/>
        </w:rPr>
        <w:t>支持在</w:t>
      </w:r>
      <w:r w:rsidRPr="001A131F">
        <w:rPr>
          <w:rFonts w:hint="eastAsia"/>
          <w:kern w:val="0"/>
        </w:rPr>
        <w:t>InfiniBand</w:t>
      </w:r>
      <w:r w:rsidRPr="001A131F">
        <w:rPr>
          <w:rFonts w:hint="eastAsia"/>
          <w:kern w:val="0"/>
        </w:rPr>
        <w:t>硬件上的</w:t>
      </w:r>
      <w:r w:rsidRPr="001A131F">
        <w:rPr>
          <w:rFonts w:hint="eastAsia"/>
          <w:kern w:val="0"/>
        </w:rPr>
        <w:t>(IP)</w:t>
      </w:r>
      <w:r w:rsidRPr="001A131F">
        <w:rPr>
          <w:rFonts w:hint="eastAsia"/>
          <w:kern w:val="0"/>
        </w:rPr>
        <w:t>隧道数据包。</w:t>
      </w:r>
      <w:r w:rsidRPr="001A131F">
        <w:rPr>
          <w:rFonts w:hint="eastAsia"/>
          <w:kern w:val="0"/>
        </w:rPr>
        <w:br/>
      </w:r>
      <w:r w:rsidRPr="001A131F">
        <w:rPr>
          <w:rFonts w:hint="eastAsia"/>
          <w:kern w:val="0"/>
        </w:rPr>
        <w:lastRenderedPageBreak/>
        <w:t>如下图，在</w:t>
      </w:r>
      <w:r w:rsidRPr="001A131F">
        <w:rPr>
          <w:rFonts w:hint="eastAsia"/>
          <w:kern w:val="0"/>
        </w:rPr>
        <w:t>Linux</w:t>
      </w:r>
      <w:r w:rsidRPr="001A131F">
        <w:rPr>
          <w:rFonts w:hint="eastAsia"/>
          <w:kern w:val="0"/>
        </w:rPr>
        <w:t>中，协议是作为标准的</w:t>
      </w:r>
      <w:r w:rsidRPr="001A131F">
        <w:rPr>
          <w:rFonts w:hint="eastAsia"/>
          <w:kern w:val="0"/>
        </w:rPr>
        <w:t>Linux</w:t>
      </w:r>
      <w:r w:rsidRPr="001A131F">
        <w:rPr>
          <w:rFonts w:hint="eastAsia"/>
          <w:kern w:val="0"/>
        </w:rPr>
        <w:t>网络驱动程序实现的，这允许任何使用标准</w:t>
      </w:r>
      <w:r w:rsidRPr="001A131F">
        <w:rPr>
          <w:rFonts w:hint="eastAsia"/>
          <w:kern w:val="0"/>
        </w:rPr>
        <w:t>Linux</w:t>
      </w:r>
      <w:r w:rsidRPr="001A131F">
        <w:rPr>
          <w:rFonts w:hint="eastAsia"/>
          <w:kern w:val="0"/>
        </w:rPr>
        <w:t>网络服务的应用程序或内核驱动程序在不修改的情况下使用</w:t>
      </w:r>
      <w:r w:rsidRPr="001A131F">
        <w:rPr>
          <w:rFonts w:hint="eastAsia"/>
          <w:kern w:val="0"/>
        </w:rPr>
        <w:t>InfiniBand</w:t>
      </w:r>
      <w:r w:rsidRPr="001A131F">
        <w:rPr>
          <w:rFonts w:hint="eastAsia"/>
          <w:kern w:val="0"/>
        </w:rPr>
        <w:t>传输。</w:t>
      </w:r>
      <w:r w:rsidRPr="001A131F">
        <w:rPr>
          <w:rFonts w:hint="eastAsia"/>
          <w:kern w:val="0"/>
        </w:rPr>
        <w:t>Linux</w:t>
      </w:r>
      <w:r w:rsidRPr="001A131F">
        <w:rPr>
          <w:rFonts w:hint="eastAsia"/>
          <w:kern w:val="0"/>
        </w:rPr>
        <w:t>内核</w:t>
      </w:r>
      <w:r w:rsidRPr="001A131F">
        <w:rPr>
          <w:rFonts w:hint="eastAsia"/>
          <w:kern w:val="0"/>
        </w:rPr>
        <w:t>2.6.11</w:t>
      </w:r>
      <w:r w:rsidRPr="001A131F">
        <w:rPr>
          <w:rFonts w:hint="eastAsia"/>
          <w:kern w:val="0"/>
        </w:rPr>
        <w:t>及以上版本支持</w:t>
      </w:r>
      <w:r w:rsidRPr="001A131F">
        <w:rPr>
          <w:rFonts w:hint="eastAsia"/>
          <w:kern w:val="0"/>
        </w:rPr>
        <w:t>IPoIB</w:t>
      </w:r>
      <w:r w:rsidRPr="001A131F">
        <w:rPr>
          <w:rFonts w:hint="eastAsia"/>
          <w:kern w:val="0"/>
        </w:rPr>
        <w:t>协议，并对</w:t>
      </w:r>
      <w:r w:rsidRPr="001A131F">
        <w:rPr>
          <w:rFonts w:hint="eastAsia"/>
          <w:kern w:val="0"/>
        </w:rPr>
        <w:t>InfiniBand</w:t>
      </w:r>
      <w:r w:rsidRPr="001A131F">
        <w:rPr>
          <w:rFonts w:hint="eastAsia"/>
          <w:kern w:val="0"/>
        </w:rPr>
        <w:t>核心层和基于</w:t>
      </w:r>
      <w:r w:rsidRPr="001A131F">
        <w:rPr>
          <w:rFonts w:hint="eastAsia"/>
          <w:kern w:val="0"/>
        </w:rPr>
        <w:t>Mellanox</w:t>
      </w:r>
      <w:r w:rsidRPr="001A131F">
        <w:rPr>
          <w:rFonts w:hint="eastAsia"/>
          <w:kern w:val="0"/>
        </w:rPr>
        <w:t>技术公司</w:t>
      </w:r>
      <w:r w:rsidRPr="001A131F">
        <w:rPr>
          <w:rFonts w:hint="eastAsia"/>
          <w:kern w:val="0"/>
        </w:rPr>
        <w:t>HCA</w:t>
      </w:r>
      <w:r w:rsidRPr="001A131F">
        <w:rPr>
          <w:rFonts w:hint="eastAsia"/>
          <w:kern w:val="0"/>
        </w:rPr>
        <w:t>的</w:t>
      </w:r>
      <w:r w:rsidRPr="001A131F">
        <w:rPr>
          <w:rFonts w:hint="eastAsia"/>
          <w:kern w:val="0"/>
        </w:rPr>
        <w:t>HCA</w:t>
      </w:r>
      <w:r w:rsidRPr="001A131F">
        <w:rPr>
          <w:rFonts w:hint="eastAsia"/>
          <w:kern w:val="0"/>
        </w:rPr>
        <w:t>驱动程序的支持。</w:t>
      </w:r>
      <w:r w:rsidRPr="001A131F">
        <w:rPr>
          <w:rFonts w:hint="eastAsia"/>
          <w:kern w:val="0"/>
        </w:rPr>
        <w:br/>
      </w:r>
      <w:r w:rsidRPr="001A131F">
        <w:rPr>
          <w:rFonts w:hint="eastAsia"/>
          <w:kern w:val="0"/>
        </w:rPr>
        <w:t>这种在</w:t>
      </w:r>
      <w:r w:rsidRPr="001A131F">
        <w:rPr>
          <w:rFonts w:hint="eastAsia"/>
          <w:kern w:val="0"/>
        </w:rPr>
        <w:t>InfiniBand</w:t>
      </w:r>
      <w:r w:rsidRPr="001A131F">
        <w:rPr>
          <w:rFonts w:hint="eastAsia"/>
          <w:kern w:val="0"/>
        </w:rPr>
        <w:t>上启用</w:t>
      </w:r>
      <w:r w:rsidRPr="001A131F">
        <w:rPr>
          <w:rFonts w:hint="eastAsia"/>
          <w:kern w:val="0"/>
        </w:rPr>
        <w:t>IP</w:t>
      </w:r>
      <w:r w:rsidRPr="001A131F">
        <w:rPr>
          <w:rFonts w:hint="eastAsia"/>
          <w:kern w:val="0"/>
        </w:rPr>
        <w:t>应用程序的方法对于带宽和延迟不重要的管理、配置、设置或控制平面相关数据是有效的。由于应用程序继续在标准</w:t>
      </w:r>
      <w:r w:rsidRPr="001A131F">
        <w:rPr>
          <w:rFonts w:hint="eastAsia"/>
          <w:kern w:val="0"/>
        </w:rPr>
        <w:t>TCP/IP</w:t>
      </w:r>
      <w:r w:rsidRPr="001A131F">
        <w:rPr>
          <w:rFonts w:hint="eastAsia"/>
          <w:kern w:val="0"/>
        </w:rPr>
        <w:t>网络栈上运行，应用程序完全不知道底层</w:t>
      </w:r>
      <w:r w:rsidRPr="001A131F">
        <w:rPr>
          <w:rFonts w:hint="eastAsia"/>
          <w:kern w:val="0"/>
        </w:rPr>
        <w:t>I/O</w:t>
      </w:r>
      <w:r w:rsidRPr="001A131F">
        <w:rPr>
          <w:rFonts w:hint="eastAsia"/>
          <w:kern w:val="0"/>
        </w:rPr>
        <w:t>硬件。然而，为了获得充分的性能并利用</w:t>
      </w:r>
      <w:r w:rsidRPr="001A131F">
        <w:rPr>
          <w:rFonts w:hint="eastAsia"/>
          <w:kern w:val="0"/>
        </w:rPr>
        <w:t>InfiniBand</w:t>
      </w:r>
      <w:r w:rsidRPr="001A131F">
        <w:rPr>
          <w:rFonts w:hint="eastAsia"/>
          <w:kern w:val="0"/>
        </w:rPr>
        <w:t>体系结构的一些高级特性，应用程序开发人员也可以使用套接字直接协议</w:t>
      </w:r>
      <w:r w:rsidRPr="001A131F">
        <w:rPr>
          <w:rFonts w:hint="eastAsia"/>
          <w:kern w:val="0"/>
        </w:rPr>
        <w:t>(SDP)</w:t>
      </w:r>
      <w:r w:rsidRPr="001A131F">
        <w:rPr>
          <w:rFonts w:hint="eastAsia"/>
          <w:kern w:val="0"/>
        </w:rPr>
        <w:t>和相关的基于套接字的</w:t>
      </w:r>
      <w:r w:rsidRPr="001A131F">
        <w:rPr>
          <w:rFonts w:hint="eastAsia"/>
          <w:kern w:val="0"/>
        </w:rPr>
        <w:t>API</w:t>
      </w:r>
      <w:r w:rsidRPr="001A131F">
        <w:rPr>
          <w:rFonts w:hint="eastAsia"/>
          <w:kern w:val="0"/>
        </w:rPr>
        <w:t>。</w:t>
      </w:r>
      <w:r w:rsidRPr="001A131F">
        <w:rPr>
          <w:rFonts w:hint="eastAsia"/>
          <w:kern w:val="0"/>
        </w:rPr>
        <w:br/>
        <w:t>InfiniBand</w:t>
      </w:r>
      <w:r w:rsidRPr="001A131F">
        <w:rPr>
          <w:rFonts w:hint="eastAsia"/>
          <w:kern w:val="0"/>
        </w:rPr>
        <w:t>不仅对基于</w:t>
      </w:r>
      <w:r w:rsidRPr="001A131F">
        <w:rPr>
          <w:rFonts w:hint="eastAsia"/>
          <w:kern w:val="0"/>
        </w:rPr>
        <w:t>IP</w:t>
      </w:r>
      <w:r w:rsidRPr="001A131F">
        <w:rPr>
          <w:rFonts w:hint="eastAsia"/>
          <w:kern w:val="0"/>
        </w:rPr>
        <w:t>的应用提供了支持，同时对基于</w:t>
      </w:r>
      <w:r w:rsidRPr="001A131F">
        <w:rPr>
          <w:rFonts w:hint="eastAsia"/>
          <w:b/>
          <w:bCs/>
          <w:kern w:val="0"/>
        </w:rPr>
        <w:t>Socket</w:t>
      </w:r>
      <w:r w:rsidRPr="001A131F">
        <w:rPr>
          <w:rFonts w:hint="eastAsia"/>
          <w:b/>
          <w:bCs/>
          <w:kern w:val="0"/>
        </w:rPr>
        <w:t>、</w:t>
      </w:r>
      <w:r w:rsidRPr="001A131F">
        <w:rPr>
          <w:rFonts w:hint="eastAsia"/>
          <w:b/>
          <w:bCs/>
          <w:kern w:val="0"/>
        </w:rPr>
        <w:t>SCSI</w:t>
      </w:r>
      <w:r w:rsidRPr="001A131F">
        <w:rPr>
          <w:rFonts w:hint="eastAsia"/>
          <w:b/>
          <w:bCs/>
          <w:kern w:val="0"/>
        </w:rPr>
        <w:t>和</w:t>
      </w:r>
      <w:r w:rsidRPr="001A131F">
        <w:rPr>
          <w:rFonts w:hint="eastAsia"/>
          <w:b/>
          <w:bCs/>
          <w:kern w:val="0"/>
        </w:rPr>
        <w:t>iSCSI</w:t>
      </w:r>
      <w:r w:rsidRPr="001A131F">
        <w:rPr>
          <w:rFonts w:hint="eastAsia"/>
          <w:b/>
          <w:bCs/>
          <w:kern w:val="0"/>
        </w:rPr>
        <w:t>，以及对</w:t>
      </w:r>
      <w:r w:rsidRPr="001A131F">
        <w:rPr>
          <w:rFonts w:hint="eastAsia"/>
          <w:b/>
          <w:bCs/>
          <w:kern w:val="0"/>
        </w:rPr>
        <w:t>NFS</w:t>
      </w:r>
      <w:r w:rsidRPr="001A131F">
        <w:rPr>
          <w:rFonts w:hint="eastAsia"/>
          <w:kern w:val="0"/>
        </w:rPr>
        <w:t>的应用程序提供了支持。</w:t>
      </w:r>
      <w:r w:rsidRPr="001A131F">
        <w:rPr>
          <w:rFonts w:hint="eastAsia"/>
          <w:kern w:val="0"/>
        </w:rPr>
        <w:br/>
      </w:r>
      <w:r w:rsidRPr="001A131F">
        <w:rPr>
          <w:rFonts w:hint="eastAsia"/>
          <w:kern w:val="0"/>
        </w:rPr>
        <w:t>例如，在</w:t>
      </w:r>
      <w:r w:rsidRPr="001A131F">
        <w:rPr>
          <w:rFonts w:hint="eastAsia"/>
          <w:kern w:val="0"/>
        </w:rPr>
        <w:t>iSER</w:t>
      </w:r>
      <w:r w:rsidRPr="001A131F">
        <w:rPr>
          <w:rFonts w:hint="eastAsia"/>
          <w:kern w:val="0"/>
        </w:rPr>
        <w:t>协议中，采用了</w:t>
      </w:r>
      <w:r w:rsidRPr="001A131F">
        <w:rPr>
          <w:rFonts w:hint="eastAsia"/>
          <w:kern w:val="0"/>
        </w:rPr>
        <w:t>SCSI</w:t>
      </w:r>
      <w:r w:rsidRPr="001A131F">
        <w:rPr>
          <w:rFonts w:hint="eastAsia"/>
          <w:kern w:val="0"/>
        </w:rPr>
        <w:t>中间层的方法插入到</w:t>
      </w:r>
      <w:r w:rsidRPr="001A131F">
        <w:rPr>
          <w:rFonts w:hint="eastAsia"/>
          <w:kern w:val="0"/>
        </w:rPr>
        <w:t>Linux</w:t>
      </w:r>
      <w:r w:rsidRPr="001A131F">
        <w:rPr>
          <w:rFonts w:hint="eastAsia"/>
          <w:kern w:val="0"/>
        </w:rPr>
        <w:t>，</w:t>
      </w:r>
      <w:r w:rsidRPr="001A131F">
        <w:rPr>
          <w:rFonts w:hint="eastAsia"/>
          <w:kern w:val="0"/>
        </w:rPr>
        <w:t>iSER</w:t>
      </w:r>
      <w:r w:rsidRPr="001A131F">
        <w:rPr>
          <w:rFonts w:hint="eastAsia"/>
          <w:kern w:val="0"/>
        </w:rPr>
        <w:t>在额外的抽象层</w:t>
      </w:r>
      <w:r w:rsidRPr="001A131F">
        <w:rPr>
          <w:rFonts w:hint="eastAsia"/>
          <w:kern w:val="0"/>
        </w:rPr>
        <w:t>(CMA</w:t>
      </w:r>
      <w:r w:rsidRPr="001A131F">
        <w:rPr>
          <w:rFonts w:hint="eastAsia"/>
          <w:kern w:val="0"/>
        </w:rPr>
        <w:t>，</w:t>
      </w:r>
      <w:r w:rsidRPr="001A131F">
        <w:rPr>
          <w:rFonts w:hint="eastAsia"/>
          <w:kern w:val="0"/>
        </w:rPr>
        <w:t>Connection Manager Abstraction layer)</w:t>
      </w:r>
      <w:r w:rsidRPr="001A131F">
        <w:rPr>
          <w:rFonts w:hint="eastAsia"/>
          <w:kern w:val="0"/>
        </w:rPr>
        <w:t>上工作，实现对基于</w:t>
      </w:r>
      <w:r w:rsidRPr="001A131F">
        <w:rPr>
          <w:rFonts w:hint="eastAsia"/>
          <w:kern w:val="0"/>
        </w:rPr>
        <w:t>InfiniBand</w:t>
      </w:r>
      <w:r w:rsidRPr="001A131F">
        <w:rPr>
          <w:rFonts w:hint="eastAsia"/>
          <w:kern w:val="0"/>
        </w:rPr>
        <w:t>和</w:t>
      </w:r>
      <w:r w:rsidRPr="001A131F">
        <w:rPr>
          <w:rFonts w:hint="eastAsia"/>
          <w:kern w:val="0"/>
        </w:rPr>
        <w:t>iWARP</w:t>
      </w:r>
      <w:r w:rsidRPr="001A131F">
        <w:rPr>
          <w:rFonts w:hint="eastAsia"/>
          <w:kern w:val="0"/>
        </w:rPr>
        <w:t>的</w:t>
      </w:r>
      <w:r w:rsidRPr="001A131F">
        <w:rPr>
          <w:rFonts w:hint="eastAsia"/>
          <w:kern w:val="0"/>
        </w:rPr>
        <w:t>RDMA</w:t>
      </w:r>
      <w:r w:rsidRPr="001A131F">
        <w:rPr>
          <w:rFonts w:hint="eastAsia"/>
          <w:kern w:val="0"/>
        </w:rPr>
        <w:t>技术的透明操作。</w:t>
      </w:r>
      <w:r w:rsidRPr="001A131F">
        <w:rPr>
          <w:rFonts w:hint="eastAsia"/>
          <w:kern w:val="0"/>
        </w:rPr>
        <w:br/>
      </w:r>
      <w:r w:rsidRPr="001A131F">
        <w:rPr>
          <w:rFonts w:hint="eastAsia"/>
          <w:kern w:val="0"/>
        </w:rPr>
        <w:t>这样使得采用</w:t>
      </w:r>
      <w:r w:rsidRPr="001A131F">
        <w:rPr>
          <w:rFonts w:hint="eastAsia"/>
          <w:kern w:val="0"/>
        </w:rPr>
        <w:t>LibC</w:t>
      </w:r>
      <w:r w:rsidRPr="001A131F">
        <w:rPr>
          <w:rFonts w:hint="eastAsia"/>
          <w:kern w:val="0"/>
        </w:rPr>
        <w:t>接口的用户应用程序和内核级采用</w:t>
      </w:r>
      <w:r w:rsidRPr="001A131F">
        <w:rPr>
          <w:rFonts w:hint="eastAsia"/>
          <w:kern w:val="0"/>
        </w:rPr>
        <w:t>Linux</w:t>
      </w:r>
      <w:r w:rsidRPr="001A131F">
        <w:rPr>
          <w:rFonts w:hint="eastAsia"/>
          <w:kern w:val="0"/>
        </w:rPr>
        <w:t>文件系统接口的应用程序的透明化，不会感知底层使用的是什么互连技术。具体技术细节，请参考梳理成文的“</w:t>
      </w:r>
      <w:r w:rsidRPr="001A131F">
        <w:rPr>
          <w:rFonts w:hint="eastAsia"/>
          <w:b/>
          <w:bCs/>
          <w:kern w:val="0"/>
        </w:rPr>
        <w:t>InfiniBand</w:t>
      </w:r>
      <w:r w:rsidRPr="001A131F">
        <w:rPr>
          <w:rFonts w:hint="eastAsia"/>
          <w:b/>
          <w:bCs/>
          <w:kern w:val="0"/>
        </w:rPr>
        <w:t>架构和技术实战总结</w:t>
      </w:r>
      <w:r w:rsidRPr="001A131F">
        <w:rPr>
          <w:rFonts w:hint="eastAsia"/>
          <w:kern w:val="0"/>
        </w:rPr>
        <w:t>”电子书，目录如下所示，点击</w:t>
      </w:r>
      <w:r w:rsidRPr="001A131F">
        <w:rPr>
          <w:rFonts w:hint="eastAsia"/>
          <w:b/>
          <w:bCs/>
          <w:kern w:val="0"/>
        </w:rPr>
        <w:t>原文链接</w:t>
      </w:r>
      <w:r w:rsidRPr="001A131F">
        <w:rPr>
          <w:rFonts w:hint="eastAsia"/>
          <w:kern w:val="0"/>
        </w:rPr>
        <w:t>获取详情。</w:t>
      </w:r>
    </w:p>
    <w:p w:rsidR="001A131F" w:rsidRPr="001A131F" w:rsidRDefault="001A131F" w:rsidP="001A131F">
      <w:pPr>
        <w:widowControl/>
        <w:shd w:val="clear" w:color="auto" w:fill="FFFFFF"/>
        <w:spacing w:before="336" w:after="336" w:line="240" w:lineRule="auto"/>
        <w:ind w:firstLineChars="0" w:firstLine="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b/>
          <w:bCs/>
          <w:i/>
          <w:iCs/>
          <w:color w:val="121212"/>
          <w:kern w:val="0"/>
          <w:sz w:val="27"/>
          <w:szCs w:val="27"/>
        </w:rPr>
        <w:t>第一章 InfiniBand关键技术和概念解析</w:t>
      </w:r>
      <w:r w:rsidRPr="001A131F">
        <w:rPr>
          <w:rFonts w:ascii="微软雅黑" w:eastAsia="微软雅黑" w:hAnsi="微软雅黑" w:cs="宋体" w:hint="eastAsia"/>
          <w:color w:val="121212"/>
          <w:kern w:val="0"/>
          <w:sz w:val="27"/>
        </w:rPr>
        <w:t> </w:t>
      </w:r>
      <w:r w:rsidRPr="001A131F">
        <w:rPr>
          <w:rFonts w:ascii="微软雅黑" w:eastAsia="微软雅黑" w:hAnsi="微软雅黑" w:cs="宋体" w:hint="eastAsia"/>
          <w:b/>
          <w:bCs/>
          <w:i/>
          <w:iCs/>
          <w:color w:val="121212"/>
          <w:kern w:val="0"/>
          <w:sz w:val="27"/>
          <w:szCs w:val="27"/>
        </w:rPr>
        <w:t>1</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1.1什么是InfiniBand (IB)?2</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1.2 InfiniBand与传统的网络协议有何不同?5</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1.3 InfiniBand与TCP有什么不同?5</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1.4 InfiniBand严格意义上是I/O Fabric吗?5</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1.5 InfiniBand是分层协议吗?5</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1.6 InfiniBand的优势是什么?6</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lastRenderedPageBreak/>
        <w:t>1.7 可用的InfiniBand数据速率是多少?6</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1.8 什么是RDMA ?它的优点是什么?7</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1.9 InfiniBand架构的主要元素是什么?9</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1.10 什么是主机通道适配器(HCA)?10</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1.11 什么是交换机?在InfiniBand中如何工作?10</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1.12 什么是子网管理器(SM)?11</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1.13 在InfiniBand网络中路由器是必需的吗?11</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1.14 什么是网关?它如何在InfiniBand网络中工作?11</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1.15 VPI与InfiniBand有什么关系 ?11</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1.16 什么是LID, GID 和 GUID?12</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1.17 InfiniBand支持IP流量吗?IPoIB是什么?12</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1.18 什么是可靠和不可靠的传输方式?13</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1.19 IPoIB支持绑定吗?13</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1.20 InfiniBand支持多播吗?13</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1.21 InfiniBand支持服务质量吗?13</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1.22 InfiniBand是无损网络吗?14</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1.23 InfiniBand如何处理安全问题?14</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1.24 基于信用的流量控制如何工作?15</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1.25 Infiniband有生成树吗?15</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1.26 InfiniBand中Verbs是什么?15</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1.27 如何监控InfiniBand网络的带宽、拥塞和健康状况?15</w:t>
      </w:r>
    </w:p>
    <w:p w:rsidR="001A131F" w:rsidRPr="001A131F" w:rsidRDefault="001A131F" w:rsidP="001A131F">
      <w:pPr>
        <w:widowControl/>
        <w:numPr>
          <w:ilvl w:val="0"/>
          <w:numId w:val="2"/>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1.28 InfiniBand和Mellanox更多学习资源17</w:t>
      </w:r>
    </w:p>
    <w:p w:rsidR="001A131F" w:rsidRPr="001A131F" w:rsidRDefault="001A131F" w:rsidP="001A131F">
      <w:pPr>
        <w:widowControl/>
        <w:shd w:val="clear" w:color="auto" w:fill="FFFFFF"/>
        <w:spacing w:before="336" w:after="336" w:line="240" w:lineRule="auto"/>
        <w:ind w:firstLineChars="0" w:firstLine="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b/>
          <w:bCs/>
          <w:i/>
          <w:iCs/>
          <w:color w:val="121212"/>
          <w:kern w:val="0"/>
          <w:sz w:val="27"/>
          <w:szCs w:val="27"/>
        </w:rPr>
        <w:lastRenderedPageBreak/>
        <w:t>第二章InfiniBand背景和技术发展</w:t>
      </w:r>
      <w:r w:rsidRPr="001A131F">
        <w:rPr>
          <w:rFonts w:ascii="微软雅黑" w:eastAsia="微软雅黑" w:hAnsi="微软雅黑" w:cs="宋体" w:hint="eastAsia"/>
          <w:color w:val="121212"/>
          <w:kern w:val="0"/>
          <w:sz w:val="27"/>
        </w:rPr>
        <w:t> </w:t>
      </w:r>
      <w:r w:rsidRPr="001A131F">
        <w:rPr>
          <w:rFonts w:ascii="微软雅黑" w:eastAsia="微软雅黑" w:hAnsi="微软雅黑" w:cs="宋体" w:hint="eastAsia"/>
          <w:b/>
          <w:bCs/>
          <w:i/>
          <w:iCs/>
          <w:color w:val="121212"/>
          <w:kern w:val="0"/>
          <w:sz w:val="27"/>
          <w:szCs w:val="27"/>
        </w:rPr>
        <w:t>17</w:t>
      </w:r>
    </w:p>
    <w:p w:rsidR="001A131F" w:rsidRPr="001A131F" w:rsidRDefault="001A131F" w:rsidP="001A131F">
      <w:pPr>
        <w:widowControl/>
        <w:numPr>
          <w:ilvl w:val="0"/>
          <w:numId w:val="3"/>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2.1 InfiniBand技术的发展18</w:t>
      </w:r>
    </w:p>
    <w:p w:rsidR="001A131F" w:rsidRPr="001A131F" w:rsidRDefault="001A131F" w:rsidP="001A131F">
      <w:pPr>
        <w:widowControl/>
        <w:numPr>
          <w:ilvl w:val="0"/>
          <w:numId w:val="3"/>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2.2 InfiniBand技术的优势19</w:t>
      </w:r>
    </w:p>
    <w:p w:rsidR="001A131F" w:rsidRPr="001A131F" w:rsidRDefault="001A131F" w:rsidP="001A131F">
      <w:pPr>
        <w:widowControl/>
        <w:numPr>
          <w:ilvl w:val="0"/>
          <w:numId w:val="3"/>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2.3 InfiniBand组网方式和相关概念21</w:t>
      </w:r>
    </w:p>
    <w:p w:rsidR="001A131F" w:rsidRPr="001A131F" w:rsidRDefault="001A131F" w:rsidP="001A131F">
      <w:pPr>
        <w:widowControl/>
        <w:numPr>
          <w:ilvl w:val="0"/>
          <w:numId w:val="3"/>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2.4 InfiniBand协议简介21</w:t>
      </w:r>
    </w:p>
    <w:p w:rsidR="001A131F" w:rsidRPr="001A131F" w:rsidRDefault="001A131F" w:rsidP="001A131F">
      <w:pPr>
        <w:widowControl/>
        <w:numPr>
          <w:ilvl w:val="0"/>
          <w:numId w:val="3"/>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2.4.1物理层协议22</w:t>
      </w:r>
    </w:p>
    <w:p w:rsidR="001A131F" w:rsidRPr="001A131F" w:rsidRDefault="001A131F" w:rsidP="001A131F">
      <w:pPr>
        <w:widowControl/>
        <w:numPr>
          <w:ilvl w:val="0"/>
          <w:numId w:val="3"/>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2.4.2 链路层协议23</w:t>
      </w:r>
    </w:p>
    <w:p w:rsidR="001A131F" w:rsidRPr="001A131F" w:rsidRDefault="001A131F" w:rsidP="001A131F">
      <w:pPr>
        <w:widowControl/>
        <w:numPr>
          <w:ilvl w:val="0"/>
          <w:numId w:val="3"/>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2.4.3 网络层协议23</w:t>
      </w:r>
    </w:p>
    <w:p w:rsidR="001A131F" w:rsidRPr="001A131F" w:rsidRDefault="001A131F" w:rsidP="001A131F">
      <w:pPr>
        <w:widowControl/>
        <w:numPr>
          <w:ilvl w:val="0"/>
          <w:numId w:val="3"/>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2.4.4 传输层协议23</w:t>
      </w:r>
    </w:p>
    <w:p w:rsidR="001A131F" w:rsidRPr="001A131F" w:rsidRDefault="001A131F" w:rsidP="001A131F">
      <w:pPr>
        <w:widowControl/>
        <w:numPr>
          <w:ilvl w:val="0"/>
          <w:numId w:val="3"/>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2.4.5 上层网络协议23</w:t>
      </w:r>
    </w:p>
    <w:p w:rsidR="001A131F" w:rsidRPr="001A131F" w:rsidRDefault="001A131F" w:rsidP="001A131F">
      <w:pPr>
        <w:widowControl/>
        <w:numPr>
          <w:ilvl w:val="0"/>
          <w:numId w:val="3"/>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2.5 InfiniBand应用场景24</w:t>
      </w:r>
    </w:p>
    <w:p w:rsidR="001A131F" w:rsidRPr="001A131F" w:rsidRDefault="001A131F" w:rsidP="001A131F">
      <w:pPr>
        <w:widowControl/>
        <w:shd w:val="clear" w:color="auto" w:fill="FFFFFF"/>
        <w:spacing w:before="336" w:after="336" w:line="240" w:lineRule="auto"/>
        <w:ind w:firstLineChars="0" w:firstLine="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b/>
          <w:bCs/>
          <w:i/>
          <w:iCs/>
          <w:color w:val="121212"/>
          <w:kern w:val="0"/>
          <w:sz w:val="27"/>
          <w:szCs w:val="27"/>
        </w:rPr>
        <w:t>第三章InfiniBand架构解析</w:t>
      </w:r>
      <w:r w:rsidRPr="001A131F">
        <w:rPr>
          <w:rFonts w:ascii="微软雅黑" w:eastAsia="微软雅黑" w:hAnsi="微软雅黑" w:cs="宋体" w:hint="eastAsia"/>
          <w:color w:val="121212"/>
          <w:kern w:val="0"/>
          <w:sz w:val="27"/>
        </w:rPr>
        <w:t> </w:t>
      </w:r>
      <w:r w:rsidRPr="001A131F">
        <w:rPr>
          <w:rFonts w:ascii="微软雅黑" w:eastAsia="微软雅黑" w:hAnsi="微软雅黑" w:cs="宋体" w:hint="eastAsia"/>
          <w:b/>
          <w:bCs/>
          <w:i/>
          <w:iCs/>
          <w:color w:val="121212"/>
          <w:kern w:val="0"/>
          <w:sz w:val="27"/>
          <w:szCs w:val="27"/>
        </w:rPr>
        <w:t>25</w:t>
      </w:r>
    </w:p>
    <w:p w:rsidR="001A131F" w:rsidRPr="001A131F" w:rsidRDefault="001A131F" w:rsidP="001A131F">
      <w:pPr>
        <w:widowControl/>
        <w:numPr>
          <w:ilvl w:val="0"/>
          <w:numId w:val="4"/>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3.1 软件协议栈OFED介绍25</w:t>
      </w:r>
    </w:p>
    <w:p w:rsidR="001A131F" w:rsidRPr="001A131F" w:rsidRDefault="001A131F" w:rsidP="001A131F">
      <w:pPr>
        <w:widowControl/>
        <w:numPr>
          <w:ilvl w:val="0"/>
          <w:numId w:val="4"/>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3.2 InfiniBand的软件架构26</w:t>
      </w:r>
    </w:p>
    <w:p w:rsidR="001A131F" w:rsidRPr="001A131F" w:rsidRDefault="001A131F" w:rsidP="001A131F">
      <w:pPr>
        <w:widowControl/>
        <w:numPr>
          <w:ilvl w:val="0"/>
          <w:numId w:val="4"/>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3.2.1 IB对基于IP的应用支持28</w:t>
      </w:r>
    </w:p>
    <w:p w:rsidR="001A131F" w:rsidRPr="001A131F" w:rsidRDefault="001A131F" w:rsidP="001A131F">
      <w:pPr>
        <w:widowControl/>
        <w:numPr>
          <w:ilvl w:val="0"/>
          <w:numId w:val="4"/>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3.2.2 IB对基于Socket的应用的支持29</w:t>
      </w:r>
    </w:p>
    <w:p w:rsidR="001A131F" w:rsidRPr="001A131F" w:rsidRDefault="001A131F" w:rsidP="001A131F">
      <w:pPr>
        <w:widowControl/>
        <w:numPr>
          <w:ilvl w:val="0"/>
          <w:numId w:val="4"/>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3.2.3 IB对基于SCSI和iSCSI应用的支持30</w:t>
      </w:r>
    </w:p>
    <w:p w:rsidR="001A131F" w:rsidRPr="001A131F" w:rsidRDefault="001A131F" w:rsidP="001A131F">
      <w:pPr>
        <w:widowControl/>
        <w:numPr>
          <w:ilvl w:val="0"/>
          <w:numId w:val="4"/>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3.2.4 IB对NFS应用的支持32</w:t>
      </w:r>
    </w:p>
    <w:p w:rsidR="001A131F" w:rsidRPr="001A131F" w:rsidRDefault="001A131F" w:rsidP="001A131F">
      <w:pPr>
        <w:widowControl/>
        <w:numPr>
          <w:ilvl w:val="0"/>
          <w:numId w:val="4"/>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3.3 InfiniBand网络和拓扑组成33</w:t>
      </w:r>
    </w:p>
    <w:p w:rsidR="001A131F" w:rsidRPr="001A131F" w:rsidRDefault="001A131F" w:rsidP="001A131F">
      <w:pPr>
        <w:widowControl/>
        <w:numPr>
          <w:ilvl w:val="0"/>
          <w:numId w:val="4"/>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3.4 InfiniBand网络管理36</w:t>
      </w:r>
    </w:p>
    <w:p w:rsidR="001A131F" w:rsidRPr="001A131F" w:rsidRDefault="001A131F" w:rsidP="001A131F">
      <w:pPr>
        <w:widowControl/>
        <w:numPr>
          <w:ilvl w:val="0"/>
          <w:numId w:val="4"/>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lastRenderedPageBreak/>
        <w:t>3.5 InfiniBand并行计算集群37</w:t>
      </w:r>
    </w:p>
    <w:p w:rsidR="001A131F" w:rsidRPr="001A131F" w:rsidRDefault="001A131F" w:rsidP="001A131F">
      <w:pPr>
        <w:widowControl/>
        <w:numPr>
          <w:ilvl w:val="0"/>
          <w:numId w:val="4"/>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3.6 InfiniBand的存储支持能力38</w:t>
      </w:r>
    </w:p>
    <w:p w:rsidR="001A131F" w:rsidRPr="001A131F" w:rsidRDefault="001A131F" w:rsidP="001A131F">
      <w:pPr>
        <w:widowControl/>
        <w:numPr>
          <w:ilvl w:val="0"/>
          <w:numId w:val="4"/>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3.7 InfiniBand对RDMA技术支持39</w:t>
      </w:r>
    </w:p>
    <w:p w:rsidR="001A131F" w:rsidRPr="001A131F" w:rsidRDefault="001A131F" w:rsidP="001A131F">
      <w:pPr>
        <w:widowControl/>
        <w:shd w:val="clear" w:color="auto" w:fill="FFFFFF"/>
        <w:spacing w:before="336" w:after="336" w:line="240" w:lineRule="auto"/>
        <w:ind w:firstLineChars="0" w:firstLine="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b/>
          <w:bCs/>
          <w:i/>
          <w:iCs/>
          <w:color w:val="121212"/>
          <w:kern w:val="0"/>
          <w:sz w:val="27"/>
          <w:szCs w:val="27"/>
        </w:rPr>
        <w:t>第四章 InfiniBand主要产品和特性</w:t>
      </w:r>
      <w:r w:rsidRPr="001A131F">
        <w:rPr>
          <w:rFonts w:ascii="微软雅黑" w:eastAsia="微软雅黑" w:hAnsi="微软雅黑" w:cs="宋体" w:hint="eastAsia"/>
          <w:color w:val="121212"/>
          <w:kern w:val="0"/>
          <w:sz w:val="27"/>
        </w:rPr>
        <w:t> </w:t>
      </w:r>
      <w:r w:rsidRPr="001A131F">
        <w:rPr>
          <w:rFonts w:ascii="微软雅黑" w:eastAsia="微软雅黑" w:hAnsi="微软雅黑" w:cs="宋体" w:hint="eastAsia"/>
          <w:b/>
          <w:bCs/>
          <w:i/>
          <w:iCs/>
          <w:color w:val="121212"/>
          <w:kern w:val="0"/>
          <w:sz w:val="27"/>
          <w:szCs w:val="27"/>
        </w:rPr>
        <w:t>39</w:t>
      </w:r>
    </w:p>
    <w:p w:rsidR="001A131F" w:rsidRPr="001A131F" w:rsidRDefault="001A131F" w:rsidP="001A131F">
      <w:pPr>
        <w:widowControl/>
        <w:numPr>
          <w:ilvl w:val="0"/>
          <w:numId w:val="5"/>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4.1 Mellanox主要产品介绍39</w:t>
      </w:r>
    </w:p>
    <w:p w:rsidR="001A131F" w:rsidRPr="001A131F" w:rsidRDefault="001A131F" w:rsidP="001A131F">
      <w:pPr>
        <w:widowControl/>
        <w:numPr>
          <w:ilvl w:val="0"/>
          <w:numId w:val="5"/>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4.1.1 Infiniband交换机41</w:t>
      </w:r>
    </w:p>
    <w:p w:rsidR="001A131F" w:rsidRPr="001A131F" w:rsidRDefault="001A131F" w:rsidP="001A131F">
      <w:pPr>
        <w:widowControl/>
        <w:numPr>
          <w:ilvl w:val="0"/>
          <w:numId w:val="5"/>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4.1.2 InfiniBand适配卡HCA43</w:t>
      </w:r>
    </w:p>
    <w:p w:rsidR="001A131F" w:rsidRPr="001A131F" w:rsidRDefault="001A131F" w:rsidP="001A131F">
      <w:pPr>
        <w:widowControl/>
        <w:numPr>
          <w:ilvl w:val="0"/>
          <w:numId w:val="5"/>
        </w:numPr>
        <w:shd w:val="clear" w:color="auto" w:fill="FFFFFF"/>
        <w:spacing w:before="100" w:beforeAutospacing="1" w:after="100" w:afterAutospacing="1" w:line="240" w:lineRule="auto"/>
        <w:ind w:left="0" w:firstLineChars="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4.1.3 Infiniband路由器和网关设备43</w:t>
      </w:r>
    </w:p>
    <w:p w:rsidR="001A131F" w:rsidRPr="001A131F" w:rsidRDefault="001A131F" w:rsidP="001A131F">
      <w:pPr>
        <w:widowControl/>
        <w:numPr>
          <w:ilvl w:val="0"/>
          <w:numId w:val="5"/>
        </w:numPr>
        <w:shd w:val="clear" w:color="auto" w:fill="FFFFFF"/>
        <w:spacing w:before="100" w:beforeAutospacing="1" w:after="100" w:afterAutospacing="1" w:line="240" w:lineRule="auto"/>
        <w:ind w:left="0" w:firstLineChars="0" w:firstLine="540"/>
        <w:jc w:val="left"/>
        <w:rPr>
          <w:rFonts w:ascii="微软雅黑" w:eastAsia="微软雅黑" w:hAnsi="微软雅黑" w:cs="宋体" w:hint="eastAsia"/>
          <w:color w:val="121212"/>
          <w:kern w:val="0"/>
          <w:sz w:val="27"/>
          <w:szCs w:val="27"/>
        </w:rPr>
      </w:pPr>
      <w:r w:rsidRPr="001A131F">
        <w:rPr>
          <w:rFonts w:ascii="微软雅黑" w:eastAsia="微软雅黑" w:hAnsi="微软雅黑" w:cs="宋体" w:hint="eastAsia"/>
          <w:i/>
          <w:iCs/>
          <w:color w:val="121212"/>
          <w:kern w:val="0"/>
          <w:sz w:val="27"/>
          <w:szCs w:val="27"/>
        </w:rPr>
        <w:t>4.1.4 Infiniband线缆和收发器48</w:t>
      </w:r>
    </w:p>
    <w:p w:rsidR="00AC26C9" w:rsidRPr="00BC38EC" w:rsidRDefault="00567261" w:rsidP="00567261">
      <w:pPr>
        <w:ind w:firstLine="480"/>
      </w:pPr>
      <w:r>
        <w:rPr>
          <w:rFonts w:hint="eastAsia"/>
          <w:shd w:val="clear" w:color="auto" w:fill="FFFFFF"/>
        </w:rPr>
        <w:t>目前，</w:t>
      </w:r>
      <w:r>
        <w:rPr>
          <w:rFonts w:hint="eastAsia"/>
          <w:shd w:val="clear" w:color="auto" w:fill="FFFFFF"/>
        </w:rPr>
        <w:t>InfiniBand</w:t>
      </w:r>
      <w:r>
        <w:rPr>
          <w:rFonts w:hint="eastAsia"/>
          <w:shd w:val="clear" w:color="auto" w:fill="FFFFFF"/>
        </w:rPr>
        <w:t>软件和协议堆栈在主流的</w:t>
      </w:r>
      <w:r>
        <w:rPr>
          <w:rFonts w:hint="eastAsia"/>
          <w:shd w:val="clear" w:color="auto" w:fill="FFFFFF"/>
        </w:rPr>
        <w:t>Linux</w:t>
      </w:r>
      <w:r>
        <w:rPr>
          <w:rFonts w:hint="eastAsia"/>
          <w:shd w:val="clear" w:color="auto" w:fill="FFFFFF"/>
        </w:rPr>
        <w:t>、</w:t>
      </w:r>
      <w:r>
        <w:rPr>
          <w:rFonts w:hint="eastAsia"/>
          <w:shd w:val="clear" w:color="auto" w:fill="FFFFFF"/>
        </w:rPr>
        <w:t>Windows</w:t>
      </w:r>
      <w:r>
        <w:rPr>
          <w:rFonts w:hint="eastAsia"/>
          <w:shd w:val="clear" w:color="auto" w:fill="FFFFFF"/>
        </w:rPr>
        <w:t>版本和虚拟机监控程序</w:t>
      </w:r>
      <w:r>
        <w:rPr>
          <w:rFonts w:hint="eastAsia"/>
          <w:shd w:val="clear" w:color="auto" w:fill="FFFFFF"/>
        </w:rPr>
        <w:t>(Hypervisor)</w:t>
      </w:r>
      <w:r>
        <w:rPr>
          <w:rFonts w:hint="eastAsia"/>
          <w:shd w:val="clear" w:color="auto" w:fill="FFFFFF"/>
        </w:rPr>
        <w:t>平台上都得到了支持和支持。这包括</w:t>
      </w:r>
      <w:r>
        <w:rPr>
          <w:rFonts w:hint="eastAsia"/>
          <w:shd w:val="clear" w:color="auto" w:fill="FFFFFF"/>
        </w:rPr>
        <w:t>Red Hat Enterprise Linux</w:t>
      </w:r>
      <w:r>
        <w:rPr>
          <w:rFonts w:hint="eastAsia"/>
          <w:shd w:val="clear" w:color="auto" w:fill="FFFFFF"/>
        </w:rPr>
        <w:t>、</w:t>
      </w:r>
      <w:r>
        <w:rPr>
          <w:rFonts w:hint="eastAsia"/>
          <w:shd w:val="clear" w:color="auto" w:fill="FFFFFF"/>
        </w:rPr>
        <w:t>SUSE Linux Enterprise Server</w:t>
      </w:r>
      <w:r>
        <w:rPr>
          <w:rFonts w:hint="eastAsia"/>
          <w:shd w:val="clear" w:color="auto" w:fill="FFFFFF"/>
        </w:rPr>
        <w:t>、</w:t>
      </w:r>
      <w:r>
        <w:rPr>
          <w:rFonts w:hint="eastAsia"/>
          <w:shd w:val="clear" w:color="auto" w:fill="FFFFFF"/>
        </w:rPr>
        <w:t>Microsoft Windows Server</w:t>
      </w:r>
      <w:r>
        <w:rPr>
          <w:rFonts w:hint="eastAsia"/>
          <w:shd w:val="clear" w:color="auto" w:fill="FFFFFF"/>
        </w:rPr>
        <w:t>和</w:t>
      </w:r>
      <w:r>
        <w:rPr>
          <w:rFonts w:hint="eastAsia"/>
          <w:shd w:val="clear" w:color="auto" w:fill="FFFFFF"/>
        </w:rPr>
        <w:t>Windows CCS (</w:t>
      </w:r>
      <w:r>
        <w:rPr>
          <w:rFonts w:hint="eastAsia"/>
          <w:shd w:val="clear" w:color="auto" w:fill="FFFFFF"/>
        </w:rPr>
        <w:t>计算集群服务器</w:t>
      </w:r>
      <w:r>
        <w:rPr>
          <w:rFonts w:hint="eastAsia"/>
          <w:shd w:val="clear" w:color="auto" w:fill="FFFFFF"/>
        </w:rPr>
        <w:t>)</w:t>
      </w:r>
      <w:r>
        <w:rPr>
          <w:rFonts w:hint="eastAsia"/>
          <w:shd w:val="clear" w:color="auto" w:fill="FFFFFF"/>
        </w:rPr>
        <w:t>以及</w:t>
      </w:r>
      <w:r>
        <w:rPr>
          <w:rFonts w:hint="eastAsia"/>
          <w:shd w:val="clear" w:color="auto" w:fill="FFFFFF"/>
        </w:rPr>
        <w:t>VMware</w:t>
      </w:r>
      <w:r>
        <w:rPr>
          <w:rFonts w:hint="eastAsia"/>
          <w:shd w:val="clear" w:color="auto" w:fill="FFFFFF"/>
        </w:rPr>
        <w:t>虚拟基础设施平台。</w:t>
      </w: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6FE" w:rsidRDefault="000D46FE" w:rsidP="00D832B8">
      <w:pPr>
        <w:spacing w:line="240" w:lineRule="auto"/>
        <w:ind w:firstLine="480"/>
      </w:pPr>
      <w:r>
        <w:separator/>
      </w:r>
    </w:p>
  </w:endnote>
  <w:endnote w:type="continuationSeparator" w:id="1">
    <w:p w:rsidR="000D46FE" w:rsidRDefault="000D46FE"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6FE" w:rsidRDefault="000D46FE" w:rsidP="00D832B8">
      <w:pPr>
        <w:spacing w:line="240" w:lineRule="auto"/>
        <w:ind w:firstLine="480"/>
      </w:pPr>
      <w:r>
        <w:separator/>
      </w:r>
    </w:p>
  </w:footnote>
  <w:footnote w:type="continuationSeparator" w:id="1">
    <w:p w:rsidR="000D46FE" w:rsidRDefault="000D46FE"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928"/>
    <w:multiLevelType w:val="multilevel"/>
    <w:tmpl w:val="9266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355B1A"/>
    <w:multiLevelType w:val="multilevel"/>
    <w:tmpl w:val="74DE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A76706"/>
    <w:multiLevelType w:val="multilevel"/>
    <w:tmpl w:val="55A8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734DD"/>
    <w:multiLevelType w:val="multilevel"/>
    <w:tmpl w:val="78A8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FF5846"/>
    <w:multiLevelType w:val="multilevel"/>
    <w:tmpl w:val="7C42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70AFD"/>
    <w:rsid w:val="000D46FE"/>
    <w:rsid w:val="001A131F"/>
    <w:rsid w:val="001C678D"/>
    <w:rsid w:val="001F3F3E"/>
    <w:rsid w:val="00254D21"/>
    <w:rsid w:val="002955EF"/>
    <w:rsid w:val="00386B9C"/>
    <w:rsid w:val="0039187D"/>
    <w:rsid w:val="003D15D0"/>
    <w:rsid w:val="00440DD6"/>
    <w:rsid w:val="00480798"/>
    <w:rsid w:val="004B33F1"/>
    <w:rsid w:val="00567261"/>
    <w:rsid w:val="006510DC"/>
    <w:rsid w:val="007240B8"/>
    <w:rsid w:val="0078114F"/>
    <w:rsid w:val="00A66CB9"/>
    <w:rsid w:val="00AC26C9"/>
    <w:rsid w:val="00B467DD"/>
    <w:rsid w:val="00BA095B"/>
    <w:rsid w:val="00BC38EC"/>
    <w:rsid w:val="00CC1EB7"/>
    <w:rsid w:val="00CC2A02"/>
    <w:rsid w:val="00D01E9C"/>
    <w:rsid w:val="00D832B8"/>
    <w:rsid w:val="00D87A4C"/>
    <w:rsid w:val="00DC3A3E"/>
    <w:rsid w:val="00E018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1F3F3E"/>
    <w:rPr>
      <w:rFonts w:ascii="宋体" w:eastAsia="宋体"/>
      <w:sz w:val="18"/>
      <w:szCs w:val="18"/>
    </w:rPr>
  </w:style>
  <w:style w:type="character" w:customStyle="1" w:styleId="Char1">
    <w:name w:val="文档结构图 Char"/>
    <w:basedOn w:val="a0"/>
    <w:link w:val="a6"/>
    <w:uiPriority w:val="99"/>
    <w:semiHidden/>
    <w:rsid w:val="001F3F3E"/>
    <w:rPr>
      <w:rFonts w:ascii="宋体" w:eastAsia="宋体" w:hAnsi="Times New Roman"/>
      <w:sz w:val="18"/>
      <w:szCs w:val="18"/>
    </w:rPr>
  </w:style>
  <w:style w:type="paragraph" w:styleId="a7">
    <w:name w:val="Normal (Web)"/>
    <w:basedOn w:val="a"/>
    <w:uiPriority w:val="99"/>
    <w:semiHidden/>
    <w:unhideWhenUsed/>
    <w:rsid w:val="001F3F3E"/>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8">
    <w:name w:val="Hyperlink"/>
    <w:basedOn w:val="a0"/>
    <w:uiPriority w:val="99"/>
    <w:semiHidden/>
    <w:unhideWhenUsed/>
    <w:rsid w:val="001F3F3E"/>
    <w:rPr>
      <w:color w:val="0000FF"/>
      <w:u w:val="single"/>
    </w:rPr>
  </w:style>
  <w:style w:type="character" w:customStyle="1" w:styleId="apple-converted-space">
    <w:name w:val="apple-converted-space"/>
    <w:basedOn w:val="a0"/>
    <w:rsid w:val="001F3F3E"/>
  </w:style>
</w:styles>
</file>

<file path=word/webSettings.xml><?xml version="1.0" encoding="utf-8"?>
<w:webSettings xmlns:r="http://schemas.openxmlformats.org/officeDocument/2006/relationships" xmlns:w="http://schemas.openxmlformats.org/wordprocessingml/2006/main">
  <w:divs>
    <w:div w:id="634871607">
      <w:bodyDiv w:val="1"/>
      <w:marLeft w:val="0"/>
      <w:marRight w:val="0"/>
      <w:marTop w:val="0"/>
      <w:marBottom w:val="0"/>
      <w:divBdr>
        <w:top w:val="none" w:sz="0" w:space="0" w:color="auto"/>
        <w:left w:val="none" w:sz="0" w:space="0" w:color="auto"/>
        <w:bottom w:val="none" w:sz="0" w:space="0" w:color="auto"/>
        <w:right w:val="none" w:sz="0" w:space="0" w:color="auto"/>
      </w:divBdr>
    </w:div>
    <w:div w:id="1185098111">
      <w:bodyDiv w:val="1"/>
      <w:marLeft w:val="0"/>
      <w:marRight w:val="0"/>
      <w:marTop w:val="0"/>
      <w:marBottom w:val="0"/>
      <w:divBdr>
        <w:top w:val="none" w:sz="0" w:space="0" w:color="auto"/>
        <w:left w:val="none" w:sz="0" w:space="0" w:color="auto"/>
        <w:bottom w:val="none" w:sz="0" w:space="0" w:color="auto"/>
        <w:right w:val="none" w:sz="0" w:space="0" w:color="auto"/>
      </w:divBdr>
    </w:div>
    <w:div w:id="1393235188">
      <w:bodyDiv w:val="1"/>
      <w:marLeft w:val="0"/>
      <w:marRight w:val="0"/>
      <w:marTop w:val="0"/>
      <w:marBottom w:val="0"/>
      <w:divBdr>
        <w:top w:val="none" w:sz="0" w:space="0" w:color="auto"/>
        <w:left w:val="none" w:sz="0" w:space="0" w:color="auto"/>
        <w:bottom w:val="none" w:sz="0" w:space="0" w:color="auto"/>
        <w:right w:val="none" w:sz="0" w:space="0" w:color="auto"/>
      </w:divBdr>
    </w:div>
    <w:div w:id="169792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163104439/edit" TargetMode="External"/><Relationship Id="rId13" Type="http://schemas.openxmlformats.org/officeDocument/2006/relationships/image" Target="media/image3.jpeg"/><Relationship Id="rId18" Type="http://schemas.openxmlformats.org/officeDocument/2006/relationships/hyperlink" Target="https://zhuanlan.zhihu.com/p/163104439/edit"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zhuanlan.zhihu.com/p/163104439/edit" TargetMode="External"/><Relationship Id="rId34" Type="http://schemas.openxmlformats.org/officeDocument/2006/relationships/theme" Target="theme/theme1.xml"/><Relationship Id="rId7" Type="http://schemas.openxmlformats.org/officeDocument/2006/relationships/hyperlink" Target="https://zhuanlan.zhihu.com/p/163104439/edit" TargetMode="Externa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image" Target="media/image5.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uanlan.zhihu.com/p/163104439/edit" TargetMode="External"/><Relationship Id="rId20" Type="http://schemas.openxmlformats.org/officeDocument/2006/relationships/hyperlink" Target="https://zhuanlan.zhihu.com/p/163104439/edit"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uanlan.zhihu.com/p/163104439/edit" TargetMode="External"/><Relationship Id="rId24" Type="http://schemas.openxmlformats.org/officeDocument/2006/relationships/hyperlink" Target="https://zhuanlan.zhihu.com/p/163104439/edit"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zhuanlan.zhihu.com/p/163104439/edit" TargetMode="External"/><Relationship Id="rId23" Type="http://schemas.openxmlformats.org/officeDocument/2006/relationships/hyperlink" Target="https://zhuanlan.zhihu.com/p/163104439/edit" TargetMode="External"/><Relationship Id="rId28"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hyperlink" Target="https://zhuanlan.zhihu.com/p/163104439/edit"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zhuanlan.zhihu.com/p/163104439/edit" TargetMode="External"/><Relationship Id="rId14" Type="http://schemas.openxmlformats.org/officeDocument/2006/relationships/hyperlink" Target="https://zhuanlan.zhihu.com/p/163104439/edit" TargetMode="External"/><Relationship Id="rId22" Type="http://schemas.openxmlformats.org/officeDocument/2006/relationships/hyperlink" Target="https://zhuanlan.zhihu.com/p/163104439/edit"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1455</Words>
  <Characters>8296</Characters>
  <Application>Microsoft Office Word</Application>
  <DocSecurity>0</DocSecurity>
  <Lines>69</Lines>
  <Paragraphs>19</Paragraphs>
  <ScaleCrop>false</ScaleCrop>
  <Company>Microsoft</Company>
  <LinksUpToDate>false</LinksUpToDate>
  <CharactersWithSpaces>9732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21</cp:revision>
  <dcterms:created xsi:type="dcterms:W3CDTF">2018-09-12T01:04:00Z</dcterms:created>
  <dcterms:modified xsi:type="dcterms:W3CDTF">2021-01-24T06:14:00Z</dcterms:modified>
</cp:coreProperties>
</file>