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67" w:rsidRDefault="00571367" w:rsidP="00571367">
      <w:pPr>
        <w:pStyle w:val="1"/>
        <w:rPr>
          <w:rFonts w:hint="eastAsia"/>
        </w:rPr>
      </w:pPr>
      <w:r>
        <w:rPr>
          <w:rFonts w:hint="eastAsia"/>
        </w:rPr>
        <w:t>CUDA</w:t>
      </w:r>
      <w:r>
        <w:rPr>
          <w:rFonts w:hint="eastAsia"/>
        </w:rPr>
        <w:t>转换为</w:t>
      </w:r>
      <w:r>
        <w:rPr>
          <w:rFonts w:hint="eastAsia"/>
        </w:rPr>
        <w:t>OpenCL</w:t>
      </w:r>
    </w:p>
    <w:p w:rsidR="00D832B8" w:rsidRDefault="001652E7" w:rsidP="00AC26C9">
      <w:pPr>
        <w:ind w:firstLine="480"/>
      </w:pPr>
      <w:r w:rsidRPr="001652E7">
        <w:t>https://www.sharcnet.ca/help/index.php/Porting_CUDA_to_OpenCL</w:t>
      </w:r>
    </w:p>
    <w:p w:rsidR="001652E7" w:rsidRDefault="001652E7" w:rsidP="001652E7">
      <w:pPr>
        <w:ind w:firstLine="480"/>
        <w:rPr>
          <w:rFonts w:hint="eastAsia"/>
          <w:kern w:val="0"/>
        </w:rPr>
      </w:pPr>
      <w:r w:rsidRPr="001652E7">
        <w:rPr>
          <w:kern w:val="0"/>
        </w:rPr>
        <w:t>The data-parallel programming model in OpenCL shares some commonalities with CUDA programming model, making it relatively straightforward to convert programs from CUDA to OpenCL.</w:t>
      </w:r>
    </w:p>
    <w:p w:rsidR="00571367" w:rsidRPr="001652E7" w:rsidRDefault="00571367" w:rsidP="001652E7">
      <w:pPr>
        <w:ind w:firstLine="480"/>
        <w:rPr>
          <w:kern w:val="0"/>
        </w:rPr>
      </w:pPr>
      <w:r>
        <w:rPr>
          <w:rFonts w:hint="eastAsia"/>
          <w:kern w:val="0"/>
        </w:rPr>
        <w:t>也就是说，</w:t>
      </w:r>
      <w:r>
        <w:rPr>
          <w:rFonts w:hint="eastAsia"/>
          <w:kern w:val="0"/>
        </w:rPr>
        <w:t>OpenCL</w:t>
      </w:r>
      <w:r>
        <w:rPr>
          <w:rFonts w:hint="eastAsia"/>
          <w:kern w:val="0"/>
        </w:rPr>
        <w:t>也可以方便地转换为</w:t>
      </w:r>
      <w:r>
        <w:rPr>
          <w:rFonts w:hint="eastAsia"/>
          <w:kern w:val="0"/>
        </w:rPr>
        <w:t>CUDA</w:t>
      </w:r>
      <w:r>
        <w:rPr>
          <w:rFonts w:hint="eastAsia"/>
          <w:kern w:val="0"/>
        </w:rPr>
        <w:t>。</w:t>
      </w:r>
    </w:p>
    <w:p w:rsidR="001652E7" w:rsidRPr="00571367" w:rsidRDefault="00571367" w:rsidP="00571367">
      <w:pPr>
        <w:pStyle w:val="2"/>
        <w:rPr>
          <w:szCs w:val="15"/>
        </w:rPr>
      </w:pPr>
      <w:r w:rsidRPr="00571367">
        <w:rPr>
          <w:rFonts w:hint="eastAsia"/>
          <w:kern w:val="0"/>
        </w:rPr>
        <w:t>目录</w:t>
      </w:r>
    </w:p>
    <w:p w:rsidR="001652E7" w:rsidRPr="00571367" w:rsidRDefault="00E26352" w:rsidP="00571367">
      <w:pPr>
        <w:pStyle w:val="a9"/>
        <w:numPr>
          <w:ilvl w:val="0"/>
          <w:numId w:val="2"/>
        </w:numPr>
        <w:ind w:firstLineChars="0"/>
        <w:rPr>
          <w:kern w:val="0"/>
        </w:rPr>
      </w:pPr>
      <w:hyperlink r:id="rId7" w:anchor="Hardware_Terminology" w:history="1">
        <w:r w:rsidR="001652E7" w:rsidRPr="00571367">
          <w:rPr>
            <w:kern w:val="0"/>
          </w:rPr>
          <w:t>1Hardware Terminology</w:t>
        </w:r>
      </w:hyperlink>
    </w:p>
    <w:p w:rsidR="001652E7" w:rsidRPr="00571367" w:rsidRDefault="00E26352" w:rsidP="00571367">
      <w:pPr>
        <w:pStyle w:val="a9"/>
        <w:numPr>
          <w:ilvl w:val="0"/>
          <w:numId w:val="2"/>
        </w:numPr>
        <w:ind w:firstLineChars="0"/>
        <w:rPr>
          <w:kern w:val="0"/>
        </w:rPr>
      </w:pPr>
      <w:hyperlink r:id="rId8" w:anchor="Qualifiers_for_Kernel_Functions" w:history="1">
        <w:r w:rsidR="001652E7" w:rsidRPr="00571367">
          <w:rPr>
            <w:kern w:val="0"/>
          </w:rPr>
          <w:t>2Qualifiers for Kernel Functions</w:t>
        </w:r>
      </w:hyperlink>
    </w:p>
    <w:p w:rsidR="001652E7" w:rsidRPr="00571367" w:rsidRDefault="00E26352" w:rsidP="00571367">
      <w:pPr>
        <w:pStyle w:val="a9"/>
        <w:numPr>
          <w:ilvl w:val="0"/>
          <w:numId w:val="2"/>
        </w:numPr>
        <w:ind w:firstLineChars="0"/>
        <w:rPr>
          <w:kern w:val="0"/>
        </w:rPr>
      </w:pPr>
      <w:hyperlink r:id="rId9" w:anchor="Kernels_Indexing" w:history="1">
        <w:r w:rsidR="001652E7" w:rsidRPr="00571367">
          <w:rPr>
            <w:kern w:val="0"/>
          </w:rPr>
          <w:t>3Kernels Indexing</w:t>
        </w:r>
      </w:hyperlink>
    </w:p>
    <w:p w:rsidR="001652E7" w:rsidRPr="00571367" w:rsidRDefault="00E26352" w:rsidP="00571367">
      <w:pPr>
        <w:pStyle w:val="a9"/>
        <w:numPr>
          <w:ilvl w:val="0"/>
          <w:numId w:val="2"/>
        </w:numPr>
        <w:ind w:firstLineChars="0"/>
        <w:rPr>
          <w:kern w:val="0"/>
        </w:rPr>
      </w:pPr>
      <w:hyperlink r:id="rId10" w:anchor="Kernels_Synchronization" w:history="1">
        <w:r w:rsidR="001652E7" w:rsidRPr="00571367">
          <w:rPr>
            <w:kern w:val="0"/>
          </w:rPr>
          <w:t>4Kernels Synchronization</w:t>
        </w:r>
      </w:hyperlink>
    </w:p>
    <w:p w:rsidR="001652E7" w:rsidRPr="00571367" w:rsidRDefault="00E26352" w:rsidP="00571367">
      <w:pPr>
        <w:pStyle w:val="a9"/>
        <w:numPr>
          <w:ilvl w:val="0"/>
          <w:numId w:val="2"/>
        </w:numPr>
        <w:ind w:firstLineChars="0"/>
        <w:rPr>
          <w:kern w:val="0"/>
        </w:rPr>
      </w:pPr>
      <w:hyperlink r:id="rId11" w:anchor="API_Calls" w:history="1">
        <w:r w:rsidR="001652E7" w:rsidRPr="00571367">
          <w:rPr>
            <w:kern w:val="0"/>
          </w:rPr>
          <w:t>5API Calls</w:t>
        </w:r>
      </w:hyperlink>
    </w:p>
    <w:p w:rsidR="001652E7" w:rsidRPr="00571367" w:rsidRDefault="00E26352" w:rsidP="00571367">
      <w:pPr>
        <w:pStyle w:val="a9"/>
        <w:numPr>
          <w:ilvl w:val="0"/>
          <w:numId w:val="2"/>
        </w:numPr>
        <w:ind w:firstLineChars="0"/>
        <w:rPr>
          <w:kern w:val="0"/>
        </w:rPr>
      </w:pPr>
      <w:hyperlink r:id="rId12" w:anchor="Example_Code" w:history="1">
        <w:r w:rsidR="001652E7" w:rsidRPr="00571367">
          <w:rPr>
            <w:kern w:val="0"/>
          </w:rPr>
          <w:t>6Example Code</w:t>
        </w:r>
      </w:hyperlink>
    </w:p>
    <w:p w:rsidR="001652E7" w:rsidRPr="00571367" w:rsidRDefault="00E26352" w:rsidP="00571367">
      <w:pPr>
        <w:pStyle w:val="a9"/>
        <w:numPr>
          <w:ilvl w:val="0"/>
          <w:numId w:val="2"/>
        </w:numPr>
        <w:ind w:firstLineChars="0"/>
        <w:rPr>
          <w:kern w:val="0"/>
        </w:rPr>
      </w:pPr>
      <w:hyperlink r:id="rId13" w:anchor="Atomic_operations_on_floating_point_numbers" w:history="1">
        <w:r w:rsidR="001652E7" w:rsidRPr="00571367">
          <w:rPr>
            <w:kern w:val="0"/>
          </w:rPr>
          <w:t>7Atomic operations on floating point numbers</w:t>
        </w:r>
      </w:hyperlink>
    </w:p>
    <w:p w:rsidR="001652E7" w:rsidRPr="001652E7" w:rsidRDefault="00571367" w:rsidP="00571367">
      <w:pPr>
        <w:pStyle w:val="2"/>
        <w:rPr>
          <w:kern w:val="36"/>
        </w:rPr>
      </w:pPr>
      <w:r>
        <w:rPr>
          <w:rFonts w:hint="eastAsia"/>
          <w:kern w:val="36"/>
        </w:rPr>
        <w:t>硬件术语</w:t>
      </w:r>
    </w:p>
    <w:tbl>
      <w:tblPr>
        <w:tblW w:w="0" w:type="auto"/>
        <w:jc w:val="center"/>
        <w:tblInd w:w="-59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58"/>
        <w:gridCol w:w="2214"/>
      </w:tblGrid>
      <w:tr w:rsidR="001652E7" w:rsidRPr="001652E7" w:rsidTr="00485B3B">
        <w:trPr>
          <w:jc w:val="center"/>
        </w:trPr>
        <w:tc>
          <w:tcPr>
            <w:tcW w:w="265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8AA8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CUDA</w:t>
            </w:r>
          </w:p>
        </w:tc>
        <w:tc>
          <w:tcPr>
            <w:tcW w:w="221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CCF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OpenCL</w:t>
            </w:r>
          </w:p>
        </w:tc>
      </w:tr>
      <w:tr w:rsidR="001652E7" w:rsidRPr="001652E7" w:rsidTr="00485B3B">
        <w:trPr>
          <w:jc w:val="center"/>
        </w:trPr>
        <w:tc>
          <w:tcPr>
            <w:tcW w:w="265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SM (Stream Multiprocessor)</w:t>
            </w:r>
          </w:p>
        </w:tc>
        <w:tc>
          <w:tcPr>
            <w:tcW w:w="221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CU (Compute Unit)</w:t>
            </w:r>
          </w:p>
        </w:tc>
      </w:tr>
      <w:tr w:rsidR="001652E7" w:rsidRPr="001652E7" w:rsidTr="00485B3B">
        <w:trPr>
          <w:jc w:val="center"/>
        </w:trPr>
        <w:tc>
          <w:tcPr>
            <w:tcW w:w="265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Thread</w:t>
            </w:r>
          </w:p>
        </w:tc>
        <w:tc>
          <w:tcPr>
            <w:tcW w:w="221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Work-item</w:t>
            </w:r>
          </w:p>
        </w:tc>
      </w:tr>
      <w:tr w:rsidR="001652E7" w:rsidRPr="001652E7" w:rsidTr="00485B3B">
        <w:trPr>
          <w:jc w:val="center"/>
        </w:trPr>
        <w:tc>
          <w:tcPr>
            <w:tcW w:w="265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Block</w:t>
            </w:r>
          </w:p>
        </w:tc>
        <w:tc>
          <w:tcPr>
            <w:tcW w:w="221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Work-group</w:t>
            </w:r>
          </w:p>
        </w:tc>
      </w:tr>
      <w:tr w:rsidR="001652E7" w:rsidRPr="001652E7" w:rsidTr="00485B3B">
        <w:trPr>
          <w:jc w:val="center"/>
        </w:trPr>
        <w:tc>
          <w:tcPr>
            <w:tcW w:w="265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Global memory</w:t>
            </w:r>
          </w:p>
        </w:tc>
        <w:tc>
          <w:tcPr>
            <w:tcW w:w="221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Global memory</w:t>
            </w:r>
          </w:p>
        </w:tc>
      </w:tr>
      <w:tr w:rsidR="001652E7" w:rsidRPr="001652E7" w:rsidTr="00485B3B">
        <w:trPr>
          <w:jc w:val="center"/>
        </w:trPr>
        <w:tc>
          <w:tcPr>
            <w:tcW w:w="265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Constant memory</w:t>
            </w:r>
          </w:p>
        </w:tc>
        <w:tc>
          <w:tcPr>
            <w:tcW w:w="221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Constant memory</w:t>
            </w:r>
          </w:p>
        </w:tc>
      </w:tr>
      <w:tr w:rsidR="001652E7" w:rsidRPr="001652E7" w:rsidTr="00485B3B">
        <w:trPr>
          <w:jc w:val="center"/>
        </w:trPr>
        <w:tc>
          <w:tcPr>
            <w:tcW w:w="265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Shared memory</w:t>
            </w:r>
          </w:p>
        </w:tc>
        <w:tc>
          <w:tcPr>
            <w:tcW w:w="221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Local memory</w:t>
            </w:r>
          </w:p>
        </w:tc>
      </w:tr>
      <w:tr w:rsidR="001652E7" w:rsidRPr="001652E7" w:rsidTr="00485B3B">
        <w:trPr>
          <w:jc w:val="center"/>
        </w:trPr>
        <w:tc>
          <w:tcPr>
            <w:tcW w:w="265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Local memory</w:t>
            </w:r>
          </w:p>
        </w:tc>
        <w:tc>
          <w:tcPr>
            <w:tcW w:w="221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485B3B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Private memory</w:t>
            </w:r>
          </w:p>
        </w:tc>
      </w:tr>
    </w:tbl>
    <w:p w:rsidR="001652E7" w:rsidRPr="001652E7" w:rsidRDefault="001652E7" w:rsidP="00571367">
      <w:pPr>
        <w:ind w:firstLine="480"/>
        <w:rPr>
          <w:kern w:val="0"/>
        </w:rPr>
      </w:pPr>
      <w:r w:rsidRPr="001652E7">
        <w:rPr>
          <w:kern w:val="0"/>
        </w:rPr>
        <w:t xml:space="preserve">Private memory (local memory in CUDA) used within a work item that is similar to registers in a GPU multiprocessor or CPU core. Variables inside a kernel function not declared with an address space qualifier, all variables inside non-kernel functions, and all function arguments are in the __private or private address space. Application performance can plummet when too much private memory is used on some devices – like GPUs because it is spilled to slower memory. Depending on the device, private </w:t>
      </w:r>
      <w:r w:rsidRPr="001652E7">
        <w:rPr>
          <w:kern w:val="0"/>
        </w:rPr>
        <w:lastRenderedPageBreak/>
        <w:t>memory can be spilled to cache memory. GPUs that do not have cache memory will spill to global memory causing significant performance drops.</w:t>
      </w:r>
    </w:p>
    <w:p w:rsidR="001652E7" w:rsidRPr="001652E7" w:rsidRDefault="001652E7" w:rsidP="00485B3B">
      <w:pPr>
        <w:pStyle w:val="2"/>
        <w:rPr>
          <w:kern w:val="36"/>
        </w:rPr>
      </w:pPr>
      <w:r w:rsidRPr="001652E7">
        <w:rPr>
          <w:kern w:val="36"/>
        </w:rPr>
        <w:t>Qualifiers for Kernel Functions</w:t>
      </w:r>
    </w:p>
    <w:tbl>
      <w:tblPr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36"/>
        <w:gridCol w:w="2269"/>
      </w:tblGrid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8AA8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CUDA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CCF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OpenCL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__global__ function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__kernel function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__device__ function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No annotation necessary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__constant__ variable declaration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__constant variable declaration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__device__ variable declaration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__global variable declaration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__shared__ variable declaration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__local variable declaration</w:t>
            </w:r>
          </w:p>
        </w:tc>
      </w:tr>
    </w:tbl>
    <w:p w:rsidR="001652E7" w:rsidRPr="001652E7" w:rsidRDefault="001652E7" w:rsidP="005E789D">
      <w:pPr>
        <w:pStyle w:val="2"/>
        <w:rPr>
          <w:kern w:val="36"/>
        </w:rPr>
      </w:pPr>
      <w:r w:rsidRPr="001652E7">
        <w:rPr>
          <w:kern w:val="36"/>
        </w:rPr>
        <w:t>Kernels Indexing</w:t>
      </w:r>
    </w:p>
    <w:tbl>
      <w:tblPr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8"/>
        <w:gridCol w:w="1418"/>
      </w:tblGrid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8AA8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CUDA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CCF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OpenCL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gridDim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get_num_groups()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blockDim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get_local_size()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blockIdx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get_group_id()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threadIdx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get_local_id()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blockIdx * blockDim + threadIdx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get_global_id()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gridDim * blockDim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5E789D">
            <w:pPr>
              <w:widowControl/>
              <w:spacing w:before="100" w:after="10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get_global_size()</w:t>
            </w:r>
          </w:p>
        </w:tc>
      </w:tr>
    </w:tbl>
    <w:p w:rsidR="001652E7" w:rsidRPr="001652E7" w:rsidRDefault="001652E7" w:rsidP="005E789D">
      <w:pPr>
        <w:ind w:firstLine="480"/>
        <w:rPr>
          <w:kern w:val="0"/>
        </w:rPr>
      </w:pPr>
      <w:r w:rsidRPr="001652E7">
        <w:rPr>
          <w:kern w:val="0"/>
        </w:rPr>
        <w:t xml:space="preserve">CUDA is using threadIdx.x to get the id for the first dimension while OpenCL is using </w:t>
      </w:r>
      <w:r w:rsidRPr="005E789D">
        <w:rPr>
          <w:color w:val="FF0000"/>
          <w:kern w:val="0"/>
        </w:rPr>
        <w:t>get_local_id(0).</w:t>
      </w:r>
    </w:p>
    <w:p w:rsidR="001652E7" w:rsidRPr="001652E7" w:rsidRDefault="001652E7" w:rsidP="005E789D">
      <w:pPr>
        <w:pStyle w:val="2"/>
        <w:rPr>
          <w:kern w:val="36"/>
        </w:rPr>
      </w:pPr>
      <w:r w:rsidRPr="001652E7">
        <w:rPr>
          <w:kern w:val="36"/>
        </w:rPr>
        <w:t>Kernels Synchronization</w:t>
      </w:r>
    </w:p>
    <w:tbl>
      <w:tblPr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85"/>
        <w:gridCol w:w="1518"/>
      </w:tblGrid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8AA8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CUDA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CCF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OpenCL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__syncthreads()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barrier()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lastRenderedPageBreak/>
              <w:t>__threadfence()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No direct equivalent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__threadfence_block()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mem_fence()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No direct equivalent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read_mem_fence()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No direct equivalent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write_mem_fence()</w:t>
            </w:r>
          </w:p>
        </w:tc>
      </w:tr>
    </w:tbl>
    <w:p w:rsidR="001652E7" w:rsidRPr="001652E7" w:rsidRDefault="001652E7" w:rsidP="005E789D">
      <w:pPr>
        <w:pStyle w:val="2"/>
        <w:rPr>
          <w:kern w:val="36"/>
        </w:rPr>
      </w:pPr>
      <w:r w:rsidRPr="001652E7">
        <w:rPr>
          <w:kern w:val="36"/>
        </w:rPr>
        <w:t>API Calls</w:t>
      </w:r>
    </w:p>
    <w:tbl>
      <w:tblPr>
        <w:tblW w:w="0" w:type="auto"/>
        <w:jc w:val="center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02"/>
        <w:gridCol w:w="2210"/>
      </w:tblGrid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8AA8E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CUDA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CCF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</w:rPr>
              <w:t>OpenCL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cudaGetDeviceProperties()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clGetDeviceInfo()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cudaMalloc()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clCreateBuffer()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cudaMemcpy()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clEnqueueRead(Write)Buffer()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cudaFree()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clReleaseMemObj()</w:t>
            </w:r>
          </w:p>
        </w:tc>
      </w:tr>
      <w:tr w:rsidR="001652E7" w:rsidRPr="001652E7" w:rsidTr="005E789D">
        <w:trPr>
          <w:jc w:val="center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kernel&lt;&lt;&lt;...&gt;&gt;&gt;()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52E7" w:rsidRPr="001652E7" w:rsidRDefault="001652E7" w:rsidP="001652E7">
            <w:pPr>
              <w:widowControl/>
              <w:spacing w:before="240" w:after="240" w:line="240" w:lineRule="auto"/>
              <w:ind w:firstLineChars="0" w:firstLine="0"/>
              <w:jc w:val="left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1652E7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clEnqueueNDRangeKernel()</w:t>
            </w:r>
          </w:p>
        </w:tc>
      </w:tr>
    </w:tbl>
    <w:p w:rsidR="001652E7" w:rsidRPr="001652E7" w:rsidRDefault="005E789D" w:rsidP="005E789D">
      <w:pPr>
        <w:pStyle w:val="2"/>
        <w:rPr>
          <w:kern w:val="36"/>
        </w:rPr>
      </w:pPr>
      <w:r>
        <w:rPr>
          <w:rFonts w:hint="eastAsia"/>
          <w:kern w:val="36"/>
        </w:rPr>
        <w:t>代码示例</w:t>
      </w:r>
    </w:p>
    <w:p w:rsidR="001652E7" w:rsidRPr="001652E7" w:rsidRDefault="001652E7" w:rsidP="005E789D">
      <w:pPr>
        <w:ind w:firstLine="480"/>
        <w:rPr>
          <w:kern w:val="0"/>
        </w:rPr>
      </w:pPr>
      <w:r w:rsidRPr="001652E7">
        <w:rPr>
          <w:kern w:val="0"/>
        </w:rPr>
        <w:t>A simple vector-add code will be given here to introduce the basic workflow of OpenCL program. An simple OpenCL program contains a source file </w:t>
      </w:r>
      <w:r w:rsidRPr="001652E7">
        <w:rPr>
          <w:i/>
          <w:iCs/>
          <w:kern w:val="0"/>
        </w:rPr>
        <w:t>main.c</w:t>
      </w:r>
      <w:r w:rsidRPr="001652E7">
        <w:rPr>
          <w:kern w:val="0"/>
        </w:rPr>
        <w:t> and a kernel file </w:t>
      </w:r>
      <w:r w:rsidRPr="001652E7">
        <w:rPr>
          <w:i/>
          <w:iCs/>
          <w:kern w:val="0"/>
        </w:rPr>
        <w:t>kernel.cl</w:t>
      </w:r>
      <w:r w:rsidRPr="001652E7">
        <w:rPr>
          <w:kern w:val="0"/>
        </w:rPr>
        <w:t>.</w:t>
      </w:r>
    </w:p>
    <w:p w:rsidR="001652E7" w:rsidRPr="001652E7" w:rsidRDefault="001652E7" w:rsidP="005E789D">
      <w:pPr>
        <w:ind w:firstLine="480"/>
        <w:rPr>
          <w:kern w:val="0"/>
        </w:rPr>
      </w:pPr>
      <w:r w:rsidRPr="001652E7">
        <w:rPr>
          <w:kern w:val="0"/>
        </w:rPr>
        <w:t>main.c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t>#include &lt;stdio.h&gt;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t>#include &lt;stdlib.h&gt;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 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t>#ifdef __APPLE__ //Mac OSX has a different name for the header file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t>#include &lt;OpenCL/opencl.h&gt;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t>#else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lastRenderedPageBreak/>
        <w:t>#include &lt;CL/cl.h&gt;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t>#endif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t>#define MEM_SIZE (128)//suppose we have a vector with 128 elements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339933"/>
          <w:kern w:val="0"/>
          <w:sz w:val="15"/>
        </w:rPr>
        <w:t>#define MAX_SOURCE_SIZE (0x100000)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993333"/>
          <w:kern w:val="0"/>
          <w:sz w:val="15"/>
        </w:rPr>
        <w:t>int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main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()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//In general Intel CPU and NV/AMD's GPU are in different platforms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//But in Mac OSX, all the OpenCL devices are in the platform "Apple"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cl_platform_id platform_id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cl_device_id device_id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cl_context context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cl_command_queue command_queue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//"stream" in CUDA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cl_mem memobj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//device memory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cl_program program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//cl_prgram is a program executable created from the source or binary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cl_kernel kernel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//kernel function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cl_uint ret_num_devices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cl_uint ret_num_platforms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cl_int ret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//accepts return values for APIs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[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MEM_SIZE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]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//alloc memory on host(CPU) ram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//OpenCL source can be placed in the source code as text strings or read from another file.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FILE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fp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const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char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fileName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[]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FF0000"/>
          <w:kern w:val="0"/>
          <w:sz w:val="15"/>
        </w:rPr>
        <w:t>"./kernel.cl"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size_t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source_size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char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source_str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cl_int i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 read the kernel file into ram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fp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66"/>
          <w:kern w:val="0"/>
          <w:sz w:val="15"/>
        </w:rPr>
        <w:t>fopen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fileName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FF0000"/>
          <w:kern w:val="0"/>
          <w:sz w:val="15"/>
        </w:rPr>
        <w:t>"r"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if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!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fp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000066"/>
          <w:kern w:val="0"/>
          <w:sz w:val="15"/>
        </w:rPr>
        <w:t>fprintf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stderr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FF0000"/>
          <w:kern w:val="0"/>
          <w:sz w:val="15"/>
        </w:rPr>
        <w:t>"Failed to load kernel.</w:t>
      </w:r>
      <w:r w:rsidRPr="001652E7">
        <w:rPr>
          <w:rFonts w:ascii="Courier New" w:eastAsia="宋体" w:hAnsi="Courier New" w:cs="宋体"/>
          <w:b/>
          <w:bCs/>
          <w:color w:val="000099"/>
          <w:kern w:val="0"/>
          <w:sz w:val="15"/>
        </w:rPr>
        <w:t>\n</w:t>
      </w:r>
      <w:r w:rsidRPr="001652E7">
        <w:rPr>
          <w:rFonts w:ascii="Courier New" w:eastAsia="宋体" w:hAnsi="Courier New" w:cs="宋体"/>
          <w:color w:val="FF0000"/>
          <w:kern w:val="0"/>
          <w:sz w:val="15"/>
        </w:rPr>
        <w:t>"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000066"/>
          <w:kern w:val="0"/>
          <w:sz w:val="15"/>
        </w:rPr>
        <w:t>exit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1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source_str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char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66"/>
          <w:kern w:val="0"/>
          <w:sz w:val="15"/>
        </w:rPr>
        <w:t>malloc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MAX_SOURCE_SIZE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source_size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66"/>
          <w:kern w:val="0"/>
          <w:sz w:val="15"/>
        </w:rPr>
        <w:t>fread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source_str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1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MAX_SOURCE_SIZE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fp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0066"/>
          <w:kern w:val="0"/>
          <w:sz w:val="15"/>
        </w:rPr>
        <w:t>fclose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fp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//initialize the mem with 1,2,3...,n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for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&lt;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++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mem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[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i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]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lastRenderedPageBreak/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//get the device info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clGetPlatformIDs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1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platform_id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ret_num_platforms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clGetDeviceIDs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platform_id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CL_DEVICE_TYPE_DEFAULT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1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device_id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ret_num_devices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//create context on the specified device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context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clCreateContext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1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device_id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ret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//create the command_queue (stream)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command_queue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clCreateCommandQueue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context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device_id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ret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//alloc mem on the device with the read/write flag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memobj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clCreateBuffer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context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CL_MEM_READ_WRITE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MEM_SIZE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sizeof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ret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//copy the memory from host to device, CL_TRUE means blocking write/read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clEnqueueWriteBuffer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command_queue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memobj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CL_TRUE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MEM_SIZE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sizeof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//create a program object for a context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//load the source code specified by the text strings into the program object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program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clCreateProgramWithSource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context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1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const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char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**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source_str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const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size_t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ret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//build (compiles and links) a program executable from the program source or binary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clBuildProgram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program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1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device_id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//create a kernel object with specified name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kernel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clCreateKernel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program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FF0000"/>
          <w:kern w:val="0"/>
          <w:sz w:val="15"/>
        </w:rPr>
        <w:t>"vecAdd"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ret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//set the argument value for a specific argument of a kernel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clSetKernelArg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kernel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sizeof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cl_mem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void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&amp;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memobj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//define the global size and local size (grid size and block size in CUDA)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size_t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global_work_size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[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3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]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MEM_SIZE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size_t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local_work_size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[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3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]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MEM_SIZE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//Enqueue a command to execute a kernel on a device ("1" indicates 1-dim work)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clEnqueueNDRangeKernel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command_queue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kernel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1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global_work_size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local_work_size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//copy memory from device to host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clEnqueueReadBuffer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command_queue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memobj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CL_TRUE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MEM_SIZE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sizeof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NULL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//print out the result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for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i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&lt;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MEM_SIZE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++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000066"/>
          <w:kern w:val="0"/>
          <w:sz w:val="15"/>
        </w:rPr>
        <w:t>printf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FF0000"/>
          <w:kern w:val="0"/>
          <w:sz w:val="15"/>
        </w:rPr>
        <w:t>"mem[%d] : %.2f</w:t>
      </w:r>
      <w:r w:rsidRPr="001652E7">
        <w:rPr>
          <w:rFonts w:ascii="Courier New" w:eastAsia="宋体" w:hAnsi="Courier New" w:cs="宋体"/>
          <w:b/>
          <w:bCs/>
          <w:color w:val="000099"/>
          <w:kern w:val="0"/>
          <w:sz w:val="15"/>
        </w:rPr>
        <w:t>\n</w:t>
      </w:r>
      <w:r w:rsidRPr="001652E7">
        <w:rPr>
          <w:rFonts w:ascii="Courier New" w:eastAsia="宋体" w:hAnsi="Courier New" w:cs="宋体"/>
          <w:color w:val="FF0000"/>
          <w:kern w:val="0"/>
          <w:sz w:val="15"/>
        </w:rPr>
        <w:t>"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mem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[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i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])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//clFlush only guarantees that all queued commands to command_queue get issued to the appropriate device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//There is no guarantee that they will be complete after clFlush returns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clFlush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command_queue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//clFinish blocks until all previously queued OpenCL commands in command_queue are issued to the associated device and have completed.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clFinish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command_queue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clReleaseKernel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kernel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clReleaseProgram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program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clReleaseMemObject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memobj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//free memory on device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clReleaseCommandQueue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command_queue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ret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clReleaseContext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context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0066"/>
          <w:kern w:val="0"/>
          <w:sz w:val="15"/>
        </w:rPr>
        <w:t>free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source_str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//free memory on host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return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</w:p>
    <w:p w:rsidR="001652E7" w:rsidRPr="001652E7" w:rsidRDefault="001652E7" w:rsidP="005E789D">
      <w:pPr>
        <w:ind w:firstLine="480"/>
        <w:rPr>
          <w:kern w:val="0"/>
        </w:rPr>
      </w:pPr>
      <w:r w:rsidRPr="001652E7">
        <w:rPr>
          <w:kern w:val="0"/>
        </w:rPr>
        <w:t>kernel.cl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__kernel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void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vecAdd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__global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a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int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gid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get_global_id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  <w:r w:rsidRPr="001652E7">
        <w:rPr>
          <w:rFonts w:ascii="Courier New" w:eastAsia="宋体" w:hAnsi="Courier New" w:cs="宋体"/>
          <w:i/>
          <w:iCs/>
          <w:color w:val="666666"/>
          <w:kern w:val="0"/>
          <w:sz w:val="15"/>
        </w:rPr>
        <w:t>// in CUDA = blockIdx.x * blockDim.x + threadIdx.x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a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[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gid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]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+=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a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[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gid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]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</w:p>
    <w:p w:rsidR="001652E7" w:rsidRPr="001652E7" w:rsidRDefault="0003412F" w:rsidP="0003412F">
      <w:pPr>
        <w:pStyle w:val="2"/>
        <w:rPr>
          <w:kern w:val="36"/>
        </w:rPr>
      </w:pPr>
      <w:r>
        <w:rPr>
          <w:rFonts w:hint="eastAsia"/>
          <w:kern w:val="36"/>
        </w:rPr>
        <w:t>浮点数的原子操作</w:t>
      </w:r>
    </w:p>
    <w:p w:rsidR="001652E7" w:rsidRPr="001652E7" w:rsidRDefault="001652E7" w:rsidP="0003412F">
      <w:pPr>
        <w:ind w:firstLine="480"/>
        <w:rPr>
          <w:kern w:val="0"/>
        </w:rPr>
      </w:pPr>
      <w:r w:rsidRPr="001652E7">
        <w:rPr>
          <w:kern w:val="0"/>
        </w:rPr>
        <w:t>CUDA has atomicAdd() for floating numbers, but OpenCL doesn't have it. The only atomic function that can work on floating number is atomic_cmpxchg(). According to</w:t>
      </w:r>
      <w:r w:rsidR="0003412F">
        <w:rPr>
          <w:rFonts w:hint="eastAsia"/>
          <w:kern w:val="0"/>
        </w:rPr>
        <w:t xml:space="preserve"> </w:t>
      </w:r>
      <w:hyperlink r:id="rId14" w:history="1">
        <w:r w:rsidRPr="001652E7">
          <w:rPr>
            <w:color w:val="3366BB"/>
            <w:kern w:val="0"/>
            <w:u w:val="single"/>
          </w:rPr>
          <w:t>Atomic operations and floating point num</w:t>
        </w:r>
        <w:r w:rsidRPr="001652E7">
          <w:rPr>
            <w:color w:val="3366BB"/>
            <w:kern w:val="0"/>
            <w:u w:val="single"/>
          </w:rPr>
          <w:t>b</w:t>
        </w:r>
        <w:r w:rsidRPr="001652E7">
          <w:rPr>
            <w:color w:val="3366BB"/>
            <w:kern w:val="0"/>
            <w:u w:val="single"/>
          </w:rPr>
          <w:t>ers in OpenCL</w:t>
        </w:r>
      </w:hyperlink>
      <w:r w:rsidRPr="001652E7">
        <w:rPr>
          <w:kern w:val="0"/>
        </w:rPr>
        <w:t>, you can serialize the memory access like it is done in the next code: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sum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993333"/>
          <w:kern w:val="0"/>
          <w:sz w:val="15"/>
        </w:rPr>
        <w:t>void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atomic_add_global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volatile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global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const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operand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union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unsigned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int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intVal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floatVal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newVal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lastRenderedPageBreak/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union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unsigned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int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intVal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floatVal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prevVal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do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prevVal.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floatVal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newVal.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floatVal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prevVal.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floatVal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+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operand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while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atomic_cmpxchg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volatile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global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unsigned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int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prevVal.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intVal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newVal.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intVal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!=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prevVal.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intVal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</w:p>
    <w:p w:rsidR="001652E7" w:rsidRPr="001652E7" w:rsidRDefault="001652E7" w:rsidP="0003412F">
      <w:pPr>
        <w:ind w:firstLine="480"/>
        <w:rPr>
          <w:kern w:val="0"/>
        </w:rPr>
      </w:pPr>
      <w:r w:rsidRPr="001652E7">
        <w:rPr>
          <w:kern w:val="0"/>
        </w:rPr>
        <w:t>First function works on global memory the second one work on the local memory.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sum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DD"/>
          <w:kern w:val="0"/>
          <w:sz w:val="15"/>
        </w:rPr>
        <w:t>0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993333"/>
          <w:kern w:val="0"/>
          <w:sz w:val="15"/>
        </w:rPr>
        <w:t>void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atomic_add_local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volatile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local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const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operand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union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unsigned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int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intVal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floatVal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newVal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union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unsigned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int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intVal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floatVal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prevVal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do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prevVal.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floatVal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 newVal.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floatVal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prevVal.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floatVal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+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operand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while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atomic_cmpxchg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((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volatile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local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unsigned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int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source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prevVal.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intVal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newVal.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intVal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!=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prevVal.</w:t>
      </w:r>
      <w:r w:rsidRPr="001652E7">
        <w:rPr>
          <w:rFonts w:ascii="Courier New" w:eastAsia="宋体" w:hAnsi="Courier New" w:cs="宋体"/>
          <w:color w:val="202020"/>
          <w:kern w:val="0"/>
          <w:sz w:val="15"/>
        </w:rPr>
        <w:t>intVal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9900"/>
          <w:kern w:val="0"/>
          <w:sz w:val="15"/>
        </w:rPr>
        <w:t>}</w:t>
      </w:r>
    </w:p>
    <w:p w:rsidR="001652E7" w:rsidRPr="001652E7" w:rsidRDefault="001652E7" w:rsidP="0003412F">
      <w:pPr>
        <w:ind w:firstLine="300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1652E7">
        <w:rPr>
          <w:rFonts w:ascii="Arial" w:eastAsia="宋体" w:hAnsi="Arial" w:cs="Arial"/>
          <w:color w:val="000000"/>
          <w:kern w:val="0"/>
          <w:sz w:val="15"/>
          <w:szCs w:val="15"/>
        </w:rPr>
        <w:t>A faster approch is based on the discuss in CUDA developer forums </w:t>
      </w:r>
      <w:hyperlink r:id="rId15" w:history="1">
        <w:r w:rsidRPr="001652E7">
          <w:rPr>
            <w:rFonts w:ascii="Arial" w:eastAsia="宋体" w:hAnsi="Arial" w:cs="Arial"/>
            <w:color w:val="3366BB"/>
            <w:kern w:val="0"/>
            <w:sz w:val="15"/>
            <w:u w:val="single"/>
          </w:rPr>
          <w:t>[1]</w:t>
        </w:r>
      </w:hyperlink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b/>
          <w:bCs/>
          <w:color w:val="000000"/>
          <w:kern w:val="0"/>
          <w:sz w:val="15"/>
        </w:rPr>
        <w:t>inline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void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atomicAdd_f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__global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*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address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value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9900"/>
          <w:kern w:val="0"/>
          <w:sz w:val="15"/>
        </w:rPr>
        <w:t>{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993333"/>
          <w:kern w:val="0"/>
          <w:sz w:val="15"/>
        </w:rPr>
        <w:t>float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old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value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;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 </w:t>
      </w:r>
    </w:p>
    <w:p w:rsidR="001652E7" w:rsidRPr="001652E7" w:rsidRDefault="001652E7" w:rsidP="001652E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Chars="0" w:firstLine="300"/>
        <w:jc w:val="left"/>
        <w:textAlignment w:val="top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</w:t>
      </w:r>
      <w:r w:rsidRPr="001652E7">
        <w:rPr>
          <w:rFonts w:ascii="Courier New" w:eastAsia="宋体" w:hAnsi="Courier New" w:cs="宋体"/>
          <w:color w:val="B1B100"/>
          <w:kern w:val="0"/>
          <w:sz w:val="15"/>
        </w:rPr>
        <w:t>while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old 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=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atomic_xchg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address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atomic_xchg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(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address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,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</w:t>
      </w:r>
      <w:r w:rsidRPr="001652E7">
        <w:rPr>
          <w:rFonts w:ascii="Courier New" w:eastAsia="宋体" w:hAnsi="Courier New" w:cs="宋体"/>
          <w:color w:val="800080"/>
          <w:kern w:val="0"/>
          <w:sz w:val="15"/>
        </w:rPr>
        <w:t>0.0f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+</w:t>
      </w:r>
      <w:r w:rsidRPr="001652E7">
        <w:rPr>
          <w:rFonts w:ascii="Courier New" w:eastAsia="宋体" w:hAnsi="Courier New" w:cs="宋体"/>
          <w:color w:val="000000"/>
          <w:kern w:val="0"/>
          <w:sz w:val="15"/>
          <w:szCs w:val="15"/>
        </w:rPr>
        <w:t>old</w:t>
      </w:r>
      <w:r w:rsidRPr="001652E7">
        <w:rPr>
          <w:rFonts w:ascii="Courier New" w:eastAsia="宋体" w:hAnsi="Courier New" w:cs="宋体"/>
          <w:color w:val="009900"/>
          <w:kern w:val="0"/>
          <w:sz w:val="15"/>
        </w:rPr>
        <w:t>))</w:t>
      </w:r>
      <w:r w:rsidRPr="001652E7">
        <w:rPr>
          <w:rFonts w:ascii="Courier New" w:eastAsia="宋体" w:hAnsi="Courier New" w:cs="宋体"/>
          <w:color w:val="339933"/>
          <w:kern w:val="0"/>
          <w:sz w:val="15"/>
        </w:rPr>
        <w:t>!=</w:t>
      </w:r>
    </w:p>
    <w:p w:rsidR="00AC26C9" w:rsidRPr="001652E7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337A4D" w:rsidP="0003412F">
      <w:pPr>
        <w:ind w:firstLineChars="0" w:firstLine="0"/>
      </w:pPr>
      <w:r>
        <w:rPr>
          <w:rFonts w:hint="eastAsia"/>
        </w:rPr>
        <w:t>h</w:t>
      </w:r>
      <w:r w:rsidR="0003412F" w:rsidRPr="0003412F">
        <w:t>ttp://simpleopencl.blogspot.com/2013/05/atomic-operations-and-floats-in-opencl.html</w:t>
      </w:r>
    </w:p>
    <w:sectPr w:rsidR="00D832B8" w:rsidSect="00D01E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540" w:rsidRDefault="005E154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5E1540" w:rsidRDefault="005E154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540" w:rsidRDefault="005E154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5E1540" w:rsidRDefault="005E154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06"/>
    <w:multiLevelType w:val="multilevel"/>
    <w:tmpl w:val="4380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000DA"/>
    <w:multiLevelType w:val="hybridMultilevel"/>
    <w:tmpl w:val="D924E5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3412F"/>
    <w:rsid w:val="001652E7"/>
    <w:rsid w:val="00337A4D"/>
    <w:rsid w:val="00386B9C"/>
    <w:rsid w:val="003D15D0"/>
    <w:rsid w:val="00480798"/>
    <w:rsid w:val="00485B3B"/>
    <w:rsid w:val="00516607"/>
    <w:rsid w:val="00571367"/>
    <w:rsid w:val="005E1540"/>
    <w:rsid w:val="005E789D"/>
    <w:rsid w:val="006510DC"/>
    <w:rsid w:val="00767D8D"/>
    <w:rsid w:val="0078114F"/>
    <w:rsid w:val="00AC26C9"/>
    <w:rsid w:val="00D01E9C"/>
    <w:rsid w:val="00D832B8"/>
    <w:rsid w:val="00D87A4C"/>
    <w:rsid w:val="00DC3A3E"/>
    <w:rsid w:val="00E2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652E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1652E7"/>
    <w:rPr>
      <w:color w:val="0000FF"/>
      <w:u w:val="single"/>
    </w:rPr>
  </w:style>
  <w:style w:type="character" w:customStyle="1" w:styleId="tocnumber">
    <w:name w:val="tocnumber"/>
    <w:basedOn w:val="a0"/>
    <w:rsid w:val="001652E7"/>
  </w:style>
  <w:style w:type="character" w:customStyle="1" w:styleId="toctext">
    <w:name w:val="toctext"/>
    <w:basedOn w:val="a0"/>
    <w:rsid w:val="001652E7"/>
  </w:style>
  <w:style w:type="character" w:customStyle="1" w:styleId="mw-headline">
    <w:name w:val="mw-headline"/>
    <w:basedOn w:val="a0"/>
    <w:rsid w:val="001652E7"/>
  </w:style>
  <w:style w:type="paragraph" w:styleId="HTML">
    <w:name w:val="HTML Preformatted"/>
    <w:basedOn w:val="a"/>
    <w:link w:val="HTMLChar"/>
    <w:uiPriority w:val="99"/>
    <w:semiHidden/>
    <w:unhideWhenUsed/>
    <w:rsid w:val="001652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52E7"/>
    <w:rPr>
      <w:rFonts w:ascii="宋体" w:eastAsia="宋体" w:hAnsi="宋体" w:cs="宋体"/>
      <w:kern w:val="0"/>
      <w:sz w:val="24"/>
      <w:szCs w:val="24"/>
    </w:rPr>
  </w:style>
  <w:style w:type="character" w:customStyle="1" w:styleId="co2">
    <w:name w:val="co2"/>
    <w:basedOn w:val="a0"/>
    <w:rsid w:val="001652E7"/>
  </w:style>
  <w:style w:type="character" w:customStyle="1" w:styleId="kw4">
    <w:name w:val="kw4"/>
    <w:basedOn w:val="a0"/>
    <w:rsid w:val="001652E7"/>
  </w:style>
  <w:style w:type="character" w:customStyle="1" w:styleId="br0">
    <w:name w:val="br0"/>
    <w:basedOn w:val="a0"/>
    <w:rsid w:val="001652E7"/>
  </w:style>
  <w:style w:type="character" w:customStyle="1" w:styleId="co1">
    <w:name w:val="co1"/>
    <w:basedOn w:val="a0"/>
    <w:rsid w:val="001652E7"/>
  </w:style>
  <w:style w:type="character" w:customStyle="1" w:styleId="sy0">
    <w:name w:val="sy0"/>
    <w:basedOn w:val="a0"/>
    <w:rsid w:val="001652E7"/>
  </w:style>
  <w:style w:type="character" w:customStyle="1" w:styleId="st0">
    <w:name w:val="st0"/>
    <w:basedOn w:val="a0"/>
    <w:rsid w:val="001652E7"/>
  </w:style>
  <w:style w:type="character" w:customStyle="1" w:styleId="kw3">
    <w:name w:val="kw3"/>
    <w:basedOn w:val="a0"/>
    <w:rsid w:val="001652E7"/>
  </w:style>
  <w:style w:type="character" w:customStyle="1" w:styleId="kw1">
    <w:name w:val="kw1"/>
    <w:basedOn w:val="a0"/>
    <w:rsid w:val="001652E7"/>
  </w:style>
  <w:style w:type="character" w:customStyle="1" w:styleId="es1">
    <w:name w:val="es1"/>
    <w:basedOn w:val="a0"/>
    <w:rsid w:val="001652E7"/>
  </w:style>
  <w:style w:type="character" w:customStyle="1" w:styleId="nu0">
    <w:name w:val="nu0"/>
    <w:basedOn w:val="a0"/>
    <w:rsid w:val="001652E7"/>
  </w:style>
  <w:style w:type="character" w:customStyle="1" w:styleId="me1">
    <w:name w:val="me1"/>
    <w:basedOn w:val="a0"/>
    <w:rsid w:val="001652E7"/>
  </w:style>
  <w:style w:type="character" w:customStyle="1" w:styleId="kw2">
    <w:name w:val="kw2"/>
    <w:basedOn w:val="a0"/>
    <w:rsid w:val="001652E7"/>
  </w:style>
  <w:style w:type="character" w:customStyle="1" w:styleId="nu17">
    <w:name w:val="nu17"/>
    <w:basedOn w:val="a0"/>
    <w:rsid w:val="001652E7"/>
  </w:style>
  <w:style w:type="paragraph" w:styleId="a8">
    <w:name w:val="Document Map"/>
    <w:basedOn w:val="a"/>
    <w:link w:val="Char1"/>
    <w:uiPriority w:val="99"/>
    <w:semiHidden/>
    <w:unhideWhenUsed/>
    <w:rsid w:val="001652E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652E7"/>
    <w:rPr>
      <w:rFonts w:ascii="宋体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57136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685">
          <w:marLeft w:val="0"/>
          <w:marRight w:val="0"/>
          <w:marTop w:val="0"/>
          <w:marBottom w:val="0"/>
          <w:divBdr>
            <w:top w:val="single" w:sz="4" w:space="4" w:color="BBBBBB"/>
            <w:left w:val="single" w:sz="4" w:space="4" w:color="BBBBBB"/>
            <w:bottom w:val="single" w:sz="4" w:space="4" w:color="BBBBBB"/>
            <w:right w:val="single" w:sz="4" w:space="4" w:color="BBBBBB"/>
          </w:divBdr>
          <w:divsChild>
            <w:div w:id="1165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3C78B5"/>
                <w:right w:val="none" w:sz="0" w:space="0" w:color="auto"/>
              </w:divBdr>
            </w:div>
          </w:divsChild>
        </w:div>
        <w:div w:id="1547251134">
          <w:marLeft w:val="0"/>
          <w:marRight w:val="0"/>
          <w:marTop w:val="0"/>
          <w:marBottom w:val="0"/>
          <w:divBdr>
            <w:top w:val="single" w:sz="4" w:space="5" w:color="3C78B5"/>
            <w:left w:val="single" w:sz="4" w:space="5" w:color="3C78B5"/>
            <w:bottom w:val="single" w:sz="4" w:space="5" w:color="3C78B5"/>
            <w:right w:val="single" w:sz="4" w:space="5" w:color="3C78B5"/>
          </w:divBdr>
          <w:divsChild>
            <w:div w:id="1316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284">
          <w:marLeft w:val="0"/>
          <w:marRight w:val="0"/>
          <w:marTop w:val="0"/>
          <w:marBottom w:val="0"/>
          <w:divBdr>
            <w:top w:val="single" w:sz="4" w:space="5" w:color="3C78B5"/>
            <w:left w:val="single" w:sz="4" w:space="5" w:color="3C78B5"/>
            <w:bottom w:val="single" w:sz="4" w:space="5" w:color="3C78B5"/>
            <w:right w:val="single" w:sz="4" w:space="5" w:color="3C78B5"/>
          </w:divBdr>
          <w:divsChild>
            <w:div w:id="1701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19412">
          <w:marLeft w:val="0"/>
          <w:marRight w:val="0"/>
          <w:marTop w:val="0"/>
          <w:marBottom w:val="0"/>
          <w:divBdr>
            <w:top w:val="single" w:sz="4" w:space="5" w:color="3C78B5"/>
            <w:left w:val="single" w:sz="4" w:space="5" w:color="3C78B5"/>
            <w:bottom w:val="single" w:sz="4" w:space="5" w:color="3C78B5"/>
            <w:right w:val="single" w:sz="4" w:space="5" w:color="3C78B5"/>
          </w:divBdr>
          <w:divsChild>
            <w:div w:id="1436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3580">
          <w:marLeft w:val="0"/>
          <w:marRight w:val="0"/>
          <w:marTop w:val="0"/>
          <w:marBottom w:val="0"/>
          <w:divBdr>
            <w:top w:val="single" w:sz="4" w:space="5" w:color="3C78B5"/>
            <w:left w:val="single" w:sz="4" w:space="5" w:color="3C78B5"/>
            <w:bottom w:val="single" w:sz="4" w:space="5" w:color="3C78B5"/>
            <w:right w:val="single" w:sz="4" w:space="5" w:color="3C78B5"/>
          </w:divBdr>
          <w:divsChild>
            <w:div w:id="668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2201">
          <w:marLeft w:val="0"/>
          <w:marRight w:val="0"/>
          <w:marTop w:val="0"/>
          <w:marBottom w:val="0"/>
          <w:divBdr>
            <w:top w:val="single" w:sz="4" w:space="5" w:color="3C78B5"/>
            <w:left w:val="single" w:sz="4" w:space="5" w:color="3C78B5"/>
            <w:bottom w:val="single" w:sz="4" w:space="5" w:color="3C78B5"/>
            <w:right w:val="single" w:sz="4" w:space="5" w:color="3C78B5"/>
          </w:divBdr>
          <w:divsChild>
            <w:div w:id="540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rcnet.ca/help/index.php/Porting_CUDA_to_OpenCL" TargetMode="External"/><Relationship Id="rId13" Type="http://schemas.openxmlformats.org/officeDocument/2006/relationships/hyperlink" Target="https://www.sharcnet.ca/help/index.php/Porting_CUDA_to_OpenC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sharcnet.ca/help/index.php/Porting_CUDA_to_OpenCL" TargetMode="External"/><Relationship Id="rId12" Type="http://schemas.openxmlformats.org/officeDocument/2006/relationships/hyperlink" Target="https://www.sharcnet.ca/help/index.php/Porting_CUDA_to_OpenC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harcnet.ca/help/index.php/Porting_CUDA_to_OpenC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talk.nvidia.com/default/topic/458062/atomicadd-float-float-atomicmul-float-float-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harcnet.ca/help/index.php/Porting_CUDA_to_OpenC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sharcnet.ca/help/index.php/Porting_CUDA_to_OpenCL" TargetMode="External"/><Relationship Id="rId14" Type="http://schemas.openxmlformats.org/officeDocument/2006/relationships/hyperlink" Target="http://simpleopencl.blogspot.ca/2013/05/atomic-operations-and-floats-in-openc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1431</Words>
  <Characters>8159</Characters>
  <Application>Microsoft Office Word</Application>
  <DocSecurity>0</DocSecurity>
  <Lines>67</Lines>
  <Paragraphs>19</Paragraphs>
  <ScaleCrop>false</ScaleCrop>
  <Company>Microsoft</Company>
  <LinksUpToDate>false</LinksUpToDate>
  <CharactersWithSpaces>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12</cp:revision>
  <dcterms:created xsi:type="dcterms:W3CDTF">2018-09-12T01:04:00Z</dcterms:created>
  <dcterms:modified xsi:type="dcterms:W3CDTF">2020-06-24T02:08:00Z</dcterms:modified>
</cp:coreProperties>
</file>