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32B8" w:rsidRDefault="00636273" w:rsidP="00636273">
      <w:pPr>
        <w:pStyle w:val="1"/>
        <w:rPr>
          <w:rFonts w:hint="eastAsia"/>
        </w:rPr>
      </w:pPr>
      <w:r>
        <w:rPr>
          <w:rFonts w:hint="eastAsia"/>
        </w:rPr>
        <w:t>NOAA</w:t>
      </w:r>
      <w:r>
        <w:rPr>
          <w:rFonts w:hint="eastAsia"/>
        </w:rPr>
        <w:t>的飓风研究历史</w:t>
      </w:r>
    </w:p>
    <w:p w:rsidR="00A0673D" w:rsidRDefault="00A0673D" w:rsidP="00A0673D">
      <w:pPr>
        <w:ind w:firstLine="480"/>
      </w:pPr>
      <w:r>
        <w:rPr>
          <w:rFonts w:hint="eastAsia"/>
          <w:kern w:val="0"/>
        </w:rPr>
        <w:t>关键词：</w:t>
      </w:r>
      <w:r>
        <w:rPr>
          <w:kern w:val="0"/>
        </w:rPr>
        <w:t>Tropical cyclones (TCs)</w:t>
      </w:r>
      <w:r w:rsidR="00505D0C">
        <w:rPr>
          <w:rFonts w:hint="eastAsia"/>
          <w:kern w:val="0"/>
        </w:rPr>
        <w:t xml:space="preserve">, </w:t>
      </w:r>
      <w:r>
        <w:rPr>
          <w:rFonts w:hint="eastAsia"/>
          <w:kern w:val="0"/>
        </w:rPr>
        <w:t>Hurricane, Tropical Storm</w:t>
      </w:r>
    </w:p>
    <w:p w:rsidR="00034500" w:rsidRDefault="00034500" w:rsidP="00034500">
      <w:pPr>
        <w:pStyle w:val="2"/>
      </w:pPr>
      <w:r>
        <w:rPr>
          <w:rFonts w:hint="eastAsia"/>
        </w:rPr>
        <w:t>HWRF</w:t>
      </w:r>
      <w:r>
        <w:rPr>
          <w:rFonts w:hint="eastAsia"/>
        </w:rPr>
        <w:t>模式的并行化</w:t>
      </w:r>
    </w:p>
    <w:p w:rsidR="00034500" w:rsidRDefault="00034500" w:rsidP="00034500">
      <w:pPr>
        <w:ind w:firstLine="480"/>
        <w:rPr>
          <w:kern w:val="0"/>
        </w:rPr>
      </w:pPr>
      <w:r>
        <w:rPr>
          <w:rFonts w:hint="eastAsia"/>
          <w:kern w:val="0"/>
        </w:rPr>
        <w:t>WRF</w:t>
      </w:r>
      <w:r>
        <w:rPr>
          <w:rFonts w:hint="eastAsia"/>
          <w:kern w:val="0"/>
        </w:rPr>
        <w:t>的代码设计</w:t>
      </w:r>
      <w:r>
        <w:rPr>
          <w:rFonts w:hint="eastAsia"/>
          <w:kern w:val="0"/>
        </w:rPr>
        <w:t>(</w:t>
      </w:r>
      <w:r>
        <w:rPr>
          <w:kern w:val="0"/>
        </w:rPr>
        <w:t>Michalakes</w:t>
      </w:r>
      <w:r>
        <w:rPr>
          <w:rFonts w:hint="eastAsia"/>
          <w:kern w:val="0"/>
        </w:rPr>
        <w:t xml:space="preserve"> et al., 2004), HWRF</w:t>
      </w:r>
      <w:r>
        <w:rPr>
          <w:rFonts w:hint="eastAsia"/>
          <w:kern w:val="0"/>
        </w:rPr>
        <w:t>的</w:t>
      </w:r>
      <w:r w:rsidRPr="00687346">
        <w:rPr>
          <w:rFonts w:hint="eastAsia"/>
          <w:kern w:val="0"/>
          <w:highlight w:val="yellow"/>
        </w:rPr>
        <w:t>MPI+Pthreads</w:t>
      </w:r>
      <w:r>
        <w:rPr>
          <w:rFonts w:hint="eastAsia"/>
          <w:kern w:val="0"/>
        </w:rPr>
        <w:t>并行化</w:t>
      </w:r>
      <w:r>
        <w:rPr>
          <w:rFonts w:hint="eastAsia"/>
          <w:kern w:val="0"/>
        </w:rPr>
        <w:t>(</w:t>
      </w:r>
      <w:r>
        <w:rPr>
          <w:kern w:val="0"/>
        </w:rPr>
        <w:t>Quirino</w:t>
      </w:r>
      <w:r>
        <w:rPr>
          <w:rFonts w:hint="eastAsia"/>
          <w:kern w:val="0"/>
        </w:rPr>
        <w:t xml:space="preserve"> et al., 2014)</w:t>
      </w:r>
      <w:r>
        <w:rPr>
          <w:rFonts w:hint="eastAsia"/>
          <w:kern w:val="0"/>
        </w:rPr>
        <w:t>。</w:t>
      </w:r>
    </w:p>
    <w:p w:rsidR="00034500" w:rsidRDefault="00034500" w:rsidP="00034500">
      <w:pPr>
        <w:ind w:firstLine="480"/>
        <w:rPr>
          <w:kern w:val="0"/>
        </w:rPr>
      </w:pPr>
      <w:r>
        <w:rPr>
          <w:kern w:val="0"/>
        </w:rPr>
        <w:t>Michalakes, J., J. Dudhia, D. Gill, T. B. Henderson, J. Klemp,</w:t>
      </w:r>
      <w:r>
        <w:rPr>
          <w:rFonts w:hint="eastAsia"/>
          <w:kern w:val="0"/>
        </w:rPr>
        <w:t xml:space="preserve"> </w:t>
      </w:r>
      <w:r>
        <w:rPr>
          <w:kern w:val="0"/>
        </w:rPr>
        <w:t>W. Skamarock, and W. Wang, 2004: The Weather Research</w:t>
      </w:r>
      <w:r>
        <w:rPr>
          <w:rFonts w:hint="eastAsia"/>
          <w:kern w:val="0"/>
        </w:rPr>
        <w:t xml:space="preserve"> </w:t>
      </w:r>
      <w:r>
        <w:rPr>
          <w:kern w:val="0"/>
        </w:rPr>
        <w:t xml:space="preserve">and Forecast Model: </w:t>
      </w:r>
      <w:r w:rsidRPr="00700CD8">
        <w:rPr>
          <w:color w:val="FF0000"/>
          <w:kern w:val="0"/>
        </w:rPr>
        <w:t>Software architecture and performance</w:t>
      </w:r>
      <w:r>
        <w:rPr>
          <w:kern w:val="0"/>
        </w:rPr>
        <w:t>.</w:t>
      </w:r>
      <w:r>
        <w:rPr>
          <w:rFonts w:hint="eastAsia"/>
          <w:kern w:val="0"/>
        </w:rPr>
        <w:t xml:space="preserve"> </w:t>
      </w:r>
      <w:r>
        <w:rPr>
          <w:rFonts w:ascii="AdvPSTIM10-I" w:hAnsi="AdvPSTIM10-I" w:cs="AdvPSTIM10-I"/>
          <w:kern w:val="0"/>
        </w:rPr>
        <w:t>Proc. 11th Workshop on the Use of High Performance Computing</w:t>
      </w:r>
      <w:r>
        <w:rPr>
          <w:rFonts w:ascii="AdvPSTIM10-I" w:hAnsi="AdvPSTIM10-I" w:cs="AdvPSTIM10-I" w:hint="eastAsia"/>
          <w:kern w:val="0"/>
        </w:rPr>
        <w:t xml:space="preserve"> </w:t>
      </w:r>
      <w:r>
        <w:rPr>
          <w:rFonts w:ascii="AdvPSTIM10-I" w:hAnsi="AdvPSTIM10-I" w:cs="AdvPSTIM10-I"/>
          <w:kern w:val="0"/>
        </w:rPr>
        <w:t>in Meteorology</w:t>
      </w:r>
      <w:r>
        <w:rPr>
          <w:kern w:val="0"/>
        </w:rPr>
        <w:t>, Reading, United Kingdom, ECMWF,</w:t>
      </w:r>
      <w:r>
        <w:rPr>
          <w:rFonts w:hint="eastAsia"/>
          <w:kern w:val="0"/>
        </w:rPr>
        <w:t xml:space="preserve"> </w:t>
      </w:r>
      <w:r>
        <w:rPr>
          <w:kern w:val="0"/>
        </w:rPr>
        <w:t>156</w:t>
      </w:r>
      <w:r>
        <w:rPr>
          <w:rFonts w:hint="eastAsia"/>
          <w:kern w:val="0"/>
        </w:rPr>
        <w:t>-</w:t>
      </w:r>
      <w:r>
        <w:rPr>
          <w:kern w:val="0"/>
        </w:rPr>
        <w:t>168, doi:</w:t>
      </w:r>
      <w:r>
        <w:rPr>
          <w:color w:val="0000FF"/>
          <w:kern w:val="0"/>
        </w:rPr>
        <w:t>10.1142/9789812701831_0012</w:t>
      </w:r>
      <w:r>
        <w:rPr>
          <w:kern w:val="0"/>
        </w:rPr>
        <w:t>.</w:t>
      </w:r>
    </w:p>
    <w:p w:rsidR="00034500" w:rsidRDefault="00034500" w:rsidP="00034500">
      <w:pPr>
        <w:ind w:firstLine="480"/>
      </w:pPr>
      <w:r>
        <w:rPr>
          <w:kern w:val="0"/>
        </w:rPr>
        <w:t>Quirino, T. S., J. Delgado, and X. Zhang, 2014: Improving the</w:t>
      </w:r>
      <w:r>
        <w:rPr>
          <w:rFonts w:hint="eastAsia"/>
          <w:kern w:val="0"/>
        </w:rPr>
        <w:t xml:space="preserve"> </w:t>
      </w:r>
      <w:r>
        <w:rPr>
          <w:kern w:val="0"/>
        </w:rPr>
        <w:t xml:space="preserve">scalability of a hurricane forecast system in </w:t>
      </w:r>
      <w:r w:rsidRPr="00700CD8">
        <w:rPr>
          <w:color w:val="FF0000"/>
          <w:kern w:val="0"/>
        </w:rPr>
        <w:t>mixed-parallel</w:t>
      </w:r>
      <w:r w:rsidRPr="00700CD8">
        <w:rPr>
          <w:rFonts w:hint="eastAsia"/>
          <w:color w:val="FF0000"/>
          <w:kern w:val="0"/>
        </w:rPr>
        <w:t xml:space="preserve"> </w:t>
      </w:r>
      <w:r w:rsidRPr="00700CD8">
        <w:rPr>
          <w:color w:val="FF0000"/>
          <w:kern w:val="0"/>
        </w:rPr>
        <w:t>environments</w:t>
      </w:r>
      <w:r>
        <w:rPr>
          <w:kern w:val="0"/>
        </w:rPr>
        <w:t>: Advancing the WRF framework toward faster</w:t>
      </w:r>
      <w:r>
        <w:rPr>
          <w:rFonts w:hint="eastAsia"/>
          <w:kern w:val="0"/>
        </w:rPr>
        <w:t xml:space="preserve"> </w:t>
      </w:r>
      <w:r>
        <w:rPr>
          <w:kern w:val="0"/>
        </w:rPr>
        <w:t xml:space="preserve">and more accurate forecasts. </w:t>
      </w:r>
      <w:r>
        <w:rPr>
          <w:rFonts w:ascii="AdvPSTIM10-I" w:hAnsi="AdvPSTIM10-I" w:cs="AdvPSTIM10-I"/>
          <w:kern w:val="0"/>
        </w:rPr>
        <w:t>Proc. 16th Int. Conf. on High</w:t>
      </w:r>
      <w:r>
        <w:rPr>
          <w:rFonts w:ascii="AdvPSTIM10-I" w:hAnsi="AdvPSTIM10-I" w:cs="AdvPSTIM10-I" w:hint="eastAsia"/>
          <w:kern w:val="0"/>
        </w:rPr>
        <w:t xml:space="preserve"> </w:t>
      </w:r>
      <w:r>
        <w:rPr>
          <w:rFonts w:ascii="AdvPSTIM10-I" w:hAnsi="AdvPSTIM10-I" w:cs="AdvPSTIM10-I"/>
          <w:kern w:val="0"/>
        </w:rPr>
        <w:t>Performance Computing and Communications</w:t>
      </w:r>
      <w:r>
        <w:rPr>
          <w:kern w:val="0"/>
        </w:rPr>
        <w:t>, Paris, France,</w:t>
      </w:r>
      <w:r>
        <w:rPr>
          <w:rFonts w:hint="eastAsia"/>
          <w:kern w:val="0"/>
        </w:rPr>
        <w:t xml:space="preserve"> </w:t>
      </w:r>
      <w:r>
        <w:rPr>
          <w:kern w:val="0"/>
        </w:rPr>
        <w:t>IEEE, doi:</w:t>
      </w:r>
      <w:r>
        <w:rPr>
          <w:color w:val="0000FF"/>
          <w:kern w:val="0"/>
        </w:rPr>
        <w:t>10.1109/HPCC.2014.50</w:t>
      </w:r>
      <w:r>
        <w:rPr>
          <w:kern w:val="0"/>
        </w:rPr>
        <w:t>.</w:t>
      </w:r>
    </w:p>
    <w:p w:rsidR="00034500" w:rsidRPr="00034500" w:rsidRDefault="00034500" w:rsidP="00F71159">
      <w:pPr>
        <w:ind w:firstLine="480"/>
        <w:rPr>
          <w:kern w:val="0"/>
        </w:rPr>
      </w:pPr>
    </w:p>
    <w:p w:rsidR="00636273" w:rsidRDefault="00636273" w:rsidP="00636273">
      <w:pPr>
        <w:ind w:firstLine="480"/>
      </w:pPr>
      <w:r>
        <w:rPr>
          <w:rFonts w:hint="eastAsia"/>
        </w:rPr>
        <w:t>主要根据</w:t>
      </w:r>
      <w:r w:rsidRPr="00034500">
        <w:rPr>
          <w:rFonts w:hint="eastAsia"/>
          <w:highlight w:val="yellow"/>
        </w:rPr>
        <w:t>Zhang X.J. et al., 2016</w:t>
      </w:r>
      <w:r>
        <w:rPr>
          <w:rFonts w:hint="eastAsia"/>
        </w:rPr>
        <w:t>的论文梳理</w:t>
      </w:r>
      <w:r>
        <w:rPr>
          <w:rFonts w:hint="eastAsia"/>
        </w:rPr>
        <w:t>NOAA/NCEP</w:t>
      </w:r>
      <w:r>
        <w:rPr>
          <w:rFonts w:hint="eastAsia"/>
        </w:rPr>
        <w:t>的飓风模拟研究发展历程。</w:t>
      </w:r>
    </w:p>
    <w:p w:rsidR="00013732" w:rsidRDefault="00013732" w:rsidP="00013732">
      <w:pPr>
        <w:ind w:firstLine="480"/>
      </w:pPr>
      <w:r w:rsidRPr="00636273">
        <w:t>Zhang</w:t>
      </w:r>
      <w:r>
        <w:rPr>
          <w:rFonts w:hint="eastAsia"/>
        </w:rPr>
        <w:t xml:space="preserve"> X</w:t>
      </w:r>
      <w:r>
        <w:t>ue</w:t>
      </w:r>
      <w:r>
        <w:rPr>
          <w:rFonts w:hint="eastAsia"/>
        </w:rPr>
        <w:t>J</w:t>
      </w:r>
      <w:r>
        <w:t>in</w:t>
      </w:r>
      <w:r>
        <w:rPr>
          <w:rFonts w:hint="eastAsia"/>
        </w:rPr>
        <w:t xml:space="preserve"> et al. </w:t>
      </w:r>
      <w:r>
        <w:rPr>
          <w:kern w:val="0"/>
        </w:rPr>
        <w:t xml:space="preserve">Representing </w:t>
      </w:r>
      <w:r w:rsidRPr="00DC6D0F">
        <w:rPr>
          <w:color w:val="FF0000"/>
          <w:kern w:val="0"/>
        </w:rPr>
        <w:t>Multiple Scales</w:t>
      </w:r>
      <w:r>
        <w:rPr>
          <w:kern w:val="0"/>
        </w:rPr>
        <w:t xml:space="preserve"> in the Hurricane Weather Research and Forecasting</w:t>
      </w:r>
      <w:r>
        <w:rPr>
          <w:rFonts w:hint="eastAsia"/>
          <w:kern w:val="0"/>
        </w:rPr>
        <w:t xml:space="preserve"> </w:t>
      </w:r>
      <w:r>
        <w:rPr>
          <w:kern w:val="0"/>
        </w:rPr>
        <w:t xml:space="preserve">Modeling System: Design of </w:t>
      </w:r>
      <w:r w:rsidRPr="00DC6D0F">
        <w:rPr>
          <w:color w:val="FF0000"/>
          <w:kern w:val="0"/>
        </w:rPr>
        <w:t>Multiple Sets of Movable Multilevel</w:t>
      </w:r>
      <w:r w:rsidRPr="00DC6D0F">
        <w:rPr>
          <w:rFonts w:hint="eastAsia"/>
          <w:color w:val="FF0000"/>
          <w:kern w:val="0"/>
        </w:rPr>
        <w:t xml:space="preserve"> </w:t>
      </w:r>
      <w:r w:rsidRPr="00DC6D0F">
        <w:rPr>
          <w:color w:val="FF0000"/>
          <w:kern w:val="0"/>
        </w:rPr>
        <w:t xml:space="preserve">Nesting </w:t>
      </w:r>
      <w:r>
        <w:rPr>
          <w:kern w:val="0"/>
        </w:rPr>
        <w:t xml:space="preserve">and the </w:t>
      </w:r>
      <w:r w:rsidRPr="00DC6D0F">
        <w:rPr>
          <w:color w:val="FF0000"/>
          <w:kern w:val="0"/>
        </w:rPr>
        <w:t>Basin-Scale HWRF</w:t>
      </w:r>
      <w:r>
        <w:rPr>
          <w:kern w:val="0"/>
        </w:rPr>
        <w:t xml:space="preserve"> Forecast Application</w:t>
      </w:r>
      <w:r>
        <w:rPr>
          <w:rFonts w:hint="eastAsia"/>
          <w:kern w:val="0"/>
        </w:rPr>
        <w:t xml:space="preserve">. </w:t>
      </w:r>
      <w:r>
        <w:rPr>
          <w:kern w:val="0"/>
        </w:rPr>
        <w:t>American Meteorological Society</w:t>
      </w:r>
      <w:r>
        <w:rPr>
          <w:rFonts w:hint="eastAsia"/>
          <w:kern w:val="0"/>
        </w:rPr>
        <w:t xml:space="preserve">. </w:t>
      </w:r>
      <w:r>
        <w:rPr>
          <w:kern w:val="0"/>
        </w:rPr>
        <w:t>DOI: 10.1175/WAF-D-16-0087.1</w:t>
      </w:r>
    </w:p>
    <w:p w:rsidR="00013732" w:rsidRDefault="00013732" w:rsidP="00636273">
      <w:pPr>
        <w:ind w:firstLine="480"/>
      </w:pPr>
    </w:p>
    <w:p w:rsidR="00D832B8" w:rsidRDefault="001237F8" w:rsidP="001237F8">
      <w:pPr>
        <w:pStyle w:val="2"/>
      </w:pPr>
      <w:r>
        <w:rPr>
          <w:rFonts w:hint="eastAsia"/>
        </w:rPr>
        <w:t xml:space="preserve">1 </w:t>
      </w:r>
      <w:r>
        <w:rPr>
          <w:rFonts w:hint="eastAsia"/>
        </w:rPr>
        <w:t>早期的移动式嵌套网格模式</w:t>
      </w:r>
    </w:p>
    <w:p w:rsidR="00C905F0" w:rsidRDefault="00C905F0" w:rsidP="00C905F0">
      <w:pPr>
        <w:ind w:firstLine="480"/>
      </w:pPr>
      <w:r>
        <w:rPr>
          <w:rFonts w:hint="eastAsia"/>
        </w:rPr>
        <w:t>30</w:t>
      </w:r>
      <w:r>
        <w:rPr>
          <w:rFonts w:hint="eastAsia"/>
        </w:rPr>
        <w:t>多年以来，很多科学家都采用</w:t>
      </w:r>
      <w:r w:rsidRPr="00C905F0">
        <w:rPr>
          <w:rFonts w:hint="eastAsia"/>
          <w:highlight w:val="yellow"/>
        </w:rPr>
        <w:t>可移动式嵌套高分辨率网格</w:t>
      </w:r>
      <w:r>
        <w:rPr>
          <w:rFonts w:hint="eastAsia"/>
        </w:rPr>
        <w:t>(movable nested high-resulution mesh)</w:t>
      </w:r>
      <w:r>
        <w:rPr>
          <w:rFonts w:hint="eastAsia"/>
        </w:rPr>
        <w:t>或更复杂的自适应网格来有效模拟或预报</w:t>
      </w:r>
      <w:r>
        <w:rPr>
          <w:rFonts w:hint="eastAsia"/>
        </w:rPr>
        <w:t>TC</w:t>
      </w:r>
      <w:r>
        <w:rPr>
          <w:rFonts w:hint="eastAsia"/>
        </w:rPr>
        <w:t>系统</w:t>
      </w:r>
      <w:r>
        <w:rPr>
          <w:rFonts w:hint="eastAsia"/>
        </w:rPr>
        <w:t>(</w:t>
      </w:r>
      <w:r w:rsidRPr="00813CA1">
        <w:rPr>
          <w:color w:val="FF0000"/>
          <w:kern w:val="0"/>
        </w:rPr>
        <w:t>Liu et al. 1997; Wang</w:t>
      </w:r>
      <w:r w:rsidRPr="00813CA1">
        <w:rPr>
          <w:rFonts w:hint="eastAsia"/>
          <w:color w:val="FF0000"/>
          <w:kern w:val="0"/>
        </w:rPr>
        <w:t xml:space="preserve"> </w:t>
      </w:r>
      <w:r w:rsidRPr="00813CA1">
        <w:rPr>
          <w:color w:val="FF0000"/>
          <w:kern w:val="0"/>
        </w:rPr>
        <w:t>2001; Gopalakrishnan et al. 2002</w:t>
      </w:r>
      <w:r>
        <w:rPr>
          <w:color w:val="000000"/>
          <w:kern w:val="0"/>
        </w:rPr>
        <w:t>)</w:t>
      </w:r>
      <w:r w:rsidR="00813CA1">
        <w:rPr>
          <w:rFonts w:hint="eastAsia"/>
          <w:color w:val="000000"/>
          <w:kern w:val="0"/>
        </w:rPr>
        <w:t>。</w:t>
      </w:r>
    </w:p>
    <w:p w:rsidR="001237F8" w:rsidRDefault="001237F8" w:rsidP="001237F8">
      <w:pPr>
        <w:pStyle w:val="2"/>
      </w:pPr>
      <w:r>
        <w:rPr>
          <w:rFonts w:hint="eastAsia"/>
        </w:rPr>
        <w:lastRenderedPageBreak/>
        <w:t>2 2000s</w:t>
      </w:r>
      <w:r>
        <w:rPr>
          <w:rFonts w:hint="eastAsia"/>
        </w:rPr>
        <w:t>年代的</w:t>
      </w:r>
      <w:r>
        <w:rPr>
          <w:rFonts w:hint="eastAsia"/>
        </w:rPr>
        <w:t>NOAA/NCEP</w:t>
      </w:r>
      <w:r>
        <w:rPr>
          <w:rFonts w:hint="eastAsia"/>
        </w:rPr>
        <w:t>的</w:t>
      </w:r>
      <w:r>
        <w:rPr>
          <w:rFonts w:hint="eastAsia"/>
        </w:rPr>
        <w:t>TC</w:t>
      </w:r>
      <w:r>
        <w:rPr>
          <w:rFonts w:hint="eastAsia"/>
        </w:rPr>
        <w:t>预报系统</w:t>
      </w:r>
    </w:p>
    <w:p w:rsidR="00636273" w:rsidRDefault="00813CA1" w:rsidP="00AC26C9">
      <w:pPr>
        <w:ind w:firstLine="480"/>
      </w:pPr>
      <w:r>
        <w:rPr>
          <w:rFonts w:hint="eastAsia"/>
        </w:rPr>
        <w:t>在</w:t>
      </w:r>
      <w:r>
        <w:rPr>
          <w:rFonts w:hint="eastAsia"/>
        </w:rPr>
        <w:t>2000s</w:t>
      </w:r>
      <w:r>
        <w:rPr>
          <w:rFonts w:hint="eastAsia"/>
        </w:rPr>
        <w:t>早期，</w:t>
      </w:r>
      <w:r>
        <w:rPr>
          <w:rFonts w:hint="eastAsia"/>
        </w:rPr>
        <w:t>NOAA</w:t>
      </w:r>
      <w:r>
        <w:rPr>
          <w:rFonts w:hint="eastAsia"/>
        </w:rPr>
        <w:t>和</w:t>
      </w:r>
      <w:r>
        <w:rPr>
          <w:rFonts w:hint="eastAsia"/>
        </w:rPr>
        <w:t>NCEP</w:t>
      </w:r>
      <w:r>
        <w:rPr>
          <w:rFonts w:hint="eastAsia"/>
        </w:rPr>
        <w:t>就开发了非静水压力动力学核心的业务化</w:t>
      </w:r>
      <w:r>
        <w:rPr>
          <w:rFonts w:hint="eastAsia"/>
        </w:rPr>
        <w:t>TC</w:t>
      </w:r>
      <w:r>
        <w:rPr>
          <w:rFonts w:hint="eastAsia"/>
        </w:rPr>
        <w:t>预报系统，着眼于更精确地预报</w:t>
      </w:r>
      <w:r>
        <w:rPr>
          <w:rFonts w:hint="eastAsia"/>
        </w:rPr>
        <w:t>TC</w:t>
      </w:r>
      <w:r>
        <w:rPr>
          <w:rFonts w:hint="eastAsia"/>
        </w:rPr>
        <w:t>的强度、结构和快速的强度变化。</w:t>
      </w:r>
    </w:p>
    <w:p w:rsidR="001237F8" w:rsidRDefault="00813CA1" w:rsidP="00782979">
      <w:pPr>
        <w:ind w:firstLine="480"/>
        <w:rPr>
          <w:kern w:val="0"/>
        </w:rPr>
      </w:pPr>
      <w:r>
        <w:rPr>
          <w:kern w:val="0"/>
        </w:rPr>
        <w:t>Hurricane Weather Research and Forecasting</w:t>
      </w:r>
      <w:r>
        <w:rPr>
          <w:rFonts w:hint="eastAsia"/>
          <w:kern w:val="0"/>
        </w:rPr>
        <w:t xml:space="preserve"> </w:t>
      </w:r>
      <w:r>
        <w:rPr>
          <w:kern w:val="0"/>
        </w:rPr>
        <w:t>(HWRF)</w:t>
      </w:r>
      <w:r>
        <w:rPr>
          <w:rFonts w:hint="eastAsia"/>
          <w:kern w:val="0"/>
        </w:rPr>
        <w:t>是在</w:t>
      </w:r>
      <w:r>
        <w:rPr>
          <w:rFonts w:hint="eastAsia"/>
          <w:kern w:val="0"/>
        </w:rPr>
        <w:t>NCEP</w:t>
      </w:r>
      <w:r>
        <w:rPr>
          <w:rFonts w:hint="eastAsia"/>
          <w:kern w:val="0"/>
        </w:rPr>
        <w:t>于</w:t>
      </w:r>
      <w:r>
        <w:rPr>
          <w:rFonts w:hint="eastAsia"/>
          <w:kern w:val="0"/>
        </w:rPr>
        <w:t>2007</w:t>
      </w:r>
      <w:r>
        <w:rPr>
          <w:rFonts w:hint="eastAsia"/>
          <w:kern w:val="0"/>
        </w:rPr>
        <w:t>年业务化运行，向</w:t>
      </w:r>
      <w:r>
        <w:rPr>
          <w:kern w:val="0"/>
        </w:rPr>
        <w:t>National Hurricane</w:t>
      </w:r>
      <w:r>
        <w:rPr>
          <w:rFonts w:hint="eastAsia"/>
          <w:kern w:val="0"/>
        </w:rPr>
        <w:t xml:space="preserve"> </w:t>
      </w:r>
      <w:r>
        <w:rPr>
          <w:kern w:val="0"/>
        </w:rPr>
        <w:t>Center (NHC)</w:t>
      </w:r>
      <w:r>
        <w:rPr>
          <w:rFonts w:hint="eastAsia"/>
          <w:kern w:val="0"/>
        </w:rPr>
        <w:t>提供</w:t>
      </w:r>
      <w:r>
        <w:rPr>
          <w:rFonts w:hint="eastAsia"/>
          <w:kern w:val="0"/>
        </w:rPr>
        <w:t>TC</w:t>
      </w:r>
      <w:r>
        <w:rPr>
          <w:rFonts w:hint="eastAsia"/>
          <w:kern w:val="0"/>
        </w:rPr>
        <w:t>的轨迹和强度预报。最初</w:t>
      </w:r>
      <w:r>
        <w:rPr>
          <w:rFonts w:hint="eastAsia"/>
          <w:kern w:val="0"/>
        </w:rPr>
        <w:t>HWRF</w:t>
      </w:r>
      <w:r>
        <w:rPr>
          <w:rFonts w:hint="eastAsia"/>
          <w:kern w:val="0"/>
        </w:rPr>
        <w:t>的配置是使用</w:t>
      </w:r>
      <w:r w:rsidRPr="00813CA1">
        <w:rPr>
          <w:rFonts w:hint="eastAsia"/>
          <w:kern w:val="0"/>
          <w:highlight w:val="yellow"/>
        </w:rPr>
        <w:t>27</w:t>
      </w:r>
      <w:r w:rsidR="00DA455B">
        <w:rPr>
          <w:rFonts w:hint="eastAsia"/>
          <w:kern w:val="0"/>
          <w:highlight w:val="yellow"/>
        </w:rPr>
        <w:t xml:space="preserve"> </w:t>
      </w:r>
      <w:r w:rsidRPr="00813CA1">
        <w:rPr>
          <w:rFonts w:hint="eastAsia"/>
          <w:kern w:val="0"/>
          <w:highlight w:val="yellow"/>
        </w:rPr>
        <w:t>km</w:t>
      </w:r>
      <w:r w:rsidRPr="00813CA1">
        <w:rPr>
          <w:rFonts w:hint="eastAsia"/>
          <w:kern w:val="0"/>
          <w:highlight w:val="yellow"/>
        </w:rPr>
        <w:t>的静态计算域和</w:t>
      </w:r>
      <w:r w:rsidRPr="00813CA1">
        <w:rPr>
          <w:rFonts w:hint="eastAsia"/>
          <w:kern w:val="0"/>
          <w:highlight w:val="yellow"/>
        </w:rPr>
        <w:t>9</w:t>
      </w:r>
      <w:r w:rsidR="00DA455B">
        <w:rPr>
          <w:rFonts w:hint="eastAsia"/>
          <w:kern w:val="0"/>
          <w:highlight w:val="yellow"/>
        </w:rPr>
        <w:t xml:space="preserve"> </w:t>
      </w:r>
      <w:r w:rsidRPr="00813CA1">
        <w:rPr>
          <w:rFonts w:hint="eastAsia"/>
          <w:kern w:val="0"/>
          <w:highlight w:val="yellow"/>
        </w:rPr>
        <w:t>km</w:t>
      </w:r>
      <w:r w:rsidRPr="00813CA1">
        <w:rPr>
          <w:rFonts w:hint="eastAsia"/>
          <w:kern w:val="0"/>
          <w:highlight w:val="yellow"/>
        </w:rPr>
        <w:t>的单个可移动嵌套网格</w:t>
      </w:r>
      <w:r w:rsidR="00CD113D">
        <w:rPr>
          <w:rFonts w:hint="eastAsia"/>
          <w:kern w:val="0"/>
        </w:rPr>
        <w:t>（</w:t>
      </w:r>
      <w:r w:rsidR="00CD113D">
        <w:rPr>
          <w:rFonts w:hint="eastAsia"/>
          <w:kern w:val="0"/>
        </w:rPr>
        <w:t>H212</w:t>
      </w:r>
      <w:r w:rsidR="00CD113D">
        <w:rPr>
          <w:rFonts w:hint="eastAsia"/>
          <w:kern w:val="0"/>
        </w:rPr>
        <w:t>）</w:t>
      </w:r>
      <w:r>
        <w:rPr>
          <w:rFonts w:hint="eastAsia"/>
          <w:kern w:val="0"/>
        </w:rPr>
        <w:t>。</w:t>
      </w:r>
    </w:p>
    <w:p w:rsidR="001237F8" w:rsidRDefault="001237F8" w:rsidP="001237F8">
      <w:pPr>
        <w:pStyle w:val="2"/>
        <w:rPr>
          <w:kern w:val="0"/>
        </w:rPr>
      </w:pPr>
      <w:r>
        <w:rPr>
          <w:rFonts w:hint="eastAsia"/>
          <w:kern w:val="0"/>
        </w:rPr>
        <w:t>3 HWRFx</w:t>
      </w:r>
      <w:r>
        <w:rPr>
          <w:rFonts w:hint="eastAsia"/>
          <w:kern w:val="0"/>
        </w:rPr>
        <w:t>系统研发</w:t>
      </w:r>
    </w:p>
    <w:p w:rsidR="00782979" w:rsidRDefault="00813CA1" w:rsidP="00782979">
      <w:pPr>
        <w:ind w:firstLine="480"/>
        <w:rPr>
          <w:rFonts w:hint="eastAsia"/>
          <w:kern w:val="0"/>
        </w:rPr>
      </w:pPr>
      <w:r>
        <w:rPr>
          <w:kern w:val="0"/>
        </w:rPr>
        <w:t>Atlantic Oceanographic and Meteorological Laboratory’s</w:t>
      </w:r>
      <w:r>
        <w:rPr>
          <w:rFonts w:hint="eastAsia"/>
          <w:kern w:val="0"/>
        </w:rPr>
        <w:t xml:space="preserve"> </w:t>
      </w:r>
      <w:r>
        <w:rPr>
          <w:kern w:val="0"/>
        </w:rPr>
        <w:t>Hurricane Research Division (HRD)</w:t>
      </w:r>
      <w:r>
        <w:rPr>
          <w:rFonts w:hint="eastAsia"/>
          <w:kern w:val="0"/>
        </w:rPr>
        <w:t>的科学家开发了</w:t>
      </w:r>
      <w:r w:rsidRPr="005574A5">
        <w:rPr>
          <w:rFonts w:hint="eastAsia"/>
          <w:kern w:val="0"/>
          <w:highlight w:val="yellow"/>
        </w:rPr>
        <w:t>试验性</w:t>
      </w:r>
      <w:r>
        <w:rPr>
          <w:rFonts w:hint="eastAsia"/>
          <w:kern w:val="0"/>
        </w:rPr>
        <w:t>的</w:t>
      </w:r>
      <w:r>
        <w:rPr>
          <w:rFonts w:hint="eastAsia"/>
          <w:kern w:val="0"/>
        </w:rPr>
        <w:t>HWRF</w:t>
      </w:r>
      <w:r>
        <w:rPr>
          <w:rFonts w:hint="eastAsia"/>
          <w:kern w:val="0"/>
        </w:rPr>
        <w:t>版本</w:t>
      </w:r>
      <w:r>
        <w:rPr>
          <w:rFonts w:hint="eastAsia"/>
          <w:kern w:val="0"/>
        </w:rPr>
        <w:t>(</w:t>
      </w:r>
      <w:r w:rsidRPr="00813CA1">
        <w:rPr>
          <w:rFonts w:hint="eastAsia"/>
          <w:color w:val="FF0000"/>
          <w:kern w:val="0"/>
        </w:rPr>
        <w:t>HWRFx; Zhang et al., 2011</w:t>
      </w:r>
      <w:r>
        <w:rPr>
          <w:rFonts w:hint="eastAsia"/>
          <w:kern w:val="0"/>
        </w:rPr>
        <w:t>)</w:t>
      </w:r>
      <w:r w:rsidR="00782979">
        <w:rPr>
          <w:rFonts w:hint="eastAsia"/>
          <w:kern w:val="0"/>
        </w:rPr>
        <w:t>，着眼于研究</w:t>
      </w:r>
      <w:r w:rsidR="00782979">
        <w:rPr>
          <w:rFonts w:hint="eastAsia"/>
          <w:kern w:val="0"/>
        </w:rPr>
        <w:t>TC</w:t>
      </w:r>
      <w:r w:rsidR="00782979">
        <w:rPr>
          <w:rFonts w:hint="eastAsia"/>
          <w:kern w:val="0"/>
        </w:rPr>
        <w:t>的快速强度改变问题。</w:t>
      </w:r>
      <w:r w:rsidR="00782979">
        <w:rPr>
          <w:rFonts w:hint="eastAsia"/>
          <w:kern w:val="0"/>
        </w:rPr>
        <w:t>HWRFx</w:t>
      </w:r>
      <w:r w:rsidR="00782979">
        <w:rPr>
          <w:rFonts w:hint="eastAsia"/>
          <w:kern w:val="0"/>
        </w:rPr>
        <w:t>中开发的新的嵌套算法表明了其改善</w:t>
      </w:r>
      <w:r w:rsidR="00782979">
        <w:rPr>
          <w:rFonts w:hint="eastAsia"/>
          <w:kern w:val="0"/>
        </w:rPr>
        <w:t>TC</w:t>
      </w:r>
      <w:r w:rsidR="00782979">
        <w:rPr>
          <w:rFonts w:hint="eastAsia"/>
          <w:kern w:val="0"/>
        </w:rPr>
        <w:t>强度预报的性能</w:t>
      </w:r>
      <w:r w:rsidR="00782979">
        <w:rPr>
          <w:color w:val="000000"/>
          <w:kern w:val="0"/>
        </w:rPr>
        <w:t>(</w:t>
      </w:r>
      <w:r w:rsidR="00782979" w:rsidRPr="00782979">
        <w:rPr>
          <w:color w:val="FF0000"/>
          <w:kern w:val="0"/>
        </w:rPr>
        <w:t>Zhang et al. 2011; Gopalakrishnan et al. 2011</w:t>
      </w:r>
      <w:r w:rsidR="00782979">
        <w:rPr>
          <w:rFonts w:hint="eastAsia"/>
          <w:kern w:val="0"/>
        </w:rPr>
        <w:t>)</w:t>
      </w:r>
      <w:r w:rsidR="00782979">
        <w:rPr>
          <w:rFonts w:hint="eastAsia"/>
          <w:kern w:val="0"/>
        </w:rPr>
        <w:t>。使用</w:t>
      </w:r>
      <w:r w:rsidR="00782979">
        <w:rPr>
          <w:rFonts w:hint="eastAsia"/>
          <w:kern w:val="0"/>
        </w:rPr>
        <w:t>HWRFx</w:t>
      </w:r>
      <w:r w:rsidR="004F4247">
        <w:rPr>
          <w:rFonts w:hint="eastAsia"/>
          <w:kern w:val="0"/>
        </w:rPr>
        <w:t>模拟研究了</w:t>
      </w:r>
      <w:r w:rsidR="004F4247">
        <w:rPr>
          <w:rFonts w:hint="eastAsia"/>
          <w:kern w:val="0"/>
        </w:rPr>
        <w:t>Atlantic</w:t>
      </w:r>
      <w:r w:rsidR="00CD113D">
        <w:rPr>
          <w:rFonts w:hint="eastAsia"/>
          <w:kern w:val="0"/>
        </w:rPr>
        <w:t>海域</w:t>
      </w:r>
      <w:r w:rsidR="004F4247">
        <w:rPr>
          <w:rFonts w:hint="eastAsia"/>
          <w:kern w:val="0"/>
        </w:rPr>
        <w:t>(</w:t>
      </w:r>
      <w:r w:rsidR="004F4247" w:rsidRPr="004F4247">
        <w:rPr>
          <w:color w:val="FF0000"/>
          <w:kern w:val="0"/>
        </w:rPr>
        <w:t>Gopalakrishnan et al.</w:t>
      </w:r>
      <w:r w:rsidR="004F4247" w:rsidRPr="004F4247">
        <w:rPr>
          <w:rFonts w:hint="eastAsia"/>
          <w:color w:val="FF0000"/>
          <w:kern w:val="0"/>
        </w:rPr>
        <w:t xml:space="preserve"> </w:t>
      </w:r>
      <w:r w:rsidR="004F4247" w:rsidRPr="004F4247">
        <w:rPr>
          <w:color w:val="FF0000"/>
          <w:kern w:val="0"/>
        </w:rPr>
        <w:t>2012; Yeh et al. 2012; Pattanayak et al. 2012</w:t>
      </w:r>
      <w:r w:rsidR="004F4247">
        <w:rPr>
          <w:rFonts w:hint="eastAsia"/>
          <w:kern w:val="0"/>
        </w:rPr>
        <w:t>)</w:t>
      </w:r>
      <w:r w:rsidR="004F4247">
        <w:rPr>
          <w:rFonts w:hint="eastAsia"/>
          <w:kern w:val="0"/>
        </w:rPr>
        <w:t>和理想化工况</w:t>
      </w:r>
      <w:r w:rsidR="004F4247">
        <w:rPr>
          <w:rFonts w:hint="eastAsia"/>
          <w:kern w:val="0"/>
        </w:rPr>
        <w:t>(</w:t>
      </w:r>
      <w:r w:rsidR="004F4247" w:rsidRPr="004F4247">
        <w:rPr>
          <w:color w:val="FF0000"/>
          <w:kern w:val="0"/>
        </w:rPr>
        <w:t>Gopalakrishnan et al. 2011; Bao et al. 2012;</w:t>
      </w:r>
      <w:r w:rsidR="004F4247" w:rsidRPr="004F4247">
        <w:rPr>
          <w:rFonts w:hint="eastAsia"/>
          <w:color w:val="FF0000"/>
          <w:kern w:val="0"/>
        </w:rPr>
        <w:t xml:space="preserve"> </w:t>
      </w:r>
      <w:r w:rsidR="004F4247" w:rsidRPr="004F4247">
        <w:rPr>
          <w:color w:val="FF0000"/>
          <w:kern w:val="0"/>
        </w:rPr>
        <w:t>Gopalakrishnan et al. 2013</w:t>
      </w:r>
      <w:r w:rsidR="004F4247">
        <w:rPr>
          <w:rFonts w:hint="eastAsia"/>
          <w:kern w:val="0"/>
        </w:rPr>
        <w:t>)</w:t>
      </w:r>
      <w:r w:rsidR="004F4247">
        <w:rPr>
          <w:rFonts w:hint="eastAsia"/>
          <w:kern w:val="0"/>
        </w:rPr>
        <w:t>的</w:t>
      </w:r>
      <w:r w:rsidR="004F4247">
        <w:rPr>
          <w:rFonts w:hint="eastAsia"/>
          <w:kern w:val="0"/>
        </w:rPr>
        <w:t>TC</w:t>
      </w:r>
      <w:r w:rsidR="004F4247">
        <w:rPr>
          <w:rFonts w:hint="eastAsia"/>
          <w:kern w:val="0"/>
        </w:rPr>
        <w:t>。</w:t>
      </w:r>
    </w:p>
    <w:p w:rsidR="00914051" w:rsidRDefault="00914051" w:rsidP="00782979">
      <w:pPr>
        <w:ind w:firstLine="480"/>
        <w:rPr>
          <w:rFonts w:hint="eastAsia"/>
          <w:kern w:val="0"/>
        </w:rPr>
      </w:pPr>
      <w:r>
        <w:rPr>
          <w:rFonts w:hint="eastAsia"/>
          <w:kern w:val="0"/>
        </w:rPr>
        <w:t>HWRFx</w:t>
      </w:r>
      <w:r>
        <w:rPr>
          <w:rFonts w:hint="eastAsia"/>
          <w:kern w:val="0"/>
        </w:rPr>
        <w:t>系统继承了</w:t>
      </w:r>
      <w:r w:rsidRPr="006D69FC">
        <w:rPr>
          <w:rFonts w:hint="eastAsia"/>
          <w:kern w:val="0"/>
          <w:highlight w:val="yellow"/>
        </w:rPr>
        <w:t>WRF-NMM</w:t>
      </w:r>
      <w:r>
        <w:rPr>
          <w:rFonts w:hint="eastAsia"/>
          <w:kern w:val="0"/>
        </w:rPr>
        <w:t>的动力学核心，但使用针对飓风预报的物理参数化格式。</w:t>
      </w:r>
      <w:r>
        <w:rPr>
          <w:rFonts w:hint="eastAsia"/>
          <w:kern w:val="0"/>
        </w:rPr>
        <w:t>HWRFx</w:t>
      </w:r>
      <w:r>
        <w:rPr>
          <w:rFonts w:hint="eastAsia"/>
          <w:kern w:val="0"/>
        </w:rPr>
        <w:t>使用移动嵌套的高分辨率网格在暴风区。</w:t>
      </w:r>
    </w:p>
    <w:p w:rsidR="003B4838" w:rsidRDefault="003B4838" w:rsidP="003B4838">
      <w:pPr>
        <w:ind w:firstLine="480"/>
        <w:jc w:val="center"/>
        <w:rPr>
          <w:rFonts w:hint="eastAsia"/>
          <w:kern w:val="0"/>
        </w:rPr>
      </w:pPr>
      <w:r>
        <w:rPr>
          <w:rFonts w:hint="eastAsia"/>
          <w:noProof/>
          <w:kern w:val="0"/>
        </w:rPr>
        <w:drawing>
          <wp:inline distT="0" distB="0" distL="0" distR="0">
            <wp:extent cx="4842032" cy="252139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841850" cy="2521295"/>
                    </a:xfrm>
                    <a:prstGeom prst="rect">
                      <a:avLst/>
                    </a:prstGeom>
                    <a:noFill/>
                    <a:ln w="9525">
                      <a:noFill/>
                      <a:miter lim="800000"/>
                      <a:headEnd/>
                      <a:tailEnd/>
                    </a:ln>
                  </pic:spPr>
                </pic:pic>
              </a:graphicData>
            </a:graphic>
          </wp:inline>
        </w:drawing>
      </w:r>
    </w:p>
    <w:p w:rsidR="003B4838" w:rsidRPr="003B4838" w:rsidRDefault="003B4838" w:rsidP="003B4838">
      <w:pPr>
        <w:ind w:firstLine="480"/>
        <w:jc w:val="center"/>
        <w:rPr>
          <w:kern w:val="0"/>
        </w:rPr>
      </w:pPr>
      <w:r>
        <w:rPr>
          <w:rFonts w:hint="eastAsia"/>
          <w:kern w:val="0"/>
        </w:rPr>
        <w:t>HWRFx</w:t>
      </w:r>
      <w:r>
        <w:rPr>
          <w:rFonts w:hint="eastAsia"/>
          <w:kern w:val="0"/>
        </w:rPr>
        <w:t>系统的</w:t>
      </w:r>
      <w:r w:rsidR="00900C2E">
        <w:rPr>
          <w:rFonts w:hint="eastAsia"/>
          <w:kern w:val="0"/>
        </w:rPr>
        <w:t>作业</w:t>
      </w:r>
      <w:r>
        <w:rPr>
          <w:rFonts w:hint="eastAsia"/>
          <w:kern w:val="0"/>
        </w:rPr>
        <w:t>流程图</w:t>
      </w:r>
    </w:p>
    <w:p w:rsidR="00914051" w:rsidRPr="00914051" w:rsidRDefault="00914051" w:rsidP="00914051">
      <w:pPr>
        <w:ind w:firstLine="480"/>
        <w:rPr>
          <w:rFonts w:hint="eastAsia"/>
          <w:kern w:val="0"/>
        </w:rPr>
      </w:pPr>
      <w:r w:rsidRPr="00914051">
        <w:rPr>
          <w:rFonts w:hint="eastAsia"/>
          <w:kern w:val="0"/>
        </w:rPr>
        <w:t>在台风季节</w:t>
      </w:r>
      <w:r w:rsidRPr="00914051">
        <w:rPr>
          <w:rFonts w:hint="eastAsia"/>
          <w:kern w:val="0"/>
        </w:rPr>
        <w:t>HWRFx</w:t>
      </w:r>
      <w:r w:rsidRPr="00914051">
        <w:rPr>
          <w:rFonts w:hint="eastAsia"/>
          <w:kern w:val="0"/>
        </w:rPr>
        <w:t>自动运行，分为</w:t>
      </w:r>
      <w:r w:rsidRPr="00914051">
        <w:rPr>
          <w:rFonts w:hint="eastAsia"/>
          <w:kern w:val="0"/>
        </w:rPr>
        <w:t>8</w:t>
      </w:r>
      <w:r w:rsidRPr="00914051">
        <w:rPr>
          <w:rFonts w:hint="eastAsia"/>
          <w:kern w:val="0"/>
        </w:rPr>
        <w:t>步骤：</w:t>
      </w:r>
      <w:r w:rsidRPr="00914051">
        <w:rPr>
          <w:rFonts w:hint="eastAsia"/>
          <w:kern w:val="0"/>
        </w:rPr>
        <w:t>1</w:t>
      </w:r>
      <w:r w:rsidRPr="00914051">
        <w:rPr>
          <w:rFonts w:hint="eastAsia"/>
          <w:kern w:val="0"/>
        </w:rPr>
        <w:t>、</w:t>
      </w:r>
      <w:r>
        <w:rPr>
          <w:rFonts w:hint="eastAsia"/>
          <w:kern w:val="0"/>
        </w:rPr>
        <w:t>激活机制；</w:t>
      </w:r>
      <w:r>
        <w:rPr>
          <w:rFonts w:hint="eastAsia"/>
          <w:kern w:val="0"/>
        </w:rPr>
        <w:t>2</w:t>
      </w:r>
      <w:r>
        <w:rPr>
          <w:rFonts w:hint="eastAsia"/>
          <w:kern w:val="0"/>
        </w:rPr>
        <w:t>、获取数据；</w:t>
      </w:r>
      <w:r>
        <w:rPr>
          <w:rFonts w:hint="eastAsia"/>
          <w:kern w:val="0"/>
        </w:rPr>
        <w:t>3</w:t>
      </w:r>
      <w:r>
        <w:rPr>
          <w:rFonts w:hint="eastAsia"/>
          <w:kern w:val="0"/>
        </w:rPr>
        <w:t>、</w:t>
      </w:r>
      <w:r w:rsidRPr="00914051">
        <w:rPr>
          <w:rFonts w:hint="eastAsia"/>
          <w:color w:val="FF0000"/>
          <w:kern w:val="0"/>
        </w:rPr>
        <w:t>前预报</w:t>
      </w:r>
      <w:r w:rsidRPr="00914051">
        <w:rPr>
          <w:rFonts w:hint="eastAsia"/>
          <w:color w:val="FF0000"/>
          <w:kern w:val="0"/>
        </w:rPr>
        <w:t>(preforecast)</w:t>
      </w:r>
      <w:r>
        <w:rPr>
          <w:rFonts w:hint="eastAsia"/>
          <w:kern w:val="0"/>
        </w:rPr>
        <w:t>数据处理；</w:t>
      </w:r>
      <w:r>
        <w:rPr>
          <w:rFonts w:hint="eastAsia"/>
          <w:kern w:val="0"/>
        </w:rPr>
        <w:t>4</w:t>
      </w:r>
      <w:r>
        <w:rPr>
          <w:rFonts w:hint="eastAsia"/>
          <w:kern w:val="0"/>
        </w:rPr>
        <w:t>、模型预报；</w:t>
      </w:r>
      <w:r>
        <w:rPr>
          <w:rFonts w:hint="eastAsia"/>
          <w:kern w:val="0"/>
        </w:rPr>
        <w:t>5</w:t>
      </w:r>
      <w:r>
        <w:rPr>
          <w:rFonts w:hint="eastAsia"/>
          <w:kern w:val="0"/>
        </w:rPr>
        <w:t>、后预报</w:t>
      </w:r>
      <w:r>
        <w:rPr>
          <w:rFonts w:hint="eastAsia"/>
          <w:kern w:val="0"/>
        </w:rPr>
        <w:t>(postforecast)</w:t>
      </w:r>
      <w:r>
        <w:rPr>
          <w:rFonts w:hint="eastAsia"/>
          <w:kern w:val="0"/>
        </w:rPr>
        <w:t>数据处理；</w:t>
      </w:r>
      <w:r>
        <w:rPr>
          <w:rFonts w:hint="eastAsia"/>
          <w:kern w:val="0"/>
        </w:rPr>
        <w:t>6</w:t>
      </w:r>
      <w:r>
        <w:rPr>
          <w:rFonts w:hint="eastAsia"/>
          <w:kern w:val="0"/>
        </w:rPr>
        <w:t>、图形和可视化；</w:t>
      </w:r>
      <w:r>
        <w:rPr>
          <w:rFonts w:hint="eastAsia"/>
          <w:kern w:val="0"/>
        </w:rPr>
        <w:t>7</w:t>
      </w:r>
      <w:r>
        <w:rPr>
          <w:rFonts w:hint="eastAsia"/>
          <w:kern w:val="0"/>
        </w:rPr>
        <w:t>、产品发布；</w:t>
      </w:r>
      <w:r>
        <w:rPr>
          <w:rFonts w:hint="eastAsia"/>
          <w:kern w:val="0"/>
        </w:rPr>
        <w:t>8</w:t>
      </w:r>
      <w:r>
        <w:rPr>
          <w:rFonts w:hint="eastAsia"/>
          <w:kern w:val="0"/>
        </w:rPr>
        <w:t>、数据备份</w:t>
      </w:r>
      <w:r w:rsidR="000B02B5">
        <w:rPr>
          <w:rFonts w:hint="eastAsia"/>
          <w:kern w:val="0"/>
        </w:rPr>
        <w:t>。</w:t>
      </w:r>
    </w:p>
    <w:p w:rsidR="00914051" w:rsidRPr="000B02B5" w:rsidRDefault="000B02B5" w:rsidP="00EF5750">
      <w:pPr>
        <w:ind w:firstLine="480"/>
        <w:rPr>
          <w:rFonts w:hint="eastAsia"/>
          <w:kern w:val="0"/>
        </w:rPr>
      </w:pPr>
      <w:r>
        <w:rPr>
          <w:rFonts w:hint="eastAsia"/>
          <w:kern w:val="0"/>
        </w:rPr>
        <w:lastRenderedPageBreak/>
        <w:t>使用不同编程语言，包括使用</w:t>
      </w:r>
      <w:r>
        <w:rPr>
          <w:rFonts w:hint="eastAsia"/>
          <w:kern w:val="0"/>
        </w:rPr>
        <w:t>Java</w:t>
      </w:r>
      <w:r>
        <w:rPr>
          <w:rFonts w:hint="eastAsia"/>
          <w:kern w:val="0"/>
        </w:rPr>
        <w:t>执行逻辑设计和数据库连接；使用</w:t>
      </w:r>
      <w:r>
        <w:rPr>
          <w:rFonts w:hint="eastAsia"/>
          <w:kern w:val="0"/>
        </w:rPr>
        <w:t>shell</w:t>
      </w:r>
      <w:r>
        <w:rPr>
          <w:rFonts w:hint="eastAsia"/>
          <w:kern w:val="0"/>
        </w:rPr>
        <w:t>脚本执行</w:t>
      </w:r>
      <w:r>
        <w:rPr>
          <w:rFonts w:hint="eastAsia"/>
          <w:kern w:val="0"/>
        </w:rPr>
        <w:t>Linux</w:t>
      </w:r>
      <w:r>
        <w:rPr>
          <w:rFonts w:hint="eastAsia"/>
          <w:kern w:val="0"/>
        </w:rPr>
        <w:t>环境下的数据检索与文件操作；使用</w:t>
      </w:r>
      <w:r>
        <w:rPr>
          <w:rFonts w:hint="eastAsia"/>
          <w:kern w:val="0"/>
        </w:rPr>
        <w:t>Fortran90</w:t>
      </w:r>
      <w:r>
        <w:rPr>
          <w:rFonts w:hint="eastAsia"/>
          <w:kern w:val="0"/>
        </w:rPr>
        <w:t>开发预报模型组件。</w:t>
      </w:r>
    </w:p>
    <w:p w:rsidR="00914051" w:rsidRPr="00914051" w:rsidRDefault="00731BC9" w:rsidP="00EF5750">
      <w:pPr>
        <w:ind w:firstLine="480"/>
        <w:rPr>
          <w:rFonts w:hint="eastAsia"/>
          <w:kern w:val="0"/>
        </w:rPr>
      </w:pPr>
      <w:r w:rsidRPr="00731BC9">
        <w:rPr>
          <w:rFonts w:hint="eastAsia"/>
          <w:kern w:val="0"/>
          <w:highlight w:val="yellow"/>
        </w:rPr>
        <w:t>激活机制</w:t>
      </w:r>
      <w:r>
        <w:rPr>
          <w:rFonts w:hint="eastAsia"/>
          <w:kern w:val="0"/>
        </w:rPr>
        <w:t>：使用</w:t>
      </w:r>
      <w:r>
        <w:rPr>
          <w:rFonts w:hint="eastAsia"/>
          <w:kern w:val="0"/>
        </w:rPr>
        <w:t>Java</w:t>
      </w:r>
      <w:r>
        <w:rPr>
          <w:rFonts w:hint="eastAsia"/>
          <w:kern w:val="0"/>
        </w:rPr>
        <w:t>和</w:t>
      </w:r>
      <w:r>
        <w:rPr>
          <w:rFonts w:hint="eastAsia"/>
          <w:kern w:val="0"/>
        </w:rPr>
        <w:t>shell</w:t>
      </w:r>
      <w:r>
        <w:rPr>
          <w:rFonts w:hint="eastAsia"/>
          <w:kern w:val="0"/>
        </w:rPr>
        <w:t>脚本建立“激活机制”。它等待</w:t>
      </w:r>
      <w:r>
        <w:rPr>
          <w:rFonts w:hint="eastAsia"/>
          <w:kern w:val="0"/>
        </w:rPr>
        <w:t>NHC</w:t>
      </w:r>
      <w:r>
        <w:rPr>
          <w:rFonts w:hint="eastAsia"/>
          <w:kern w:val="0"/>
        </w:rPr>
        <w:t>发出热带气旋信息，然后激活需要的预报程序。</w:t>
      </w:r>
      <w:r>
        <w:rPr>
          <w:rFonts w:hint="eastAsia"/>
          <w:kern w:val="0"/>
        </w:rPr>
        <w:t>NHC</w:t>
      </w:r>
      <w:r>
        <w:rPr>
          <w:rFonts w:hint="eastAsia"/>
          <w:kern w:val="0"/>
        </w:rPr>
        <w:t>可同时发出</w:t>
      </w:r>
      <w:r>
        <w:rPr>
          <w:rFonts w:hint="eastAsia"/>
          <w:kern w:val="0"/>
        </w:rPr>
        <w:t>4</w:t>
      </w:r>
      <w:r>
        <w:rPr>
          <w:rFonts w:hint="eastAsia"/>
          <w:kern w:val="0"/>
        </w:rPr>
        <w:t>条信息，每条信息包括名称、当前位置、潜在强度（称为</w:t>
      </w:r>
      <w:r>
        <w:rPr>
          <w:rFonts w:hint="eastAsia"/>
          <w:kern w:val="0"/>
        </w:rPr>
        <w:t>invest</w:t>
      </w:r>
      <w:r>
        <w:rPr>
          <w:rFonts w:hint="eastAsia"/>
          <w:kern w:val="0"/>
        </w:rPr>
        <w:t>）或活动的风暴。激活机制使用预设的参数执行风暴模拟。用户提供一系列的模拟循环目标（如</w:t>
      </w:r>
      <w:r>
        <w:rPr>
          <w:rFonts w:hint="eastAsia"/>
          <w:kern w:val="0"/>
        </w:rPr>
        <w:t>00, 06, 12, 18 UTC</w:t>
      </w:r>
      <w:r>
        <w:rPr>
          <w:rFonts w:hint="eastAsia"/>
          <w:kern w:val="0"/>
        </w:rPr>
        <w:t>），一系列的目标海域（如北大西洋和东北太平洋）以及每</w:t>
      </w:r>
      <w:r>
        <w:rPr>
          <w:rFonts w:hint="eastAsia"/>
          <w:kern w:val="0"/>
        </w:rPr>
        <w:t>6h</w:t>
      </w:r>
      <w:r>
        <w:rPr>
          <w:rFonts w:hint="eastAsia"/>
          <w:kern w:val="0"/>
        </w:rPr>
        <w:t>循环的最大模拟次数。用户还可根据海域和强度指定风暴排序等级（潜力或活跃度）。系统默认</w:t>
      </w:r>
      <w:r w:rsidRPr="00C87379">
        <w:rPr>
          <w:rFonts w:hint="eastAsia"/>
          <w:color w:val="FF0000"/>
          <w:kern w:val="0"/>
        </w:rPr>
        <w:t>每</w:t>
      </w:r>
      <w:r w:rsidRPr="00C87379">
        <w:rPr>
          <w:rFonts w:hint="eastAsia"/>
          <w:color w:val="FF0000"/>
          <w:kern w:val="0"/>
        </w:rPr>
        <w:t>6h</w:t>
      </w:r>
      <w:r w:rsidRPr="00C87379">
        <w:rPr>
          <w:rFonts w:hint="eastAsia"/>
          <w:color w:val="FF0000"/>
          <w:kern w:val="0"/>
        </w:rPr>
        <w:t>执行</w:t>
      </w:r>
      <w:r w:rsidRPr="00C87379">
        <w:rPr>
          <w:rFonts w:hint="eastAsia"/>
          <w:color w:val="FF0000"/>
          <w:kern w:val="0"/>
        </w:rPr>
        <w:t>2</w:t>
      </w:r>
      <w:r w:rsidRPr="00C87379">
        <w:rPr>
          <w:rFonts w:hint="eastAsia"/>
          <w:color w:val="FF0000"/>
          <w:kern w:val="0"/>
        </w:rPr>
        <w:t>次模拟</w:t>
      </w:r>
      <w:r>
        <w:rPr>
          <w:rFonts w:hint="eastAsia"/>
          <w:kern w:val="0"/>
        </w:rPr>
        <w:t>，服从</w:t>
      </w:r>
      <w:r>
        <w:rPr>
          <w:rFonts w:hint="eastAsia"/>
          <w:kern w:val="0"/>
        </w:rPr>
        <w:t>NHC</w:t>
      </w:r>
      <w:r>
        <w:rPr>
          <w:rFonts w:hint="eastAsia"/>
          <w:kern w:val="0"/>
        </w:rPr>
        <w:t>的优先级。通常这对应模拟对</w:t>
      </w:r>
      <w:r>
        <w:rPr>
          <w:rFonts w:hint="eastAsia"/>
          <w:kern w:val="0"/>
        </w:rPr>
        <w:t>US</w:t>
      </w:r>
      <w:r>
        <w:rPr>
          <w:rFonts w:hint="eastAsia"/>
          <w:kern w:val="0"/>
        </w:rPr>
        <w:t>海岸区域造成直接威胁的风暴。用户可实时在</w:t>
      </w:r>
      <w:r>
        <w:rPr>
          <w:rFonts w:hint="eastAsia"/>
          <w:kern w:val="0"/>
        </w:rPr>
        <w:t>GUI</w:t>
      </w:r>
      <w:r>
        <w:rPr>
          <w:rFonts w:hint="eastAsia"/>
          <w:kern w:val="0"/>
        </w:rPr>
        <w:t>中改变优先级，还可并发模拟多个风暴。</w:t>
      </w:r>
    </w:p>
    <w:p w:rsidR="002C1F0F" w:rsidRPr="002C1F0F" w:rsidRDefault="002C1F0F" w:rsidP="00EF5750">
      <w:pPr>
        <w:ind w:firstLine="480"/>
        <w:rPr>
          <w:rFonts w:hint="eastAsia"/>
          <w:kern w:val="0"/>
        </w:rPr>
      </w:pPr>
      <w:r w:rsidRPr="002C1F0F">
        <w:rPr>
          <w:rFonts w:hint="eastAsia"/>
          <w:kern w:val="0"/>
          <w:highlight w:val="yellow"/>
        </w:rPr>
        <w:t>获取数据</w:t>
      </w:r>
      <w:r>
        <w:rPr>
          <w:rFonts w:hint="eastAsia"/>
          <w:kern w:val="0"/>
        </w:rPr>
        <w:t>：使用</w:t>
      </w:r>
      <w:r>
        <w:rPr>
          <w:rFonts w:hint="eastAsia"/>
          <w:kern w:val="0"/>
        </w:rPr>
        <w:t>Java</w:t>
      </w:r>
      <w:r>
        <w:rPr>
          <w:rFonts w:hint="eastAsia"/>
          <w:kern w:val="0"/>
        </w:rPr>
        <w:t>和</w:t>
      </w:r>
      <w:r>
        <w:rPr>
          <w:rFonts w:hint="eastAsia"/>
          <w:kern w:val="0"/>
        </w:rPr>
        <w:t>shell</w:t>
      </w:r>
      <w:r>
        <w:rPr>
          <w:rFonts w:hint="eastAsia"/>
          <w:kern w:val="0"/>
        </w:rPr>
        <w:t>脚本，自动运行，与激发机制并行执行。连续获取</w:t>
      </w:r>
      <w:r>
        <w:rPr>
          <w:rFonts w:hint="eastAsia"/>
          <w:kern w:val="0"/>
        </w:rPr>
        <w:t>HWRFx</w:t>
      </w:r>
      <w:r>
        <w:rPr>
          <w:rFonts w:hint="eastAsia"/>
          <w:kern w:val="0"/>
        </w:rPr>
        <w:t>预报运行需要的气象数据集。这些数据集包括初始时间分析数据，来自</w:t>
      </w:r>
      <w:r w:rsidRPr="004E4BC6">
        <w:rPr>
          <w:rFonts w:hint="eastAsia"/>
          <w:kern w:val="0"/>
          <w:highlight w:val="yellow"/>
        </w:rPr>
        <w:t>3</w:t>
      </w:r>
      <w:r w:rsidRPr="004E4BC6">
        <w:rPr>
          <w:rFonts w:hint="eastAsia"/>
          <w:kern w:val="0"/>
          <w:highlight w:val="yellow"/>
        </w:rPr>
        <w:t>处</w:t>
      </w:r>
      <w:r>
        <w:rPr>
          <w:rFonts w:hint="eastAsia"/>
          <w:kern w:val="0"/>
        </w:rPr>
        <w:t>：</w:t>
      </w:r>
      <w:r>
        <w:rPr>
          <w:rFonts w:hint="eastAsia"/>
          <w:kern w:val="0"/>
        </w:rPr>
        <w:t>GLobal Forecase System (GFS)</w:t>
      </w:r>
      <w:r>
        <w:rPr>
          <w:rFonts w:hint="eastAsia"/>
          <w:kern w:val="0"/>
        </w:rPr>
        <w:t>的</w:t>
      </w:r>
      <w:r>
        <w:rPr>
          <w:rFonts w:hint="eastAsia"/>
          <w:kern w:val="0"/>
        </w:rPr>
        <w:t>126</w:t>
      </w:r>
      <w:r w:rsidR="008417AD">
        <w:rPr>
          <w:rFonts w:hint="eastAsia"/>
          <w:kern w:val="0"/>
        </w:rPr>
        <w:t xml:space="preserve"> </w:t>
      </w:r>
      <w:r>
        <w:rPr>
          <w:rFonts w:hint="eastAsia"/>
          <w:kern w:val="0"/>
        </w:rPr>
        <w:t>h</w:t>
      </w:r>
      <w:r>
        <w:rPr>
          <w:rFonts w:hint="eastAsia"/>
          <w:kern w:val="0"/>
        </w:rPr>
        <w:t>预报；</w:t>
      </w:r>
      <w:r>
        <w:rPr>
          <w:rFonts w:hint="eastAsia"/>
          <w:kern w:val="0"/>
        </w:rPr>
        <w:t>GFDL</w:t>
      </w:r>
      <w:r>
        <w:rPr>
          <w:rFonts w:hint="eastAsia"/>
          <w:kern w:val="0"/>
        </w:rPr>
        <w:t>飓风模式；</w:t>
      </w:r>
      <w:r>
        <w:rPr>
          <w:rFonts w:hint="eastAsia"/>
          <w:kern w:val="0"/>
        </w:rPr>
        <w:t>HWRF</w:t>
      </w:r>
      <w:r>
        <w:rPr>
          <w:rFonts w:hint="eastAsia"/>
          <w:kern w:val="0"/>
        </w:rPr>
        <w:t>模式。</w:t>
      </w:r>
    </w:p>
    <w:p w:rsidR="00A164D5" w:rsidRPr="002C1F0F" w:rsidRDefault="002C1F0F" w:rsidP="00EF5750">
      <w:pPr>
        <w:ind w:firstLine="480"/>
        <w:rPr>
          <w:rFonts w:hint="eastAsia"/>
          <w:kern w:val="0"/>
        </w:rPr>
      </w:pPr>
      <w:r w:rsidRPr="00434555">
        <w:rPr>
          <w:rFonts w:hint="eastAsia"/>
          <w:kern w:val="0"/>
          <w:highlight w:val="yellow"/>
        </w:rPr>
        <w:t>前预报</w:t>
      </w:r>
      <w:r w:rsidRPr="00434555">
        <w:rPr>
          <w:rFonts w:hint="eastAsia"/>
          <w:kern w:val="0"/>
          <w:highlight w:val="yellow"/>
        </w:rPr>
        <w:t>(preforecast)</w:t>
      </w:r>
      <w:r w:rsidRPr="002C1F0F">
        <w:rPr>
          <w:rFonts w:hint="eastAsia"/>
          <w:kern w:val="0"/>
          <w:highlight w:val="yellow"/>
        </w:rPr>
        <w:t>数据处理</w:t>
      </w:r>
      <w:r>
        <w:rPr>
          <w:rFonts w:hint="eastAsia"/>
          <w:kern w:val="0"/>
        </w:rPr>
        <w:t>：</w:t>
      </w:r>
      <w:r w:rsidR="008417AD">
        <w:rPr>
          <w:rFonts w:hint="eastAsia"/>
          <w:kern w:val="0"/>
        </w:rPr>
        <w:t>由</w:t>
      </w:r>
      <w:r w:rsidR="008417AD">
        <w:rPr>
          <w:rFonts w:hint="eastAsia"/>
          <w:kern w:val="0"/>
        </w:rPr>
        <w:t>WPS</w:t>
      </w:r>
      <w:r w:rsidR="008417AD">
        <w:rPr>
          <w:rFonts w:hint="eastAsia"/>
          <w:kern w:val="0"/>
        </w:rPr>
        <w:t>和</w:t>
      </w:r>
      <w:r w:rsidR="008417AD">
        <w:rPr>
          <w:rFonts w:hint="eastAsia"/>
          <w:kern w:val="0"/>
        </w:rPr>
        <w:t>REAL_NMM</w:t>
      </w:r>
      <w:r w:rsidR="008417AD">
        <w:rPr>
          <w:rFonts w:hint="eastAsia"/>
          <w:kern w:val="0"/>
        </w:rPr>
        <w:t>模块组成。</w:t>
      </w:r>
      <w:r w:rsidR="008417AD">
        <w:rPr>
          <w:rFonts w:hint="eastAsia"/>
          <w:kern w:val="0"/>
        </w:rPr>
        <w:t>WPS</w:t>
      </w:r>
      <w:r w:rsidR="008417AD">
        <w:rPr>
          <w:rFonts w:hint="eastAsia"/>
          <w:kern w:val="0"/>
        </w:rPr>
        <w:t>将初始和边界条件水平插值到</w:t>
      </w:r>
      <w:r w:rsidR="008417AD">
        <w:rPr>
          <w:rFonts w:hint="eastAsia"/>
          <w:kern w:val="0"/>
        </w:rPr>
        <w:t>HWRFx</w:t>
      </w:r>
      <w:r w:rsidR="008417AD">
        <w:rPr>
          <w:rFonts w:hint="eastAsia"/>
          <w:kern w:val="0"/>
        </w:rPr>
        <w:t>的旋转经纬度网格上。</w:t>
      </w:r>
      <w:r w:rsidR="008417AD">
        <w:rPr>
          <w:rFonts w:hint="eastAsia"/>
          <w:kern w:val="0"/>
        </w:rPr>
        <w:t>REAL_NMM</w:t>
      </w:r>
      <w:r w:rsidR="008417AD">
        <w:rPr>
          <w:rFonts w:hint="eastAsia"/>
          <w:kern w:val="0"/>
        </w:rPr>
        <w:t>模块进一步将数据垂向插值到</w:t>
      </w:r>
      <w:r w:rsidR="008417AD">
        <w:rPr>
          <w:rFonts w:hint="eastAsia"/>
          <w:kern w:val="0"/>
        </w:rPr>
        <w:t>42</w:t>
      </w:r>
      <w:r w:rsidR="008417AD">
        <w:rPr>
          <w:rFonts w:hint="eastAsia"/>
          <w:kern w:val="0"/>
        </w:rPr>
        <w:t>个</w:t>
      </w:r>
      <w:r w:rsidR="00D274CB">
        <w:rPr>
          <w:rFonts w:hint="eastAsia"/>
          <w:kern w:val="0"/>
        </w:rPr>
        <w:t>sigma</w:t>
      </w:r>
      <w:r w:rsidR="008417AD">
        <w:rPr>
          <w:rFonts w:hint="eastAsia"/>
          <w:kern w:val="0"/>
        </w:rPr>
        <w:t>压力混合分层</w:t>
      </w:r>
      <w:r w:rsidR="00D274CB">
        <w:rPr>
          <w:rFonts w:hint="eastAsia"/>
          <w:kern w:val="0"/>
        </w:rPr>
        <w:t>上</w:t>
      </w:r>
      <w:r w:rsidR="008417AD">
        <w:rPr>
          <w:rFonts w:hint="eastAsia"/>
          <w:kern w:val="0"/>
        </w:rPr>
        <w:t>，用于</w:t>
      </w:r>
      <w:r w:rsidR="008417AD">
        <w:rPr>
          <w:rFonts w:hint="eastAsia"/>
          <w:kern w:val="0"/>
        </w:rPr>
        <w:t>HWRFx</w:t>
      </w:r>
      <w:r w:rsidR="008417AD">
        <w:rPr>
          <w:rFonts w:hint="eastAsia"/>
          <w:kern w:val="0"/>
        </w:rPr>
        <w:t>模式积分。这些模块也产生用于初始化</w:t>
      </w:r>
      <w:r w:rsidR="008417AD">
        <w:rPr>
          <w:rFonts w:hint="eastAsia"/>
          <w:kern w:val="0"/>
        </w:rPr>
        <w:t>HWRFx</w:t>
      </w:r>
      <w:r w:rsidR="008417AD">
        <w:rPr>
          <w:rFonts w:hint="eastAsia"/>
          <w:kern w:val="0"/>
        </w:rPr>
        <w:t>预报需要的其他气象场。</w:t>
      </w:r>
    </w:p>
    <w:p w:rsidR="00A164D5" w:rsidRDefault="00831611" w:rsidP="00EF5750">
      <w:pPr>
        <w:ind w:firstLine="480"/>
        <w:rPr>
          <w:rFonts w:hint="eastAsia"/>
          <w:kern w:val="0"/>
        </w:rPr>
      </w:pPr>
      <w:r w:rsidRPr="00831611">
        <w:rPr>
          <w:rFonts w:hint="eastAsia"/>
          <w:kern w:val="0"/>
          <w:highlight w:val="yellow"/>
        </w:rPr>
        <w:t>模式预报</w:t>
      </w:r>
      <w:r>
        <w:rPr>
          <w:rFonts w:hint="eastAsia"/>
          <w:kern w:val="0"/>
        </w:rPr>
        <w:t>：以小的时间步长计算气象变量的增量（如风速、温度、比湿度、静压深度、非静压、总的云水冷凝），然后积分这些数值增量来预报大气的演化，包括风暴。输出</w:t>
      </w:r>
      <w:r>
        <w:rPr>
          <w:rFonts w:hint="eastAsia"/>
          <w:kern w:val="0"/>
        </w:rPr>
        <w:t>netCDF</w:t>
      </w:r>
      <w:r>
        <w:rPr>
          <w:rFonts w:hint="eastAsia"/>
          <w:kern w:val="0"/>
        </w:rPr>
        <w:t>格式的计算结果，方便用于将模式模拟结果与观测值比较。</w:t>
      </w:r>
    </w:p>
    <w:p w:rsidR="00F25668" w:rsidRPr="00DA455B" w:rsidRDefault="00831611" w:rsidP="00F25668">
      <w:pPr>
        <w:ind w:firstLine="480"/>
        <w:rPr>
          <w:rFonts w:hint="eastAsia"/>
          <w:kern w:val="0"/>
        </w:rPr>
      </w:pPr>
      <w:r w:rsidRPr="0096375F">
        <w:rPr>
          <w:rFonts w:hint="eastAsia"/>
          <w:kern w:val="0"/>
          <w:highlight w:val="yellow"/>
        </w:rPr>
        <w:t>后预报</w:t>
      </w:r>
      <w:r w:rsidRPr="0096375F">
        <w:rPr>
          <w:rFonts w:hint="eastAsia"/>
          <w:kern w:val="0"/>
          <w:highlight w:val="yellow"/>
        </w:rPr>
        <w:t>(postforecast)</w:t>
      </w:r>
      <w:r w:rsidRPr="0096375F">
        <w:rPr>
          <w:rFonts w:hint="eastAsia"/>
          <w:kern w:val="0"/>
          <w:highlight w:val="yellow"/>
        </w:rPr>
        <w:t>数据处理</w:t>
      </w:r>
      <w:r>
        <w:rPr>
          <w:rFonts w:hint="eastAsia"/>
          <w:kern w:val="0"/>
        </w:rPr>
        <w:t>：使用</w:t>
      </w:r>
      <w:r>
        <w:rPr>
          <w:rFonts w:hint="eastAsia"/>
          <w:kern w:val="0"/>
        </w:rPr>
        <w:t>HRD</w:t>
      </w:r>
      <w:r>
        <w:rPr>
          <w:rFonts w:hint="eastAsia"/>
          <w:kern w:val="0"/>
        </w:rPr>
        <w:t>的诊断后处理程序</w:t>
      </w:r>
      <w:r>
        <w:rPr>
          <w:rFonts w:hint="eastAsia"/>
          <w:kern w:val="0"/>
        </w:rPr>
        <w:t>(Diapost)</w:t>
      </w:r>
      <w:r>
        <w:rPr>
          <w:rFonts w:hint="eastAsia"/>
          <w:kern w:val="0"/>
        </w:rPr>
        <w:t>分析数据，</w:t>
      </w:r>
      <w:r>
        <w:rPr>
          <w:rFonts w:hint="eastAsia"/>
          <w:kern w:val="0"/>
        </w:rPr>
        <w:t>Diapost</w:t>
      </w:r>
      <w:r>
        <w:rPr>
          <w:rFonts w:hint="eastAsia"/>
          <w:kern w:val="0"/>
        </w:rPr>
        <w:t>读取模式的</w:t>
      </w:r>
      <w:r>
        <w:rPr>
          <w:rFonts w:hint="eastAsia"/>
          <w:kern w:val="0"/>
        </w:rPr>
        <w:t>netCDF</w:t>
      </w:r>
      <w:r>
        <w:rPr>
          <w:rFonts w:hint="eastAsia"/>
          <w:kern w:val="0"/>
        </w:rPr>
        <w:t>输出，执行水平插值。因此，这将模式原本的变量（交错的，旋转经纬度网格上）转换到通常</w:t>
      </w:r>
      <w:r w:rsidRPr="00831611">
        <w:rPr>
          <w:rFonts w:hint="eastAsia"/>
          <w:kern w:val="0"/>
          <w:highlight w:val="yellow"/>
        </w:rPr>
        <w:t>在飓风模式诊断</w:t>
      </w:r>
      <w:r>
        <w:rPr>
          <w:rFonts w:hint="eastAsia"/>
          <w:kern w:val="0"/>
        </w:rPr>
        <w:t>的非交错网格上，如规则的经纬度网格和</w:t>
      </w:r>
      <w:r w:rsidR="00DA455B">
        <w:rPr>
          <w:rFonts w:hint="eastAsia"/>
          <w:kern w:val="0"/>
        </w:rPr>
        <w:t>以</w:t>
      </w:r>
      <w:r>
        <w:rPr>
          <w:rFonts w:hint="eastAsia"/>
          <w:kern w:val="0"/>
        </w:rPr>
        <w:t>暴风</w:t>
      </w:r>
      <w:r w:rsidR="00DA455B">
        <w:rPr>
          <w:rFonts w:hint="eastAsia"/>
          <w:kern w:val="0"/>
        </w:rPr>
        <w:t>为</w:t>
      </w:r>
      <w:r>
        <w:rPr>
          <w:rFonts w:hint="eastAsia"/>
          <w:kern w:val="0"/>
        </w:rPr>
        <w:t>中心的圆柱网格。</w:t>
      </w:r>
      <w:r w:rsidR="00DA455B">
        <w:rPr>
          <w:rFonts w:hint="eastAsia"/>
          <w:kern w:val="0"/>
        </w:rPr>
        <w:t>Diapost</w:t>
      </w:r>
      <w:r w:rsidR="00DA455B">
        <w:rPr>
          <w:rFonts w:hint="eastAsia"/>
          <w:kern w:val="0"/>
        </w:rPr>
        <w:t>还实施垂向插值，将</w:t>
      </w:r>
      <w:r w:rsidR="00DA455B" w:rsidRPr="00DA455B">
        <w:rPr>
          <w:rFonts w:hint="eastAsia"/>
          <w:color w:val="FF0000"/>
          <w:kern w:val="0"/>
        </w:rPr>
        <w:t>地形跟踪的</w:t>
      </w:r>
      <w:r w:rsidR="00DA455B" w:rsidRPr="00DA455B">
        <w:rPr>
          <w:rFonts w:hint="eastAsia"/>
          <w:color w:val="FF0000"/>
          <w:kern w:val="0"/>
        </w:rPr>
        <w:t>sigma</w:t>
      </w:r>
      <w:r w:rsidR="00DA455B" w:rsidRPr="00DA455B">
        <w:rPr>
          <w:rFonts w:hint="eastAsia"/>
          <w:color w:val="FF0000"/>
          <w:kern w:val="0"/>
        </w:rPr>
        <w:t>压力分层</w:t>
      </w:r>
      <w:r w:rsidR="00DA455B">
        <w:rPr>
          <w:rFonts w:hint="eastAsia"/>
          <w:kern w:val="0"/>
        </w:rPr>
        <w:t>的模式输出转换到其他常常使用的垂向分层上，诸如常数气压或常数高度。</w:t>
      </w:r>
      <w:r w:rsidR="00D274CB">
        <w:rPr>
          <w:rFonts w:hint="eastAsia"/>
          <w:kern w:val="0"/>
        </w:rPr>
        <w:t>Diapost</w:t>
      </w:r>
      <w:r w:rsidR="00D274CB">
        <w:rPr>
          <w:rFonts w:hint="eastAsia"/>
          <w:kern w:val="0"/>
        </w:rPr>
        <w:t>的输出是编码的诊断变量，使用</w:t>
      </w:r>
      <w:r w:rsidR="00D274CB" w:rsidRPr="00A47B14">
        <w:rPr>
          <w:rFonts w:hint="eastAsia"/>
          <w:color w:val="FF0000"/>
          <w:kern w:val="0"/>
        </w:rPr>
        <w:t xml:space="preserve">Grid Analysis and </w:t>
      </w:r>
      <w:r w:rsidR="00D274CB" w:rsidRPr="00A47B14">
        <w:rPr>
          <w:rFonts w:hint="eastAsia"/>
          <w:color w:val="FF0000"/>
          <w:kern w:val="0"/>
        </w:rPr>
        <w:lastRenderedPageBreak/>
        <w:t>Display (Grads)</w:t>
      </w:r>
      <w:r w:rsidR="00D274CB">
        <w:rPr>
          <w:rFonts w:hint="eastAsia"/>
          <w:kern w:val="0"/>
        </w:rPr>
        <w:t>系统。</w:t>
      </w:r>
      <w:r w:rsidR="00F25668">
        <w:rPr>
          <w:rFonts w:hint="eastAsia"/>
          <w:kern w:val="0"/>
        </w:rPr>
        <w:t>Diapost</w:t>
      </w:r>
      <w:r w:rsidR="00F25668">
        <w:rPr>
          <w:rFonts w:hint="eastAsia"/>
          <w:kern w:val="0"/>
        </w:rPr>
        <w:t>还计算模式预报的风暴轨迹和强度，将预报编码为</w:t>
      </w:r>
      <w:r w:rsidR="00F25668">
        <w:rPr>
          <w:kern w:val="0"/>
        </w:rPr>
        <w:t>automated</w:t>
      </w:r>
      <w:r w:rsidR="00F25668">
        <w:rPr>
          <w:rFonts w:hint="eastAsia"/>
          <w:kern w:val="0"/>
        </w:rPr>
        <w:t xml:space="preserve"> </w:t>
      </w:r>
      <w:r w:rsidR="00F25668">
        <w:rPr>
          <w:kern w:val="0"/>
        </w:rPr>
        <w:t>tropical cyclone forecasting (</w:t>
      </w:r>
      <w:r w:rsidR="00F25668" w:rsidRPr="00F25668">
        <w:rPr>
          <w:kern w:val="0"/>
          <w:highlight w:val="yellow"/>
        </w:rPr>
        <w:t>ATCF</w:t>
      </w:r>
      <w:r w:rsidR="00F25668">
        <w:rPr>
          <w:kern w:val="0"/>
        </w:rPr>
        <w:t>)</w:t>
      </w:r>
      <w:r w:rsidR="00F25668">
        <w:rPr>
          <w:rFonts w:hint="eastAsia"/>
          <w:kern w:val="0"/>
        </w:rPr>
        <w:t>格式用于评估。</w:t>
      </w:r>
    </w:p>
    <w:p w:rsidR="00A164D5" w:rsidRDefault="00F25668" w:rsidP="00EF5750">
      <w:pPr>
        <w:ind w:firstLine="480"/>
        <w:rPr>
          <w:rFonts w:hint="eastAsia"/>
          <w:kern w:val="0"/>
        </w:rPr>
      </w:pPr>
      <w:r w:rsidRPr="00F25668">
        <w:rPr>
          <w:rFonts w:hint="eastAsia"/>
          <w:kern w:val="0"/>
          <w:highlight w:val="yellow"/>
        </w:rPr>
        <w:t>图形和可视化</w:t>
      </w:r>
      <w:r>
        <w:rPr>
          <w:rFonts w:hint="eastAsia"/>
          <w:kern w:val="0"/>
        </w:rPr>
        <w:t>：</w:t>
      </w:r>
      <w:r w:rsidR="00396979">
        <w:rPr>
          <w:rFonts w:hint="eastAsia"/>
          <w:kern w:val="0"/>
        </w:rPr>
        <w:t>使用</w:t>
      </w:r>
      <w:r w:rsidR="00396979">
        <w:rPr>
          <w:rFonts w:hint="eastAsia"/>
          <w:kern w:val="0"/>
        </w:rPr>
        <w:t>Grads</w:t>
      </w:r>
      <w:r w:rsidR="00396979">
        <w:rPr>
          <w:rFonts w:hint="eastAsia"/>
          <w:kern w:val="0"/>
        </w:rPr>
        <w:t>脚本语言。</w:t>
      </w:r>
    </w:p>
    <w:p w:rsidR="00396979" w:rsidRDefault="00396979" w:rsidP="00396979">
      <w:pPr>
        <w:ind w:firstLine="480"/>
        <w:rPr>
          <w:rFonts w:hint="eastAsia"/>
          <w:kern w:val="0"/>
        </w:rPr>
      </w:pPr>
      <w:r w:rsidRPr="00396979">
        <w:rPr>
          <w:rFonts w:hint="eastAsia"/>
          <w:kern w:val="0"/>
          <w:highlight w:val="yellow"/>
        </w:rPr>
        <w:t>产品发布</w:t>
      </w:r>
      <w:r>
        <w:rPr>
          <w:rFonts w:hint="eastAsia"/>
          <w:kern w:val="0"/>
        </w:rPr>
        <w:t>：完成可视化后，产品发布模块自动发送所有图形到一个数据库。然后，图形上传到</w:t>
      </w:r>
      <w:r>
        <w:rPr>
          <w:rFonts w:hint="eastAsia"/>
          <w:kern w:val="0"/>
        </w:rPr>
        <w:t>HWRFx</w:t>
      </w:r>
      <w:r>
        <w:rPr>
          <w:rFonts w:hint="eastAsia"/>
          <w:kern w:val="0"/>
        </w:rPr>
        <w:t>网址</w:t>
      </w:r>
      <w:r>
        <w:rPr>
          <w:kern w:val="0"/>
        </w:rPr>
        <w:t>(</w:t>
      </w:r>
      <w:hyperlink r:id="rId7" w:history="1">
        <w:r w:rsidRPr="001A1D64">
          <w:rPr>
            <w:rStyle w:val="a7"/>
            <w:kern w:val="0"/>
          </w:rPr>
          <w:t>https://storm.aoml.noaa.gov/hwrfx</w:t>
        </w:r>
      </w:hyperlink>
      <w:r>
        <w:rPr>
          <w:rFonts w:hint="eastAsia"/>
          <w:kern w:val="0"/>
        </w:rPr>
        <w:t>)</w:t>
      </w:r>
      <w:r>
        <w:rPr>
          <w:rFonts w:hint="eastAsia"/>
          <w:kern w:val="0"/>
        </w:rPr>
        <w:t>用于模式评估。</w:t>
      </w:r>
    </w:p>
    <w:p w:rsidR="00396979" w:rsidRPr="00396979" w:rsidRDefault="00396979" w:rsidP="00396979">
      <w:pPr>
        <w:ind w:firstLine="480"/>
        <w:rPr>
          <w:rFonts w:hint="eastAsia"/>
          <w:kern w:val="0"/>
        </w:rPr>
      </w:pPr>
      <w:r w:rsidRPr="00396979">
        <w:rPr>
          <w:rFonts w:hint="eastAsia"/>
          <w:kern w:val="0"/>
          <w:highlight w:val="yellow"/>
        </w:rPr>
        <w:t>数据备份</w:t>
      </w:r>
      <w:r>
        <w:rPr>
          <w:rFonts w:hint="eastAsia"/>
          <w:kern w:val="0"/>
        </w:rPr>
        <w:t>：使用</w:t>
      </w:r>
      <w:r>
        <w:rPr>
          <w:kern w:val="0"/>
        </w:rPr>
        <w:t>mass</w:t>
      </w:r>
      <w:r>
        <w:rPr>
          <w:rFonts w:hint="eastAsia"/>
          <w:kern w:val="0"/>
        </w:rPr>
        <w:t xml:space="preserve"> </w:t>
      </w:r>
      <w:r>
        <w:rPr>
          <w:kern w:val="0"/>
        </w:rPr>
        <w:t>storage system (MSS)</w:t>
      </w:r>
      <w:r w:rsidR="009E1763">
        <w:rPr>
          <w:rFonts w:hint="eastAsia"/>
          <w:kern w:val="0"/>
        </w:rPr>
        <w:t>永久备份模式输出数据。</w:t>
      </w:r>
    </w:p>
    <w:p w:rsidR="00396979" w:rsidRDefault="00D6310F" w:rsidP="00396979">
      <w:pPr>
        <w:ind w:firstLine="480"/>
        <w:rPr>
          <w:rFonts w:hint="eastAsia"/>
          <w:kern w:val="0"/>
        </w:rPr>
      </w:pPr>
      <w:r>
        <w:rPr>
          <w:rFonts w:hint="eastAsia"/>
          <w:kern w:val="0"/>
        </w:rPr>
        <w:t>提高风暴区域的网格分辨率，显著提高了风暴轨迹、强度和结构的预报精度。</w:t>
      </w:r>
    </w:p>
    <w:p w:rsidR="006C7AD8" w:rsidRDefault="006C7AD8" w:rsidP="006C7AD8">
      <w:pPr>
        <w:ind w:firstLine="480"/>
        <w:jc w:val="center"/>
        <w:rPr>
          <w:rFonts w:hint="eastAsia"/>
          <w:kern w:val="0"/>
        </w:rPr>
      </w:pPr>
      <w:r>
        <w:rPr>
          <w:rFonts w:hint="eastAsia"/>
          <w:noProof/>
          <w:kern w:val="0"/>
        </w:rPr>
        <w:drawing>
          <wp:inline distT="0" distB="0" distL="0" distR="0">
            <wp:extent cx="3482538" cy="2455033"/>
            <wp:effectExtent l="19050" t="0" r="3612"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482658" cy="2455117"/>
                    </a:xfrm>
                    <a:prstGeom prst="rect">
                      <a:avLst/>
                    </a:prstGeom>
                    <a:noFill/>
                    <a:ln w="9525">
                      <a:noFill/>
                      <a:miter lim="800000"/>
                      <a:headEnd/>
                      <a:tailEnd/>
                    </a:ln>
                  </pic:spPr>
                </pic:pic>
              </a:graphicData>
            </a:graphic>
          </wp:inline>
        </w:drawing>
      </w:r>
    </w:p>
    <w:p w:rsidR="006C7AD8" w:rsidRPr="00396979" w:rsidRDefault="006C7AD8" w:rsidP="006C7AD8">
      <w:pPr>
        <w:ind w:firstLine="480"/>
        <w:jc w:val="center"/>
        <w:rPr>
          <w:rFonts w:hint="eastAsia"/>
          <w:kern w:val="0"/>
        </w:rPr>
      </w:pPr>
      <w:r>
        <w:rPr>
          <w:rFonts w:hint="eastAsia"/>
          <w:kern w:val="0"/>
        </w:rPr>
        <w:t>图</w:t>
      </w:r>
      <w:r>
        <w:rPr>
          <w:rFonts w:hint="eastAsia"/>
          <w:kern w:val="0"/>
        </w:rPr>
        <w:t xml:space="preserve"> </w:t>
      </w:r>
      <w:r>
        <w:rPr>
          <w:rFonts w:hint="eastAsia"/>
          <w:kern w:val="0"/>
        </w:rPr>
        <w:t>高分辨率网格的</w:t>
      </w:r>
      <w:r>
        <w:rPr>
          <w:rFonts w:hint="eastAsia"/>
          <w:kern w:val="0"/>
        </w:rPr>
        <w:t>HWRFx</w:t>
      </w:r>
      <w:r>
        <w:rPr>
          <w:rFonts w:hint="eastAsia"/>
          <w:kern w:val="0"/>
        </w:rPr>
        <w:t>系统可以模拟出“风眼更换”的现象</w:t>
      </w:r>
    </w:p>
    <w:p w:rsidR="00F25668" w:rsidRPr="00D6310F" w:rsidRDefault="00D6310F" w:rsidP="00EF5750">
      <w:pPr>
        <w:ind w:firstLine="480"/>
        <w:rPr>
          <w:rFonts w:hint="eastAsia"/>
          <w:kern w:val="0"/>
        </w:rPr>
      </w:pPr>
      <w:r w:rsidRPr="002D162B">
        <w:rPr>
          <w:rFonts w:hint="eastAsia"/>
          <w:kern w:val="0"/>
          <w:highlight w:val="yellow"/>
        </w:rPr>
        <w:t>将来的努力</w:t>
      </w:r>
      <w:r w:rsidR="002D162B" w:rsidRPr="002D162B">
        <w:rPr>
          <w:rFonts w:hint="eastAsia"/>
          <w:kern w:val="0"/>
          <w:highlight w:val="yellow"/>
        </w:rPr>
        <w:t>方向</w:t>
      </w:r>
      <w:r>
        <w:rPr>
          <w:rFonts w:hint="eastAsia"/>
          <w:kern w:val="0"/>
        </w:rPr>
        <w:t>：引入更好的</w:t>
      </w:r>
      <w:r w:rsidR="002D162B">
        <w:rPr>
          <w:rFonts w:hint="eastAsia"/>
          <w:kern w:val="0"/>
        </w:rPr>
        <w:t>风暴（涡）</w:t>
      </w:r>
      <w:r>
        <w:rPr>
          <w:rFonts w:hint="eastAsia"/>
          <w:kern w:val="0"/>
        </w:rPr>
        <w:t>初始化和物理过程描述的方法，因为极端复杂的动力学和物理过程主要发生在风暴内核区域，</w:t>
      </w:r>
      <w:r w:rsidRPr="00D6310F">
        <w:rPr>
          <w:rFonts w:hint="eastAsia"/>
          <w:kern w:val="0"/>
          <w:highlight w:val="yellow"/>
        </w:rPr>
        <w:t>深入理解风暴内核结构</w:t>
      </w:r>
      <w:r>
        <w:rPr>
          <w:rFonts w:hint="eastAsia"/>
          <w:kern w:val="0"/>
        </w:rPr>
        <w:t>，应用于飓风模拟，结合</w:t>
      </w:r>
      <w:r w:rsidRPr="00D6310F">
        <w:rPr>
          <w:rFonts w:hint="eastAsia"/>
          <w:kern w:val="0"/>
          <w:highlight w:val="yellow"/>
        </w:rPr>
        <w:t>数据同化</w:t>
      </w:r>
      <w:r>
        <w:rPr>
          <w:rFonts w:hint="eastAsia"/>
          <w:kern w:val="0"/>
        </w:rPr>
        <w:t>，将是实现</w:t>
      </w:r>
      <w:r>
        <w:rPr>
          <w:rFonts w:hint="eastAsia"/>
          <w:kern w:val="0"/>
        </w:rPr>
        <w:t>HFIP</w:t>
      </w:r>
      <w:r>
        <w:rPr>
          <w:rFonts w:hint="eastAsia"/>
          <w:kern w:val="0"/>
        </w:rPr>
        <w:t>目标的最关键所在。</w:t>
      </w:r>
    </w:p>
    <w:p w:rsidR="00A164D5" w:rsidRDefault="00A164D5" w:rsidP="00EF5750">
      <w:pPr>
        <w:ind w:firstLine="480"/>
        <w:rPr>
          <w:rFonts w:hint="eastAsia"/>
          <w:kern w:val="0"/>
        </w:rPr>
      </w:pPr>
    </w:p>
    <w:p w:rsidR="00A164D5" w:rsidRPr="00914051" w:rsidRDefault="00A164D5" w:rsidP="00EF5750">
      <w:pPr>
        <w:ind w:firstLine="480"/>
        <w:rPr>
          <w:rFonts w:hint="eastAsia"/>
          <w:kern w:val="0"/>
        </w:rPr>
      </w:pPr>
    </w:p>
    <w:p w:rsidR="00BD73F1" w:rsidRDefault="00BD73F1" w:rsidP="00EF5750">
      <w:pPr>
        <w:ind w:firstLine="480"/>
        <w:rPr>
          <w:kern w:val="0"/>
        </w:rPr>
      </w:pPr>
      <w:r w:rsidRPr="006A1C87">
        <w:rPr>
          <w:rFonts w:hint="eastAsia"/>
          <w:kern w:val="0"/>
          <w:highlight w:val="yellow"/>
        </w:rPr>
        <w:t>HWRFx</w:t>
      </w:r>
      <w:r w:rsidRPr="006A1C87">
        <w:rPr>
          <w:rFonts w:hint="eastAsia"/>
          <w:kern w:val="0"/>
          <w:highlight w:val="yellow"/>
        </w:rPr>
        <w:t>系统</w:t>
      </w:r>
    </w:p>
    <w:p w:rsidR="00EF5750" w:rsidRDefault="00EF5750" w:rsidP="00EF5750">
      <w:pPr>
        <w:ind w:firstLine="480"/>
        <w:rPr>
          <w:kern w:val="0"/>
        </w:rPr>
      </w:pPr>
      <w:r>
        <w:rPr>
          <w:kern w:val="0"/>
        </w:rPr>
        <w:t>Zhang, X., T. S. Quirino, S. Gopalakrishnan, K.-S. Yeh, F. D.</w:t>
      </w:r>
      <w:r>
        <w:rPr>
          <w:rFonts w:hint="eastAsia"/>
          <w:kern w:val="0"/>
        </w:rPr>
        <w:t xml:space="preserve"> </w:t>
      </w:r>
      <w:r>
        <w:rPr>
          <w:kern w:val="0"/>
        </w:rPr>
        <w:t xml:space="preserve">Marks Jr., and S. B. Goldenberg, 2011: </w:t>
      </w:r>
      <w:r w:rsidRPr="00EF5750">
        <w:rPr>
          <w:kern w:val="0"/>
          <w:highlight w:val="yellow"/>
        </w:rPr>
        <w:t>HWRFX</w:t>
      </w:r>
      <w:r>
        <w:rPr>
          <w:kern w:val="0"/>
        </w:rPr>
        <w:t>: Improving</w:t>
      </w:r>
      <w:r>
        <w:rPr>
          <w:rFonts w:hint="eastAsia"/>
          <w:kern w:val="0"/>
        </w:rPr>
        <w:t xml:space="preserve"> </w:t>
      </w:r>
      <w:r>
        <w:rPr>
          <w:kern w:val="0"/>
        </w:rPr>
        <w:t xml:space="preserve">hurricane forecasts with high resolution modeling. </w:t>
      </w:r>
      <w:r w:rsidRPr="00CD113D">
        <w:rPr>
          <w:kern w:val="0"/>
        </w:rPr>
        <w:t>Comput.</w:t>
      </w:r>
      <w:r w:rsidRPr="00CD113D">
        <w:rPr>
          <w:rFonts w:hint="eastAsia"/>
          <w:kern w:val="0"/>
        </w:rPr>
        <w:t xml:space="preserve"> </w:t>
      </w:r>
      <w:r w:rsidRPr="00CD113D">
        <w:rPr>
          <w:kern w:val="0"/>
        </w:rPr>
        <w:t xml:space="preserve">Sci. Eng., 13, </w:t>
      </w:r>
      <w:r>
        <w:rPr>
          <w:kern w:val="0"/>
        </w:rPr>
        <w:t>13</w:t>
      </w:r>
      <w:r w:rsidR="00762F29">
        <w:rPr>
          <w:rFonts w:hint="eastAsia"/>
          <w:kern w:val="0"/>
        </w:rPr>
        <w:t>-</w:t>
      </w:r>
      <w:r>
        <w:rPr>
          <w:kern w:val="0"/>
        </w:rPr>
        <w:t>21, doi:</w:t>
      </w:r>
      <w:r w:rsidRPr="00CD113D">
        <w:rPr>
          <w:kern w:val="0"/>
        </w:rPr>
        <w:t>10.1109/MCSE.2010.121</w:t>
      </w:r>
      <w:r>
        <w:rPr>
          <w:kern w:val="0"/>
        </w:rPr>
        <w:t>.</w:t>
      </w:r>
    </w:p>
    <w:p w:rsidR="00BD73F1" w:rsidRDefault="00BD73F1" w:rsidP="00EF5750">
      <w:pPr>
        <w:ind w:firstLine="480"/>
        <w:rPr>
          <w:kern w:val="0"/>
        </w:rPr>
      </w:pPr>
    </w:p>
    <w:p w:rsidR="006A1C87" w:rsidRDefault="00BD73F1" w:rsidP="00CD43D7">
      <w:pPr>
        <w:ind w:firstLine="480"/>
        <w:rPr>
          <w:kern w:val="0"/>
        </w:rPr>
      </w:pPr>
      <w:r w:rsidRPr="00BD73F1">
        <w:rPr>
          <w:rFonts w:hint="eastAsia"/>
          <w:kern w:val="0"/>
          <w:highlight w:val="yellow"/>
        </w:rPr>
        <w:t>Atlantic</w:t>
      </w:r>
      <w:r w:rsidRPr="00BD73F1">
        <w:rPr>
          <w:rFonts w:hint="eastAsia"/>
          <w:kern w:val="0"/>
          <w:highlight w:val="yellow"/>
        </w:rPr>
        <w:t>海域：</w:t>
      </w:r>
    </w:p>
    <w:p w:rsidR="00CD43D7" w:rsidRDefault="00CD43D7" w:rsidP="00CD43D7">
      <w:pPr>
        <w:ind w:firstLine="480"/>
        <w:rPr>
          <w:kern w:val="0"/>
        </w:rPr>
      </w:pPr>
      <w:r>
        <w:rPr>
          <w:kern w:val="0"/>
        </w:rPr>
        <w:t>S. Gopalakrishnan, S. Goldenberg, T. Quirino, X. Zhang, F. Marks, K.-S. Yeh,</w:t>
      </w:r>
      <w:r>
        <w:rPr>
          <w:rFonts w:hint="eastAsia"/>
          <w:kern w:val="0"/>
        </w:rPr>
        <w:t xml:space="preserve"> </w:t>
      </w:r>
      <w:r>
        <w:rPr>
          <w:kern w:val="0"/>
        </w:rPr>
        <w:t>R. Atlas, and V. Tallapragada, 2012: Toward improving high</w:t>
      </w:r>
      <w:r w:rsidR="007600E6">
        <w:rPr>
          <w:rFonts w:hint="eastAsia"/>
          <w:kern w:val="0"/>
        </w:rPr>
        <w:t xml:space="preserve"> </w:t>
      </w:r>
      <w:r>
        <w:rPr>
          <w:kern w:val="0"/>
        </w:rPr>
        <w:t>resolution</w:t>
      </w:r>
      <w:r>
        <w:rPr>
          <w:rFonts w:hint="eastAsia"/>
          <w:kern w:val="0"/>
        </w:rPr>
        <w:t xml:space="preserve"> </w:t>
      </w:r>
      <w:r>
        <w:rPr>
          <w:kern w:val="0"/>
        </w:rPr>
        <w:t xml:space="preserve">numerical </w:t>
      </w:r>
      <w:r>
        <w:rPr>
          <w:kern w:val="0"/>
        </w:rPr>
        <w:lastRenderedPageBreak/>
        <w:t>hurricane forecasting: Influence of model</w:t>
      </w:r>
      <w:r>
        <w:rPr>
          <w:rFonts w:hint="eastAsia"/>
          <w:kern w:val="0"/>
        </w:rPr>
        <w:t xml:space="preserve"> </w:t>
      </w:r>
      <w:r>
        <w:rPr>
          <w:kern w:val="0"/>
        </w:rPr>
        <w:t xml:space="preserve">horizontal grid resolution, initialization, and physics. </w:t>
      </w:r>
      <w:r>
        <w:rPr>
          <w:rFonts w:ascii="AdvPSTIM10-I" w:hAnsi="AdvPSTIM10-I" w:cs="AdvPSTIM10-I"/>
          <w:kern w:val="0"/>
        </w:rPr>
        <w:t>Wea.</w:t>
      </w:r>
      <w:r>
        <w:rPr>
          <w:rFonts w:ascii="AdvPSTIM10-I" w:hAnsi="AdvPSTIM10-I" w:cs="AdvPSTIM10-I" w:hint="eastAsia"/>
          <w:kern w:val="0"/>
        </w:rPr>
        <w:t xml:space="preserve"> </w:t>
      </w:r>
      <w:r>
        <w:rPr>
          <w:rFonts w:ascii="AdvPSTIM10-I" w:hAnsi="AdvPSTIM10-I" w:cs="AdvPSTIM10-I"/>
          <w:kern w:val="0"/>
        </w:rPr>
        <w:t>Forecasting</w:t>
      </w:r>
      <w:r>
        <w:rPr>
          <w:kern w:val="0"/>
        </w:rPr>
        <w:t xml:space="preserve">, </w:t>
      </w:r>
      <w:r>
        <w:rPr>
          <w:rFonts w:ascii="AdvPSTIM10-B" w:hAnsi="AdvPSTIM10-B" w:cs="AdvPSTIM10-B"/>
          <w:kern w:val="0"/>
        </w:rPr>
        <w:t>27</w:t>
      </w:r>
      <w:r>
        <w:rPr>
          <w:kern w:val="0"/>
        </w:rPr>
        <w:t>, 647</w:t>
      </w:r>
      <w:r w:rsidR="007213A9">
        <w:rPr>
          <w:rFonts w:hint="eastAsia"/>
          <w:kern w:val="0"/>
        </w:rPr>
        <w:t>-</w:t>
      </w:r>
      <w:r>
        <w:rPr>
          <w:kern w:val="0"/>
        </w:rPr>
        <w:t>666</w:t>
      </w:r>
      <w:r w:rsidR="00B071EB">
        <w:rPr>
          <w:rFonts w:hint="eastAsia"/>
          <w:kern w:val="0"/>
        </w:rPr>
        <w:t xml:space="preserve"> </w:t>
      </w:r>
      <w:r w:rsidR="00B071EB">
        <w:rPr>
          <w:rFonts w:hint="eastAsia"/>
          <w:kern w:val="0"/>
        </w:rPr>
        <w:t>（</w:t>
      </w:r>
      <w:r w:rsidR="00B071EB" w:rsidRPr="00B071EB">
        <w:rPr>
          <w:rFonts w:hint="eastAsia"/>
          <w:kern w:val="0"/>
          <w:highlight w:val="yellow"/>
        </w:rPr>
        <w:t>H212</w:t>
      </w:r>
      <w:r w:rsidR="00B071EB">
        <w:rPr>
          <w:rFonts w:hint="eastAsia"/>
          <w:kern w:val="0"/>
        </w:rPr>
        <w:t>）</w:t>
      </w:r>
    </w:p>
    <w:p w:rsidR="00CD43D7" w:rsidRDefault="00246C74" w:rsidP="00246C74">
      <w:pPr>
        <w:ind w:firstLine="480"/>
        <w:rPr>
          <w:kern w:val="0"/>
        </w:rPr>
      </w:pPr>
      <w:r>
        <w:rPr>
          <w:kern w:val="0"/>
        </w:rPr>
        <w:t>Yeh, K.-S., X. Zhang, S. G. Gopalakrishnan, S. Aberson,</w:t>
      </w:r>
      <w:r>
        <w:rPr>
          <w:rFonts w:hint="eastAsia"/>
          <w:kern w:val="0"/>
        </w:rPr>
        <w:t xml:space="preserve"> </w:t>
      </w:r>
      <w:r>
        <w:rPr>
          <w:kern w:val="0"/>
        </w:rPr>
        <w:t>R. Rogers, F. D. Marks, and R. Atlas, 2012: Performance of</w:t>
      </w:r>
      <w:r>
        <w:rPr>
          <w:rFonts w:hint="eastAsia"/>
          <w:kern w:val="0"/>
        </w:rPr>
        <w:t xml:space="preserve"> </w:t>
      </w:r>
      <w:r>
        <w:rPr>
          <w:kern w:val="0"/>
        </w:rPr>
        <w:t xml:space="preserve">the experimental HWRF in </w:t>
      </w:r>
      <w:r w:rsidRPr="007213A9">
        <w:rPr>
          <w:color w:val="FF0000"/>
          <w:kern w:val="0"/>
        </w:rPr>
        <w:t xml:space="preserve">the 2008 hurricane </w:t>
      </w:r>
      <w:r>
        <w:rPr>
          <w:kern w:val="0"/>
        </w:rPr>
        <w:t xml:space="preserve">season. </w:t>
      </w:r>
      <w:r>
        <w:rPr>
          <w:rFonts w:ascii="AdvPSTIM10-I" w:hAnsi="AdvPSTIM10-I" w:cs="AdvPSTIM10-I"/>
          <w:kern w:val="0"/>
        </w:rPr>
        <w:t>Nat.</w:t>
      </w:r>
      <w:r>
        <w:rPr>
          <w:rFonts w:ascii="AdvPSTIM10-I" w:hAnsi="AdvPSTIM10-I" w:cs="AdvPSTIM10-I" w:hint="eastAsia"/>
          <w:kern w:val="0"/>
        </w:rPr>
        <w:t xml:space="preserve"> </w:t>
      </w:r>
      <w:r>
        <w:rPr>
          <w:rFonts w:ascii="AdvPSTIM10-I" w:hAnsi="AdvPSTIM10-I" w:cs="AdvPSTIM10-I"/>
          <w:kern w:val="0"/>
        </w:rPr>
        <w:t>Hazards</w:t>
      </w:r>
      <w:r>
        <w:rPr>
          <w:kern w:val="0"/>
        </w:rPr>
        <w:t xml:space="preserve">, </w:t>
      </w:r>
      <w:r>
        <w:rPr>
          <w:rFonts w:ascii="AdvPSTIM10-B" w:hAnsi="AdvPSTIM10-B" w:cs="AdvPSTIM10-B"/>
          <w:kern w:val="0"/>
        </w:rPr>
        <w:t>63</w:t>
      </w:r>
      <w:r>
        <w:rPr>
          <w:kern w:val="0"/>
        </w:rPr>
        <w:t>, 1439</w:t>
      </w:r>
      <w:r>
        <w:rPr>
          <w:rFonts w:hint="eastAsia"/>
          <w:kern w:val="0"/>
        </w:rPr>
        <w:t>-</w:t>
      </w:r>
      <w:r>
        <w:rPr>
          <w:kern w:val="0"/>
        </w:rPr>
        <w:t>1449</w:t>
      </w:r>
    </w:p>
    <w:p w:rsidR="00CD43D7" w:rsidRDefault="007213A9" w:rsidP="007213A9">
      <w:pPr>
        <w:ind w:firstLine="480"/>
        <w:rPr>
          <w:kern w:val="0"/>
        </w:rPr>
      </w:pPr>
      <w:r>
        <w:rPr>
          <w:kern w:val="0"/>
        </w:rPr>
        <w:t>Pattanayak, S., U. C. Mohanty, and S. G. Gopalakrishnan, 2012:</w:t>
      </w:r>
      <w:r>
        <w:rPr>
          <w:rFonts w:hint="eastAsia"/>
          <w:kern w:val="0"/>
        </w:rPr>
        <w:t xml:space="preserve"> </w:t>
      </w:r>
      <w:r>
        <w:rPr>
          <w:kern w:val="0"/>
        </w:rPr>
        <w:t xml:space="preserve">Simulation of </w:t>
      </w:r>
      <w:r w:rsidRPr="007213A9">
        <w:rPr>
          <w:color w:val="FF0000"/>
          <w:kern w:val="0"/>
        </w:rPr>
        <w:t>very severe cyclone Mala over Bay of Bengal</w:t>
      </w:r>
      <w:r w:rsidRPr="007213A9">
        <w:rPr>
          <w:rFonts w:hint="eastAsia"/>
          <w:color w:val="FF0000"/>
          <w:kern w:val="0"/>
        </w:rPr>
        <w:t xml:space="preserve"> </w:t>
      </w:r>
      <w:r>
        <w:rPr>
          <w:kern w:val="0"/>
        </w:rPr>
        <w:t xml:space="preserve">with HWRF modeling system. </w:t>
      </w:r>
      <w:r>
        <w:rPr>
          <w:rFonts w:ascii="AdvPSTIM10-I" w:hAnsi="AdvPSTIM10-I" w:cs="AdvPSTIM10-I"/>
          <w:kern w:val="0"/>
        </w:rPr>
        <w:t>Nat. Hazards</w:t>
      </w:r>
      <w:r>
        <w:rPr>
          <w:kern w:val="0"/>
        </w:rPr>
        <w:t xml:space="preserve">, </w:t>
      </w:r>
      <w:r>
        <w:rPr>
          <w:rFonts w:ascii="AdvPSTIM10-B" w:hAnsi="AdvPSTIM10-B" w:cs="AdvPSTIM10-B"/>
          <w:kern w:val="0"/>
        </w:rPr>
        <w:t>63</w:t>
      </w:r>
      <w:r w:rsidR="00762F29">
        <w:rPr>
          <w:kern w:val="0"/>
        </w:rPr>
        <w:t>, 1413</w:t>
      </w:r>
      <w:r w:rsidR="00762F29">
        <w:rPr>
          <w:rFonts w:hint="eastAsia"/>
          <w:kern w:val="0"/>
        </w:rPr>
        <w:t>-</w:t>
      </w:r>
      <w:r w:rsidR="00762F29">
        <w:rPr>
          <w:kern w:val="0"/>
        </w:rPr>
        <w:t>1437</w:t>
      </w:r>
    </w:p>
    <w:p w:rsidR="007213A9" w:rsidRDefault="007213A9" w:rsidP="007213A9">
      <w:pPr>
        <w:ind w:firstLine="480"/>
        <w:rPr>
          <w:kern w:val="0"/>
        </w:rPr>
      </w:pPr>
    </w:p>
    <w:p w:rsidR="00246C74" w:rsidRDefault="00246C74" w:rsidP="00EF5750">
      <w:pPr>
        <w:ind w:firstLine="480"/>
        <w:rPr>
          <w:kern w:val="0"/>
        </w:rPr>
      </w:pPr>
      <w:r w:rsidRPr="00246C74">
        <w:rPr>
          <w:rFonts w:hint="eastAsia"/>
          <w:kern w:val="0"/>
          <w:highlight w:val="yellow"/>
        </w:rPr>
        <w:t>HWRF</w:t>
      </w:r>
      <w:r w:rsidRPr="00246C74">
        <w:rPr>
          <w:rFonts w:hint="eastAsia"/>
          <w:kern w:val="0"/>
          <w:highlight w:val="yellow"/>
        </w:rPr>
        <w:t>的理想工况模拟：</w:t>
      </w:r>
    </w:p>
    <w:p w:rsidR="00CD113D" w:rsidRDefault="00CD113D" w:rsidP="00CD113D">
      <w:pPr>
        <w:ind w:firstLine="480"/>
        <w:rPr>
          <w:kern w:val="0"/>
        </w:rPr>
      </w:pPr>
      <w:r>
        <w:rPr>
          <w:kern w:val="0"/>
        </w:rPr>
        <w:t>S. Gopalakrishnan,</w:t>
      </w:r>
      <w:r w:rsidR="00CD43D7">
        <w:rPr>
          <w:rFonts w:hint="eastAsia"/>
          <w:kern w:val="0"/>
        </w:rPr>
        <w:t xml:space="preserve"> </w:t>
      </w:r>
      <w:r>
        <w:rPr>
          <w:kern w:val="0"/>
        </w:rPr>
        <w:t>F. Marks, X. Zhang, J.-W. Bao, K.-S. Yeh, and R. Atlas, 2011:</w:t>
      </w:r>
      <w:r>
        <w:rPr>
          <w:rFonts w:hint="eastAsia"/>
          <w:kern w:val="0"/>
        </w:rPr>
        <w:t xml:space="preserve"> </w:t>
      </w:r>
      <w:r>
        <w:rPr>
          <w:kern w:val="0"/>
        </w:rPr>
        <w:t>The experimental HWRF system: A study on the influence of</w:t>
      </w:r>
      <w:r>
        <w:rPr>
          <w:rFonts w:hint="eastAsia"/>
          <w:kern w:val="0"/>
        </w:rPr>
        <w:t xml:space="preserve"> </w:t>
      </w:r>
      <w:r>
        <w:rPr>
          <w:kern w:val="0"/>
        </w:rPr>
        <w:t>horizontal resolution on the structure and intensity changes in</w:t>
      </w:r>
      <w:r>
        <w:rPr>
          <w:rFonts w:hint="eastAsia"/>
          <w:kern w:val="0"/>
        </w:rPr>
        <w:t xml:space="preserve"> </w:t>
      </w:r>
      <w:r>
        <w:rPr>
          <w:kern w:val="0"/>
        </w:rPr>
        <w:t xml:space="preserve">tropical cyclones </w:t>
      </w:r>
      <w:r w:rsidRPr="00CD113D">
        <w:rPr>
          <w:color w:val="FF0000"/>
          <w:kern w:val="0"/>
        </w:rPr>
        <w:t>using an idealized framework.</w:t>
      </w:r>
      <w:r>
        <w:rPr>
          <w:kern w:val="0"/>
        </w:rPr>
        <w:t xml:space="preserve"> </w:t>
      </w:r>
      <w:r>
        <w:rPr>
          <w:rFonts w:ascii="AdvPSTIM10-I" w:hAnsi="AdvPSTIM10-I" w:cs="AdvPSTIM10-I"/>
          <w:kern w:val="0"/>
        </w:rPr>
        <w:t>Mon. Wea.</w:t>
      </w:r>
      <w:r>
        <w:rPr>
          <w:rFonts w:ascii="AdvPSTIM10-I" w:hAnsi="AdvPSTIM10-I" w:cs="AdvPSTIM10-I" w:hint="eastAsia"/>
          <w:kern w:val="0"/>
        </w:rPr>
        <w:t xml:space="preserve"> </w:t>
      </w:r>
      <w:r>
        <w:rPr>
          <w:rFonts w:ascii="AdvPSTIM10-I" w:hAnsi="AdvPSTIM10-I" w:cs="AdvPSTIM10-I"/>
          <w:kern w:val="0"/>
        </w:rPr>
        <w:t>Rev.</w:t>
      </w:r>
      <w:r>
        <w:rPr>
          <w:kern w:val="0"/>
        </w:rPr>
        <w:t xml:space="preserve">, </w:t>
      </w:r>
      <w:r>
        <w:rPr>
          <w:rFonts w:ascii="AdvPSTIM10-B" w:hAnsi="AdvPSTIM10-B" w:cs="AdvPSTIM10-B"/>
          <w:kern w:val="0"/>
        </w:rPr>
        <w:t>139</w:t>
      </w:r>
      <w:r>
        <w:rPr>
          <w:kern w:val="0"/>
        </w:rPr>
        <w:t>, 1762</w:t>
      </w:r>
      <w:r w:rsidR="00F91D9A">
        <w:rPr>
          <w:rFonts w:hint="eastAsia"/>
          <w:kern w:val="0"/>
        </w:rPr>
        <w:t>-</w:t>
      </w:r>
      <w:r>
        <w:rPr>
          <w:kern w:val="0"/>
        </w:rPr>
        <w:t>1784,</w:t>
      </w:r>
    </w:p>
    <w:p w:rsidR="00EF5750" w:rsidRDefault="00CD113D" w:rsidP="00CD113D">
      <w:pPr>
        <w:ind w:firstLine="480"/>
        <w:rPr>
          <w:kern w:val="0"/>
        </w:rPr>
      </w:pPr>
      <w:r>
        <w:rPr>
          <w:kern w:val="0"/>
        </w:rPr>
        <w:t>S. Gopalakrishnan</w:t>
      </w:r>
      <w:r w:rsidRPr="00CD113D">
        <w:rPr>
          <w:kern w:val="0"/>
        </w:rPr>
        <w:t>, F. Marks, J. A. Zhang, X. Zhang, J.-W. Bao, and</w:t>
      </w:r>
      <w:r>
        <w:rPr>
          <w:rFonts w:hint="eastAsia"/>
          <w:kern w:val="0"/>
        </w:rPr>
        <w:t xml:space="preserve"> </w:t>
      </w:r>
      <w:r w:rsidRPr="00CD113D">
        <w:rPr>
          <w:kern w:val="0"/>
        </w:rPr>
        <w:t xml:space="preserve">V. Tallapragada, 2013: Study of the impacts of </w:t>
      </w:r>
      <w:r w:rsidRPr="00CD113D">
        <w:rPr>
          <w:color w:val="FF0000"/>
          <w:kern w:val="0"/>
        </w:rPr>
        <w:t>vertical diffusion</w:t>
      </w:r>
      <w:r>
        <w:rPr>
          <w:rFonts w:hint="eastAsia"/>
          <w:kern w:val="0"/>
        </w:rPr>
        <w:t xml:space="preserve"> </w:t>
      </w:r>
      <w:r w:rsidRPr="00CD113D">
        <w:rPr>
          <w:kern w:val="0"/>
        </w:rPr>
        <w:t>on the structure and intensity of the tropical cyclones</w:t>
      </w:r>
      <w:r>
        <w:rPr>
          <w:rFonts w:hint="eastAsia"/>
          <w:kern w:val="0"/>
        </w:rPr>
        <w:t xml:space="preserve"> </w:t>
      </w:r>
      <w:r w:rsidRPr="00CD113D">
        <w:rPr>
          <w:kern w:val="0"/>
        </w:rPr>
        <w:t>using the high-resolution HWRF system. J. Atmos. Sci., 70,</w:t>
      </w:r>
      <w:r>
        <w:rPr>
          <w:rFonts w:hint="eastAsia"/>
          <w:kern w:val="0"/>
        </w:rPr>
        <w:t xml:space="preserve"> </w:t>
      </w:r>
      <w:r w:rsidRPr="00CD113D">
        <w:rPr>
          <w:kern w:val="0"/>
        </w:rPr>
        <w:t>524–541, doi:10.1175/JAS-D-11-0340.1.</w:t>
      </w:r>
    </w:p>
    <w:p w:rsidR="00CD113D" w:rsidRDefault="00CD113D" w:rsidP="00CD113D">
      <w:pPr>
        <w:ind w:firstLine="480"/>
        <w:rPr>
          <w:kern w:val="0"/>
        </w:rPr>
      </w:pPr>
      <w:r>
        <w:rPr>
          <w:kern w:val="0"/>
        </w:rPr>
        <w:t>Bao J.-W., S. G. Gopalakrishnan, S. A. Michelson, F. D. Marks,</w:t>
      </w:r>
      <w:r>
        <w:rPr>
          <w:rFonts w:hint="eastAsia"/>
          <w:kern w:val="0"/>
        </w:rPr>
        <w:t xml:space="preserve"> </w:t>
      </w:r>
      <w:r>
        <w:rPr>
          <w:kern w:val="0"/>
        </w:rPr>
        <w:t>M. T. Montgomery, 2012: Impact of</w:t>
      </w:r>
      <w:r w:rsidRPr="00CD113D">
        <w:rPr>
          <w:color w:val="FF0000"/>
          <w:kern w:val="0"/>
        </w:rPr>
        <w:t xml:space="preserve"> physics representations</w:t>
      </w:r>
      <w:r w:rsidRPr="00CD113D">
        <w:rPr>
          <w:rFonts w:hint="eastAsia"/>
          <w:color w:val="FF0000"/>
          <w:kern w:val="0"/>
        </w:rPr>
        <w:t xml:space="preserve"> </w:t>
      </w:r>
      <w:r>
        <w:rPr>
          <w:kern w:val="0"/>
        </w:rPr>
        <w:t>in the HWRFx on simulated hurricane structure and</w:t>
      </w:r>
      <w:r>
        <w:rPr>
          <w:rFonts w:hint="eastAsia"/>
          <w:kern w:val="0"/>
        </w:rPr>
        <w:t xml:space="preserve"> </w:t>
      </w:r>
      <w:r>
        <w:rPr>
          <w:kern w:val="0"/>
        </w:rPr>
        <w:t xml:space="preserve">pressure–wind relationships. </w:t>
      </w:r>
      <w:r>
        <w:rPr>
          <w:rFonts w:ascii="AdvPSTIM10-I" w:hAnsi="AdvPSTIM10-I" w:cs="AdvPSTIM10-I"/>
          <w:kern w:val="0"/>
        </w:rPr>
        <w:t>Mon. Wea. Rev.</w:t>
      </w:r>
      <w:r>
        <w:rPr>
          <w:kern w:val="0"/>
        </w:rPr>
        <w:t xml:space="preserve">, </w:t>
      </w:r>
      <w:r>
        <w:rPr>
          <w:rFonts w:ascii="AdvPSTIM10-B" w:hAnsi="AdvPSTIM10-B" w:cs="AdvPSTIM10-B"/>
          <w:kern w:val="0"/>
        </w:rPr>
        <w:t>140</w:t>
      </w:r>
      <w:r>
        <w:rPr>
          <w:kern w:val="0"/>
        </w:rPr>
        <w:t>, 3278</w:t>
      </w:r>
      <w:r>
        <w:rPr>
          <w:rFonts w:hint="eastAsia"/>
          <w:kern w:val="0"/>
        </w:rPr>
        <w:t>-</w:t>
      </w:r>
      <w:r>
        <w:rPr>
          <w:kern w:val="0"/>
        </w:rPr>
        <w:t>3299</w:t>
      </w:r>
    </w:p>
    <w:p w:rsidR="001237F8" w:rsidRDefault="001237F8" w:rsidP="001237F8">
      <w:pPr>
        <w:pStyle w:val="2"/>
      </w:pPr>
      <w:r>
        <w:rPr>
          <w:rFonts w:hint="eastAsia"/>
        </w:rPr>
        <w:t xml:space="preserve">4 </w:t>
      </w:r>
      <w:r>
        <w:rPr>
          <w:rFonts w:hint="eastAsia"/>
        </w:rPr>
        <w:t>基于</w:t>
      </w:r>
      <w:r>
        <w:rPr>
          <w:rFonts w:hint="eastAsia"/>
        </w:rPr>
        <w:t>MMLN</w:t>
      </w:r>
      <w:r>
        <w:rPr>
          <w:rFonts w:hint="eastAsia"/>
        </w:rPr>
        <w:t>算法的</w:t>
      </w:r>
      <w:r>
        <w:rPr>
          <w:rFonts w:hint="eastAsia"/>
        </w:rPr>
        <w:t>HWRF</w:t>
      </w:r>
      <w:r>
        <w:rPr>
          <w:rFonts w:hint="eastAsia"/>
        </w:rPr>
        <w:t>系统</w:t>
      </w:r>
      <w:r w:rsidR="003B43F4">
        <w:rPr>
          <w:rFonts w:hint="eastAsia"/>
        </w:rPr>
        <w:t>(2012-2013</w:t>
      </w:r>
      <w:r w:rsidR="003B43F4">
        <w:rPr>
          <w:rFonts w:hint="eastAsia"/>
        </w:rPr>
        <w:t>版</w:t>
      </w:r>
      <w:r w:rsidR="003B43F4">
        <w:rPr>
          <w:rFonts w:hint="eastAsia"/>
        </w:rPr>
        <w:t>)</w:t>
      </w:r>
    </w:p>
    <w:p w:rsidR="00F71159" w:rsidRDefault="00F71159" w:rsidP="00F71159">
      <w:pPr>
        <w:ind w:firstLine="480"/>
        <w:rPr>
          <w:kern w:val="0"/>
        </w:rPr>
      </w:pPr>
      <w:r>
        <w:rPr>
          <w:rFonts w:hint="eastAsia"/>
        </w:rPr>
        <w:t>基于</w:t>
      </w:r>
      <w:r w:rsidR="008F0FBA">
        <w:rPr>
          <w:rFonts w:hint="eastAsia"/>
        </w:rPr>
        <w:t>前期</w:t>
      </w:r>
      <w:r>
        <w:rPr>
          <w:rFonts w:hint="eastAsia"/>
        </w:rPr>
        <w:t>研发和</w:t>
      </w:r>
      <w:r>
        <w:rPr>
          <w:rFonts w:hint="eastAsia"/>
        </w:rPr>
        <w:t>NOAA</w:t>
      </w:r>
      <w:r>
        <w:rPr>
          <w:rFonts w:hint="eastAsia"/>
        </w:rPr>
        <w:t>的</w:t>
      </w:r>
      <w:r>
        <w:rPr>
          <w:kern w:val="0"/>
        </w:rPr>
        <w:t>Hurricane</w:t>
      </w:r>
      <w:r>
        <w:rPr>
          <w:rFonts w:hint="eastAsia"/>
          <w:kern w:val="0"/>
        </w:rPr>
        <w:t xml:space="preserve"> </w:t>
      </w:r>
      <w:r>
        <w:rPr>
          <w:kern w:val="0"/>
        </w:rPr>
        <w:t xml:space="preserve">Forecast Improvement Project </w:t>
      </w:r>
      <w:r w:rsidRPr="008F0FBA">
        <w:rPr>
          <w:kern w:val="0"/>
          <w:highlight w:val="yellow"/>
        </w:rPr>
        <w:t>(HFIP)</w:t>
      </w:r>
      <w:r>
        <w:rPr>
          <w:rFonts w:hint="eastAsia"/>
          <w:kern w:val="0"/>
        </w:rPr>
        <w:t>项目的支持，采用</w:t>
      </w:r>
      <w:r w:rsidRPr="00FE62C3">
        <w:rPr>
          <w:rFonts w:hint="eastAsia"/>
          <w:color w:val="FF0000"/>
          <w:kern w:val="0"/>
        </w:rPr>
        <w:t>convection-permitting</w:t>
      </w:r>
      <w:r>
        <w:rPr>
          <w:rFonts w:hint="eastAsia"/>
          <w:kern w:val="0"/>
        </w:rPr>
        <w:t>分辨率的</w:t>
      </w:r>
      <w:r>
        <w:rPr>
          <w:rFonts w:hint="eastAsia"/>
          <w:kern w:val="0"/>
        </w:rPr>
        <w:t>TC</w:t>
      </w:r>
      <w:r>
        <w:rPr>
          <w:rFonts w:hint="eastAsia"/>
          <w:kern w:val="0"/>
        </w:rPr>
        <w:t>预报系统在</w:t>
      </w:r>
      <w:r w:rsidRPr="008F0FBA">
        <w:rPr>
          <w:rFonts w:hint="eastAsia"/>
          <w:kern w:val="0"/>
          <w:highlight w:val="yellow"/>
        </w:rPr>
        <w:t>2012</w:t>
      </w:r>
      <w:r w:rsidRPr="008F0FBA">
        <w:rPr>
          <w:rFonts w:hint="eastAsia"/>
          <w:kern w:val="0"/>
          <w:highlight w:val="yellow"/>
        </w:rPr>
        <w:t>年</w:t>
      </w:r>
      <w:r>
        <w:rPr>
          <w:rFonts w:hint="eastAsia"/>
          <w:kern w:val="0"/>
        </w:rPr>
        <w:t>投入运行</w:t>
      </w:r>
      <w:r>
        <w:rPr>
          <w:rFonts w:hint="eastAsia"/>
          <w:kern w:val="0"/>
        </w:rPr>
        <w:t>(</w:t>
      </w:r>
      <w:r w:rsidRPr="00F71159">
        <w:rPr>
          <w:color w:val="FF0000"/>
          <w:kern w:val="0"/>
        </w:rPr>
        <w:t>Tallapragada et al. 2014; Goldenberg et al. 2015</w:t>
      </w:r>
      <w:r>
        <w:rPr>
          <w:rFonts w:hint="eastAsia"/>
          <w:kern w:val="0"/>
        </w:rPr>
        <w:t>)</w:t>
      </w:r>
      <w:r>
        <w:rPr>
          <w:rFonts w:hint="eastAsia"/>
          <w:kern w:val="0"/>
        </w:rPr>
        <w:t>。该预报系统考虑了可移动式多层嵌套算法</w:t>
      </w:r>
      <w:r>
        <w:rPr>
          <w:rFonts w:hint="eastAsia"/>
          <w:kern w:val="0"/>
        </w:rPr>
        <w:t>(movable multilevel nesting; MMLN)</w:t>
      </w:r>
      <w:r>
        <w:rPr>
          <w:rFonts w:hint="eastAsia"/>
          <w:kern w:val="0"/>
        </w:rPr>
        <w:t>，使用飓风内核区域的现场观测数据仔细率定的行星边界层</w:t>
      </w:r>
      <w:r>
        <w:rPr>
          <w:rFonts w:hint="eastAsia"/>
          <w:kern w:val="0"/>
        </w:rPr>
        <w:t>(PBL)</w:t>
      </w:r>
      <w:r>
        <w:rPr>
          <w:rFonts w:hint="eastAsia"/>
          <w:kern w:val="0"/>
        </w:rPr>
        <w:t>和表面物理模块</w:t>
      </w:r>
      <w:r>
        <w:rPr>
          <w:rFonts w:hint="eastAsia"/>
          <w:kern w:val="0"/>
        </w:rPr>
        <w:t>(</w:t>
      </w:r>
      <w:r w:rsidR="008F0FBA" w:rsidRPr="008F0FBA">
        <w:rPr>
          <w:color w:val="FF0000"/>
          <w:kern w:val="0"/>
        </w:rPr>
        <w:t>Gopalakrishnan et al. 2013</w:t>
      </w:r>
      <w:r>
        <w:rPr>
          <w:rFonts w:hint="eastAsia"/>
          <w:kern w:val="0"/>
        </w:rPr>
        <w:t>)</w:t>
      </w:r>
      <w:r>
        <w:rPr>
          <w:rFonts w:hint="eastAsia"/>
          <w:kern w:val="0"/>
        </w:rPr>
        <w:t>，以及一个改进版的</w:t>
      </w:r>
      <w:r w:rsidRPr="00516F1D">
        <w:rPr>
          <w:rFonts w:hint="eastAsia"/>
          <w:kern w:val="0"/>
          <w:highlight w:val="yellow"/>
        </w:rPr>
        <w:t>涡旋初始化方法</w:t>
      </w:r>
      <w:r w:rsidRPr="00516F1D">
        <w:rPr>
          <w:rFonts w:hint="eastAsia"/>
          <w:kern w:val="0"/>
          <w:highlight w:val="yellow"/>
        </w:rPr>
        <w:t>(vortex initialization scheme)</w:t>
      </w:r>
      <w:r>
        <w:rPr>
          <w:rFonts w:hint="eastAsia"/>
          <w:kern w:val="0"/>
        </w:rPr>
        <w:t>(</w:t>
      </w:r>
      <w:r>
        <w:rPr>
          <w:rFonts w:hint="eastAsia"/>
          <w:kern w:val="0"/>
        </w:rPr>
        <w:t>见</w:t>
      </w:r>
      <w:r w:rsidRPr="002F0898">
        <w:rPr>
          <w:rFonts w:hint="eastAsia"/>
          <w:color w:val="FF0000"/>
          <w:kern w:val="0"/>
        </w:rPr>
        <w:t>HWRF</w:t>
      </w:r>
      <w:r w:rsidRPr="002F0898">
        <w:rPr>
          <w:rFonts w:hint="eastAsia"/>
          <w:color w:val="FF0000"/>
          <w:kern w:val="0"/>
        </w:rPr>
        <w:t>的</w:t>
      </w:r>
      <w:r w:rsidR="00004EB2">
        <w:rPr>
          <w:rFonts w:hint="eastAsia"/>
          <w:color w:val="FF0000"/>
          <w:kern w:val="0"/>
        </w:rPr>
        <w:t>DTC</w:t>
      </w:r>
      <w:r w:rsidRPr="002F0898">
        <w:rPr>
          <w:rFonts w:hint="eastAsia"/>
          <w:color w:val="FF0000"/>
          <w:kern w:val="0"/>
        </w:rPr>
        <w:t>科学原理手册</w:t>
      </w:r>
      <w:r>
        <w:rPr>
          <w:rFonts w:hint="eastAsia"/>
          <w:kern w:val="0"/>
        </w:rPr>
        <w:t>)</w:t>
      </w:r>
      <w:r w:rsidR="002F0898">
        <w:rPr>
          <w:rFonts w:hint="eastAsia"/>
          <w:kern w:val="0"/>
        </w:rPr>
        <w:t>。</w:t>
      </w:r>
      <w:r w:rsidRPr="0014078D">
        <w:rPr>
          <w:rFonts w:hint="eastAsia"/>
          <w:color w:val="FF0000"/>
          <w:kern w:val="0"/>
        </w:rPr>
        <w:t>Zhang et al. (2016)</w:t>
      </w:r>
      <w:r>
        <w:rPr>
          <w:rFonts w:hint="eastAsia"/>
          <w:kern w:val="0"/>
        </w:rPr>
        <w:t>的论文详细介绍了</w:t>
      </w:r>
      <w:r>
        <w:rPr>
          <w:rFonts w:hint="eastAsia"/>
          <w:kern w:val="0"/>
        </w:rPr>
        <w:t>MMLN</w:t>
      </w:r>
      <w:r>
        <w:rPr>
          <w:rFonts w:hint="eastAsia"/>
          <w:kern w:val="0"/>
        </w:rPr>
        <w:t>算法原理。</w:t>
      </w:r>
    </w:p>
    <w:p w:rsidR="001237F8" w:rsidRDefault="00004EB2" w:rsidP="00F71159">
      <w:pPr>
        <w:ind w:firstLine="480"/>
        <w:rPr>
          <w:kern w:val="0"/>
        </w:rPr>
      </w:pPr>
      <w:r w:rsidRPr="00986A6D">
        <w:rPr>
          <w:color w:val="FF0000"/>
          <w:kern w:val="0"/>
        </w:rPr>
        <w:lastRenderedPageBreak/>
        <w:t>Tallapragada et al. (2014)</w:t>
      </w:r>
      <w:r>
        <w:rPr>
          <w:rFonts w:hint="eastAsia"/>
          <w:kern w:val="0"/>
        </w:rPr>
        <w:t>记录了</w:t>
      </w:r>
      <w:r>
        <w:rPr>
          <w:rFonts w:hint="eastAsia"/>
          <w:kern w:val="0"/>
        </w:rPr>
        <w:t>HWRF</w:t>
      </w:r>
      <w:r>
        <w:rPr>
          <w:rFonts w:hint="eastAsia"/>
          <w:kern w:val="0"/>
        </w:rPr>
        <w:t>系统</w:t>
      </w:r>
      <w:r>
        <w:rPr>
          <w:rFonts w:hint="eastAsia"/>
          <w:kern w:val="0"/>
        </w:rPr>
        <w:t>20</w:t>
      </w:r>
      <w:r w:rsidR="00490805">
        <w:rPr>
          <w:rFonts w:hint="eastAsia"/>
          <w:kern w:val="0"/>
        </w:rPr>
        <w:t>1</w:t>
      </w:r>
      <w:r>
        <w:rPr>
          <w:rFonts w:hint="eastAsia"/>
          <w:kern w:val="0"/>
        </w:rPr>
        <w:t>2</w:t>
      </w:r>
      <w:r>
        <w:rPr>
          <w:rFonts w:hint="eastAsia"/>
          <w:kern w:val="0"/>
        </w:rPr>
        <w:t>年的研发及其在</w:t>
      </w:r>
      <w:r>
        <w:rPr>
          <w:rFonts w:hint="eastAsia"/>
          <w:kern w:val="0"/>
        </w:rPr>
        <w:t>2011</w:t>
      </w:r>
      <w:r>
        <w:rPr>
          <w:rFonts w:hint="eastAsia"/>
          <w:kern w:val="0"/>
        </w:rPr>
        <w:t>年</w:t>
      </w:r>
      <w:r>
        <w:rPr>
          <w:rFonts w:hint="eastAsia"/>
          <w:kern w:val="0"/>
        </w:rPr>
        <w:t>11</w:t>
      </w:r>
      <w:r>
        <w:rPr>
          <w:rFonts w:hint="eastAsia"/>
          <w:kern w:val="0"/>
        </w:rPr>
        <w:t>个飓风季节的表现。</w:t>
      </w:r>
      <w:r w:rsidR="00CE5D1A">
        <w:rPr>
          <w:rFonts w:hint="eastAsia"/>
          <w:kern w:val="0"/>
        </w:rPr>
        <w:t>验证结果表明：</w:t>
      </w:r>
      <w:r w:rsidR="00CE5D1A" w:rsidRPr="00CE5D1A">
        <w:rPr>
          <w:rFonts w:hint="eastAsia"/>
          <w:kern w:val="0"/>
          <w:highlight w:val="yellow"/>
        </w:rPr>
        <w:t>2012</w:t>
      </w:r>
      <w:r w:rsidR="00CE5D1A" w:rsidRPr="00CE5D1A">
        <w:rPr>
          <w:rFonts w:hint="eastAsia"/>
          <w:kern w:val="0"/>
          <w:highlight w:val="yellow"/>
        </w:rPr>
        <w:t>版</w:t>
      </w:r>
      <w:r w:rsidR="00CE5D1A">
        <w:rPr>
          <w:rFonts w:hint="eastAsia"/>
          <w:kern w:val="0"/>
        </w:rPr>
        <w:t>的</w:t>
      </w:r>
      <w:r w:rsidR="00CE5D1A">
        <w:rPr>
          <w:rFonts w:hint="eastAsia"/>
          <w:kern w:val="0"/>
        </w:rPr>
        <w:t>HWRF</w:t>
      </w:r>
      <w:r w:rsidR="00CE5D1A">
        <w:rPr>
          <w:rFonts w:hint="eastAsia"/>
          <w:kern w:val="0"/>
        </w:rPr>
        <w:t>系统相比过去的</w:t>
      </w:r>
      <w:r w:rsidR="00CE5D1A">
        <w:rPr>
          <w:rFonts w:hint="eastAsia"/>
          <w:kern w:val="0"/>
        </w:rPr>
        <w:t>HWRF</w:t>
      </w:r>
      <w:r w:rsidR="00CE5D1A">
        <w:rPr>
          <w:rFonts w:hint="eastAsia"/>
          <w:kern w:val="0"/>
        </w:rPr>
        <w:t>，可将</w:t>
      </w:r>
      <w:r w:rsidR="00CE5D1A">
        <w:rPr>
          <w:rFonts w:hint="eastAsia"/>
          <w:kern w:val="0"/>
        </w:rPr>
        <w:t>5</w:t>
      </w:r>
      <w:r w:rsidR="00CE5D1A">
        <w:rPr>
          <w:rFonts w:hint="eastAsia"/>
          <w:kern w:val="0"/>
        </w:rPr>
        <w:t>日轨迹和强度预报的误差分别降低</w:t>
      </w:r>
      <w:r w:rsidR="00CE5D1A">
        <w:rPr>
          <w:rFonts w:hint="eastAsia"/>
          <w:kern w:val="0"/>
        </w:rPr>
        <w:t>~19%</w:t>
      </w:r>
      <w:r w:rsidR="00CE5D1A">
        <w:rPr>
          <w:rFonts w:hint="eastAsia"/>
          <w:kern w:val="0"/>
        </w:rPr>
        <w:t>和</w:t>
      </w:r>
      <w:r w:rsidR="00CE5D1A">
        <w:rPr>
          <w:rFonts w:hint="eastAsia"/>
          <w:kern w:val="0"/>
        </w:rPr>
        <w:t>~7%</w:t>
      </w:r>
      <w:r w:rsidR="00CE5D1A">
        <w:rPr>
          <w:rFonts w:hint="eastAsia"/>
          <w:kern w:val="0"/>
        </w:rPr>
        <w:t>（北大西洋海域）和</w:t>
      </w:r>
      <w:r w:rsidR="00CE5D1A">
        <w:rPr>
          <w:rFonts w:hint="eastAsia"/>
          <w:kern w:val="0"/>
        </w:rPr>
        <w:t>~9%</w:t>
      </w:r>
      <w:r w:rsidR="00CE5D1A">
        <w:rPr>
          <w:rFonts w:hint="eastAsia"/>
          <w:kern w:val="0"/>
        </w:rPr>
        <w:t>及</w:t>
      </w:r>
      <w:r w:rsidR="00CE5D1A">
        <w:rPr>
          <w:rFonts w:hint="eastAsia"/>
          <w:kern w:val="0"/>
        </w:rPr>
        <w:t>~30%</w:t>
      </w:r>
      <w:r w:rsidR="00CE5D1A">
        <w:rPr>
          <w:rFonts w:hint="eastAsia"/>
          <w:kern w:val="0"/>
        </w:rPr>
        <w:t>（东太平海域）。</w:t>
      </w:r>
      <w:r w:rsidR="00986A6D" w:rsidRPr="00986A6D">
        <w:rPr>
          <w:rFonts w:hint="eastAsia"/>
          <w:kern w:val="0"/>
          <w:highlight w:val="yellow"/>
        </w:rPr>
        <w:t>风暴尺寸</w:t>
      </w:r>
      <w:r w:rsidR="00986A6D" w:rsidRPr="00986A6D">
        <w:rPr>
          <w:rFonts w:hint="eastAsia"/>
          <w:kern w:val="0"/>
          <w:highlight w:val="yellow"/>
        </w:rPr>
        <w:t>(Strom size)</w:t>
      </w:r>
      <w:r w:rsidR="00986A6D">
        <w:rPr>
          <w:rFonts w:hint="eastAsia"/>
          <w:kern w:val="0"/>
        </w:rPr>
        <w:t>的验证表明在</w:t>
      </w:r>
      <w:r w:rsidR="00986A6D">
        <w:rPr>
          <w:rFonts w:hint="eastAsia"/>
          <w:kern w:val="0"/>
        </w:rPr>
        <w:t>17.5 m/s, 25.7 m/s</w:t>
      </w:r>
      <w:r w:rsidR="00986A6D">
        <w:rPr>
          <w:rFonts w:hint="eastAsia"/>
          <w:kern w:val="0"/>
        </w:rPr>
        <w:t>和</w:t>
      </w:r>
      <w:r w:rsidR="00986A6D">
        <w:rPr>
          <w:rFonts w:hint="eastAsia"/>
          <w:kern w:val="0"/>
        </w:rPr>
        <w:t>32.9</w:t>
      </w:r>
      <w:r w:rsidR="005C086B">
        <w:rPr>
          <w:rFonts w:hint="eastAsia"/>
          <w:kern w:val="0"/>
        </w:rPr>
        <w:t xml:space="preserve"> </w:t>
      </w:r>
      <w:r w:rsidR="00986A6D">
        <w:rPr>
          <w:rFonts w:hint="eastAsia"/>
          <w:kern w:val="0"/>
        </w:rPr>
        <w:t>m/s</w:t>
      </w:r>
      <w:r w:rsidR="00986A6D">
        <w:rPr>
          <w:rFonts w:hint="eastAsia"/>
          <w:kern w:val="0"/>
        </w:rPr>
        <w:t>的风速半径方面改进显著；所有的预报期内，之前对的风暴尺寸的过高估计的问题都降低了。</w:t>
      </w:r>
      <w:r w:rsidR="00986A6D" w:rsidRPr="00986A6D">
        <w:rPr>
          <w:color w:val="FF0000"/>
          <w:kern w:val="0"/>
        </w:rPr>
        <w:t>Tallapragada et al. (2014</w:t>
      </w:r>
      <w:r w:rsidR="00986A6D">
        <w:rPr>
          <w:rFonts w:hint="eastAsia"/>
          <w:color w:val="FF0000"/>
          <w:kern w:val="0"/>
        </w:rPr>
        <w:t>)</w:t>
      </w:r>
      <w:r w:rsidR="00986A6D" w:rsidRPr="00986A6D">
        <w:rPr>
          <w:rFonts w:hint="eastAsia"/>
          <w:kern w:val="0"/>
        </w:rPr>
        <w:t>分析了改进的原因是：</w:t>
      </w:r>
    </w:p>
    <w:p w:rsidR="00CE5D1A" w:rsidRDefault="00986A6D" w:rsidP="00F71159">
      <w:pPr>
        <w:ind w:firstLine="480"/>
        <w:rPr>
          <w:kern w:val="0"/>
        </w:rPr>
      </w:pPr>
      <w:r>
        <w:rPr>
          <w:rFonts w:hint="eastAsia"/>
          <w:kern w:val="0"/>
        </w:rPr>
        <w:t>（</w:t>
      </w:r>
      <w:r>
        <w:rPr>
          <w:rFonts w:hint="eastAsia"/>
          <w:kern w:val="0"/>
        </w:rPr>
        <w:t>1</w:t>
      </w:r>
      <w:r>
        <w:rPr>
          <w:rFonts w:hint="eastAsia"/>
          <w:kern w:val="0"/>
        </w:rPr>
        <w:t>）新的高分辨率</w:t>
      </w:r>
      <w:r>
        <w:rPr>
          <w:rFonts w:hint="eastAsia"/>
          <w:kern w:val="0"/>
        </w:rPr>
        <w:t>(3 km)</w:t>
      </w:r>
      <w:r>
        <w:rPr>
          <w:rFonts w:hint="eastAsia"/>
          <w:kern w:val="0"/>
        </w:rPr>
        <w:t>嵌套网格更好地求解对流和更好地表征地形影响；</w:t>
      </w:r>
    </w:p>
    <w:p w:rsidR="00986A6D" w:rsidRDefault="00986A6D" w:rsidP="00F71159">
      <w:pPr>
        <w:ind w:firstLine="480"/>
        <w:rPr>
          <w:kern w:val="0"/>
        </w:rPr>
      </w:pPr>
      <w:r>
        <w:rPr>
          <w:rFonts w:hint="eastAsia"/>
          <w:kern w:val="0"/>
        </w:rPr>
        <w:t>（</w:t>
      </w:r>
      <w:r>
        <w:rPr>
          <w:rFonts w:hint="eastAsia"/>
          <w:kern w:val="0"/>
        </w:rPr>
        <w:t>2</w:t>
      </w:r>
      <w:r>
        <w:rPr>
          <w:rFonts w:hint="eastAsia"/>
          <w:kern w:val="0"/>
        </w:rPr>
        <w:t>）</w:t>
      </w:r>
      <w:r w:rsidR="00A40BEE">
        <w:rPr>
          <w:rFonts w:hint="eastAsia"/>
          <w:kern w:val="0"/>
        </w:rPr>
        <w:t>适应</w:t>
      </w:r>
      <w:r w:rsidR="00A77AB9">
        <w:rPr>
          <w:rFonts w:hint="eastAsia"/>
          <w:kern w:val="0"/>
        </w:rPr>
        <w:t>高分辨率的</w:t>
      </w:r>
      <w:r w:rsidR="00A77AB9">
        <w:rPr>
          <w:rFonts w:hint="eastAsia"/>
          <w:kern w:val="0"/>
        </w:rPr>
        <w:t>PBL</w:t>
      </w:r>
      <w:r w:rsidR="00A77AB9">
        <w:rPr>
          <w:rFonts w:hint="eastAsia"/>
          <w:kern w:val="0"/>
        </w:rPr>
        <w:t>和表面物理参数化方案；</w:t>
      </w:r>
    </w:p>
    <w:p w:rsidR="00A77AB9" w:rsidRPr="00A77AB9" w:rsidRDefault="00A77AB9" w:rsidP="00F71159">
      <w:pPr>
        <w:ind w:firstLine="480"/>
        <w:rPr>
          <w:kern w:val="0"/>
        </w:rPr>
      </w:pPr>
      <w:r>
        <w:rPr>
          <w:rFonts w:hint="eastAsia"/>
          <w:kern w:val="0"/>
        </w:rPr>
        <w:t>（</w:t>
      </w:r>
      <w:r>
        <w:rPr>
          <w:rFonts w:hint="eastAsia"/>
          <w:kern w:val="0"/>
        </w:rPr>
        <w:t>3</w:t>
      </w:r>
      <w:r>
        <w:rPr>
          <w:rFonts w:hint="eastAsia"/>
          <w:kern w:val="0"/>
        </w:rPr>
        <w:t>）在高分辨率嵌套区域的初始化条件的改进。</w:t>
      </w:r>
    </w:p>
    <w:p w:rsidR="00CE5D1A" w:rsidRDefault="00A77AB9" w:rsidP="00F71159">
      <w:pPr>
        <w:ind w:firstLine="480"/>
        <w:rPr>
          <w:kern w:val="0"/>
        </w:rPr>
      </w:pPr>
      <w:r>
        <w:rPr>
          <w:rFonts w:hint="eastAsia"/>
          <w:kern w:val="0"/>
        </w:rPr>
        <w:t>为更进一步改进</w:t>
      </w:r>
      <w:r>
        <w:rPr>
          <w:rFonts w:hint="eastAsia"/>
          <w:kern w:val="0"/>
        </w:rPr>
        <w:t>TC</w:t>
      </w:r>
      <w:r>
        <w:rPr>
          <w:rFonts w:hint="eastAsia"/>
          <w:kern w:val="0"/>
        </w:rPr>
        <w:t>强度预报，</w:t>
      </w:r>
      <w:r w:rsidRPr="00FE62C3">
        <w:rPr>
          <w:rFonts w:hint="eastAsia"/>
          <w:kern w:val="0"/>
          <w:highlight w:val="yellow"/>
        </w:rPr>
        <w:t>2013</w:t>
      </w:r>
      <w:r w:rsidRPr="00FE62C3">
        <w:rPr>
          <w:rFonts w:hint="eastAsia"/>
          <w:kern w:val="0"/>
          <w:highlight w:val="yellow"/>
        </w:rPr>
        <w:t>版的</w:t>
      </w:r>
      <w:r w:rsidRPr="00FE62C3">
        <w:rPr>
          <w:rFonts w:hint="eastAsia"/>
          <w:kern w:val="0"/>
          <w:highlight w:val="yellow"/>
        </w:rPr>
        <w:t>HWRF</w:t>
      </w:r>
      <w:r>
        <w:rPr>
          <w:rFonts w:hint="eastAsia"/>
          <w:kern w:val="0"/>
        </w:rPr>
        <w:t>业务化运行版本</w:t>
      </w:r>
      <w:r w:rsidR="00FE62C3" w:rsidRPr="00FE62C3">
        <w:rPr>
          <w:rFonts w:hint="eastAsia"/>
          <w:kern w:val="0"/>
          <w:highlight w:val="yellow"/>
        </w:rPr>
        <w:t>（</w:t>
      </w:r>
      <w:r w:rsidR="00FE62C3" w:rsidRPr="00FE62C3">
        <w:rPr>
          <w:rFonts w:hint="eastAsia"/>
          <w:kern w:val="0"/>
          <w:highlight w:val="yellow"/>
        </w:rPr>
        <w:t>H213</w:t>
      </w:r>
      <w:r w:rsidR="00FE62C3" w:rsidRPr="00FE62C3">
        <w:rPr>
          <w:rFonts w:hint="eastAsia"/>
          <w:kern w:val="0"/>
          <w:highlight w:val="yellow"/>
        </w:rPr>
        <w:t>）</w:t>
      </w:r>
      <w:r>
        <w:rPr>
          <w:rFonts w:hint="eastAsia"/>
          <w:kern w:val="0"/>
        </w:rPr>
        <w:t>做了重要修改，包括：更加物理参数化的调用频率和更好的涡旋初始化，这进一步降低了</w:t>
      </w:r>
      <w:r>
        <w:rPr>
          <w:rFonts w:hint="eastAsia"/>
          <w:kern w:val="0"/>
        </w:rPr>
        <w:t>TC</w:t>
      </w:r>
      <w:r>
        <w:rPr>
          <w:rFonts w:hint="eastAsia"/>
          <w:kern w:val="0"/>
        </w:rPr>
        <w:t>强度预报误差和进一步的轨迹预报误差</w:t>
      </w:r>
      <w:r>
        <w:rPr>
          <w:rFonts w:hint="eastAsia"/>
          <w:kern w:val="0"/>
        </w:rPr>
        <w:t>(</w:t>
      </w:r>
      <w:r w:rsidRPr="00A77AB9">
        <w:rPr>
          <w:color w:val="FF0000"/>
        </w:rPr>
        <w:t>Goldenberg et al. 2015</w:t>
      </w:r>
      <w:r>
        <w:rPr>
          <w:rFonts w:hint="eastAsia"/>
          <w:kern w:val="0"/>
        </w:rPr>
        <w:t>)</w:t>
      </w:r>
      <w:r>
        <w:rPr>
          <w:rFonts w:hint="eastAsia"/>
          <w:kern w:val="0"/>
        </w:rPr>
        <w:t>。</w:t>
      </w:r>
    </w:p>
    <w:p w:rsidR="00FE62C3" w:rsidRDefault="00A40BEE" w:rsidP="00A40BEE">
      <w:pPr>
        <w:ind w:firstLine="480"/>
        <w:rPr>
          <w:kern w:val="0"/>
        </w:rPr>
      </w:pPr>
      <w:r>
        <w:rPr>
          <w:kern w:val="0"/>
        </w:rPr>
        <w:t>Tallapragada V., C. Kieu, Y. Kwon</w:t>
      </w:r>
      <w:r>
        <w:rPr>
          <w:rFonts w:hint="eastAsia"/>
          <w:kern w:val="0"/>
        </w:rPr>
        <w:t>,</w:t>
      </w:r>
      <w:r>
        <w:rPr>
          <w:kern w:val="0"/>
        </w:rPr>
        <w:t xml:space="preserve"> S. Trahan, Q. Liu, Z. Zhang,</w:t>
      </w:r>
      <w:r>
        <w:rPr>
          <w:rFonts w:hint="eastAsia"/>
          <w:kern w:val="0"/>
        </w:rPr>
        <w:t xml:space="preserve"> </w:t>
      </w:r>
      <w:r>
        <w:rPr>
          <w:kern w:val="0"/>
        </w:rPr>
        <w:t>I.-H. Kwon</w:t>
      </w:r>
      <w:r>
        <w:rPr>
          <w:rFonts w:hint="eastAsia"/>
          <w:kern w:val="0"/>
        </w:rPr>
        <w:t xml:space="preserve">. </w:t>
      </w:r>
      <w:r>
        <w:rPr>
          <w:kern w:val="0"/>
        </w:rPr>
        <w:t>2014</w:t>
      </w:r>
      <w:r>
        <w:rPr>
          <w:rFonts w:hint="eastAsia"/>
          <w:kern w:val="0"/>
        </w:rPr>
        <w:t>.</w:t>
      </w:r>
      <w:r>
        <w:rPr>
          <w:kern w:val="0"/>
        </w:rPr>
        <w:t xml:space="preserve"> Evaluation of storm structure from the</w:t>
      </w:r>
      <w:r>
        <w:rPr>
          <w:rFonts w:hint="eastAsia"/>
          <w:kern w:val="0"/>
        </w:rPr>
        <w:t xml:space="preserve"> </w:t>
      </w:r>
      <w:r>
        <w:rPr>
          <w:kern w:val="0"/>
        </w:rPr>
        <w:t xml:space="preserve">operational HWRF </w:t>
      </w:r>
      <w:r w:rsidRPr="00A40BEE">
        <w:rPr>
          <w:color w:val="FF0000"/>
          <w:kern w:val="0"/>
        </w:rPr>
        <w:t xml:space="preserve">during 2012 </w:t>
      </w:r>
      <w:r>
        <w:rPr>
          <w:kern w:val="0"/>
        </w:rPr>
        <w:t xml:space="preserve">implementation. </w:t>
      </w:r>
      <w:r>
        <w:rPr>
          <w:rFonts w:ascii="AdvPSTIM10-I" w:hAnsi="AdvPSTIM10-I" w:cs="AdvPSTIM10-I"/>
          <w:kern w:val="0"/>
        </w:rPr>
        <w:t>Mon. Wea.</w:t>
      </w:r>
      <w:r>
        <w:rPr>
          <w:rFonts w:ascii="AdvPSTIM10-I" w:hAnsi="AdvPSTIM10-I" w:cs="AdvPSTIM10-I" w:hint="eastAsia"/>
          <w:kern w:val="0"/>
        </w:rPr>
        <w:t xml:space="preserve"> </w:t>
      </w:r>
      <w:r>
        <w:rPr>
          <w:rFonts w:ascii="AdvPSTIM10-I" w:hAnsi="AdvPSTIM10-I" w:cs="AdvPSTIM10-I"/>
          <w:kern w:val="0"/>
        </w:rPr>
        <w:t>Rev.</w:t>
      </w:r>
      <w:r>
        <w:rPr>
          <w:kern w:val="0"/>
        </w:rPr>
        <w:t xml:space="preserve">, </w:t>
      </w:r>
      <w:r>
        <w:rPr>
          <w:rFonts w:ascii="AdvPSTIM10-B" w:hAnsi="AdvPSTIM10-B" w:cs="AdvPSTIM10-B"/>
          <w:kern w:val="0"/>
        </w:rPr>
        <w:t>142</w:t>
      </w:r>
      <w:r>
        <w:rPr>
          <w:kern w:val="0"/>
        </w:rPr>
        <w:t>, 4308</w:t>
      </w:r>
      <w:r>
        <w:rPr>
          <w:rFonts w:hint="eastAsia"/>
          <w:kern w:val="0"/>
        </w:rPr>
        <w:t>-</w:t>
      </w:r>
      <w:r>
        <w:rPr>
          <w:kern w:val="0"/>
        </w:rPr>
        <w:t>4325</w:t>
      </w:r>
    </w:p>
    <w:p w:rsidR="00E450D7" w:rsidRDefault="0045674B" w:rsidP="00E87610">
      <w:pPr>
        <w:pStyle w:val="30"/>
        <w:rPr>
          <w:kern w:val="0"/>
        </w:rPr>
      </w:pPr>
      <w:r>
        <w:rPr>
          <w:rFonts w:hint="eastAsia"/>
          <w:kern w:val="0"/>
        </w:rPr>
        <w:t>H213</w:t>
      </w:r>
      <w:r>
        <w:rPr>
          <w:rFonts w:hint="eastAsia"/>
          <w:kern w:val="0"/>
        </w:rPr>
        <w:t>尚存的</w:t>
      </w:r>
      <w:r w:rsidR="00E87610">
        <w:rPr>
          <w:rFonts w:hint="eastAsia"/>
          <w:kern w:val="0"/>
        </w:rPr>
        <w:t>缺陷</w:t>
      </w:r>
    </w:p>
    <w:p w:rsidR="00E450D7" w:rsidRDefault="00E87610" w:rsidP="00F71159">
      <w:pPr>
        <w:ind w:firstLine="480"/>
        <w:rPr>
          <w:kern w:val="0"/>
        </w:rPr>
      </w:pPr>
      <w:r>
        <w:rPr>
          <w:rFonts w:hint="eastAsia"/>
          <w:kern w:val="0"/>
        </w:rPr>
        <w:t>尽管</w:t>
      </w:r>
      <w:r>
        <w:rPr>
          <w:rFonts w:hint="eastAsia"/>
          <w:kern w:val="0"/>
        </w:rPr>
        <w:t>HWRF</w:t>
      </w:r>
      <w:r>
        <w:rPr>
          <w:rFonts w:hint="eastAsia"/>
          <w:kern w:val="0"/>
        </w:rPr>
        <w:t>系统在</w:t>
      </w:r>
      <w:r>
        <w:rPr>
          <w:rFonts w:hint="eastAsia"/>
          <w:kern w:val="0"/>
        </w:rPr>
        <w:t>TC</w:t>
      </w:r>
      <w:r>
        <w:rPr>
          <w:rFonts w:hint="eastAsia"/>
          <w:kern w:val="0"/>
        </w:rPr>
        <w:t>预报（轨迹、强度和结构）方面取得了显著改进，但还存在一些缺陷，需要改进。</w:t>
      </w:r>
      <w:r>
        <w:rPr>
          <w:rFonts w:hint="eastAsia"/>
          <w:kern w:val="0"/>
        </w:rPr>
        <w:t>HWRF</w:t>
      </w:r>
      <w:r>
        <w:rPr>
          <w:rFonts w:hint="eastAsia"/>
          <w:kern w:val="0"/>
        </w:rPr>
        <w:t>（</w:t>
      </w:r>
      <w:r w:rsidRPr="00E87610">
        <w:rPr>
          <w:rFonts w:hint="eastAsia"/>
          <w:color w:val="FF0000"/>
          <w:kern w:val="0"/>
        </w:rPr>
        <w:t>2013</w:t>
      </w:r>
      <w:r w:rsidRPr="00E87610">
        <w:rPr>
          <w:rFonts w:hint="eastAsia"/>
          <w:color w:val="FF0000"/>
          <w:kern w:val="0"/>
        </w:rPr>
        <w:t>版</w:t>
      </w:r>
      <w:r>
        <w:rPr>
          <w:rFonts w:hint="eastAsia"/>
          <w:kern w:val="0"/>
        </w:rPr>
        <w:t>）的业务化运行设置如下：</w:t>
      </w:r>
    </w:p>
    <w:p w:rsidR="00E450D7" w:rsidRDefault="00E87610" w:rsidP="00F71159">
      <w:pPr>
        <w:ind w:firstLine="480"/>
        <w:rPr>
          <w:kern w:val="0"/>
        </w:rPr>
      </w:pPr>
      <w:r>
        <w:rPr>
          <w:rFonts w:hint="eastAsia"/>
          <w:kern w:val="0"/>
        </w:rPr>
        <w:t>（</w:t>
      </w:r>
      <w:r>
        <w:rPr>
          <w:rFonts w:hint="eastAsia"/>
          <w:kern w:val="0"/>
        </w:rPr>
        <w:t>1</w:t>
      </w:r>
      <w:r>
        <w:rPr>
          <w:rFonts w:hint="eastAsia"/>
          <w:kern w:val="0"/>
        </w:rPr>
        <w:t>）静态的</w:t>
      </w:r>
      <w:r>
        <w:rPr>
          <w:rFonts w:hint="eastAsia"/>
          <w:kern w:val="0"/>
        </w:rPr>
        <w:t>TC</w:t>
      </w:r>
      <w:r>
        <w:rPr>
          <w:rFonts w:hint="eastAsia"/>
          <w:kern w:val="0"/>
        </w:rPr>
        <w:t>外区域（即在预报期内不移动），要么位于</w:t>
      </w:r>
      <w:r>
        <w:rPr>
          <w:rFonts w:hint="eastAsia"/>
          <w:kern w:val="0"/>
        </w:rPr>
        <w:t>TC</w:t>
      </w:r>
      <w:r>
        <w:rPr>
          <w:rFonts w:hint="eastAsia"/>
          <w:kern w:val="0"/>
        </w:rPr>
        <w:t>中心的西北方</w:t>
      </w:r>
      <w:r>
        <w:rPr>
          <w:rFonts w:hint="eastAsia"/>
          <w:kern w:val="0"/>
        </w:rPr>
        <w:t>~5</w:t>
      </w:r>
      <w:r>
        <w:rPr>
          <w:rFonts w:hint="eastAsia"/>
          <w:kern w:val="0"/>
        </w:rPr>
        <w:t>°</w:t>
      </w:r>
      <w:r>
        <w:rPr>
          <w:rFonts w:hint="eastAsia"/>
          <w:kern w:val="0"/>
        </w:rPr>
        <w:t>,</w:t>
      </w:r>
      <w:r>
        <w:rPr>
          <w:rFonts w:hint="eastAsia"/>
          <w:kern w:val="0"/>
        </w:rPr>
        <w:t>要么位于</w:t>
      </w:r>
      <w:r>
        <w:rPr>
          <w:rFonts w:hint="eastAsia"/>
          <w:kern w:val="0"/>
        </w:rPr>
        <w:t>35</w:t>
      </w:r>
      <w:r>
        <w:rPr>
          <w:rFonts w:hint="eastAsia"/>
          <w:kern w:val="0"/>
        </w:rPr>
        <w:t>°</w:t>
      </w:r>
      <w:r>
        <w:rPr>
          <w:rFonts w:hint="eastAsia"/>
          <w:kern w:val="0"/>
        </w:rPr>
        <w:t>N</w:t>
      </w:r>
      <w:r>
        <w:rPr>
          <w:rFonts w:hint="eastAsia"/>
          <w:kern w:val="0"/>
        </w:rPr>
        <w:t>（如果</w:t>
      </w:r>
      <w:r>
        <w:rPr>
          <w:rFonts w:hint="eastAsia"/>
          <w:kern w:val="0"/>
        </w:rPr>
        <w:t>TC</w:t>
      </w:r>
      <w:r>
        <w:rPr>
          <w:rFonts w:hint="eastAsia"/>
          <w:kern w:val="0"/>
        </w:rPr>
        <w:t>中心位于北纬）；</w:t>
      </w:r>
    </w:p>
    <w:p w:rsidR="00470AF9" w:rsidRDefault="00E87610" w:rsidP="00F71159">
      <w:pPr>
        <w:ind w:firstLine="480"/>
        <w:rPr>
          <w:kern w:val="0"/>
        </w:rPr>
      </w:pPr>
      <w:r>
        <w:rPr>
          <w:rFonts w:hint="eastAsia"/>
          <w:kern w:val="0"/>
        </w:rPr>
        <w:t>（</w:t>
      </w:r>
      <w:r>
        <w:rPr>
          <w:rFonts w:hint="eastAsia"/>
          <w:kern w:val="0"/>
        </w:rPr>
        <w:t>2</w:t>
      </w:r>
      <w:r>
        <w:rPr>
          <w:rFonts w:hint="eastAsia"/>
          <w:kern w:val="0"/>
        </w:rPr>
        <w:t>）可移动的中间过渡和内部区域的中心位置，与由</w:t>
      </w:r>
      <w:r>
        <w:rPr>
          <w:rFonts w:hint="eastAsia"/>
          <w:kern w:val="0"/>
        </w:rPr>
        <w:t>NCEP</w:t>
      </w:r>
      <w:r>
        <w:rPr>
          <w:rFonts w:hint="eastAsia"/>
          <w:kern w:val="0"/>
        </w:rPr>
        <w:t>预设的</w:t>
      </w:r>
      <w:r>
        <w:rPr>
          <w:rFonts w:hint="eastAsia"/>
          <w:kern w:val="0"/>
        </w:rPr>
        <w:t>TC</w:t>
      </w:r>
      <w:r>
        <w:rPr>
          <w:rFonts w:hint="eastAsia"/>
          <w:kern w:val="0"/>
        </w:rPr>
        <w:t>位置是交错的。这种</w:t>
      </w:r>
      <w:r>
        <w:rPr>
          <w:rFonts w:hint="eastAsia"/>
          <w:kern w:val="0"/>
        </w:rPr>
        <w:t>TC</w:t>
      </w:r>
      <w:r>
        <w:rPr>
          <w:rFonts w:hint="eastAsia"/>
          <w:kern w:val="0"/>
        </w:rPr>
        <w:t>中心设置导致外部区域仅覆盖模拟区域和附近的陆地的部分区域。</w:t>
      </w:r>
    </w:p>
    <w:p w:rsidR="00FA6723" w:rsidRDefault="00E87610" w:rsidP="00F71159">
      <w:pPr>
        <w:ind w:firstLine="480"/>
        <w:rPr>
          <w:kern w:val="0"/>
        </w:rPr>
      </w:pPr>
      <w:r>
        <w:rPr>
          <w:rFonts w:hint="eastAsia"/>
          <w:kern w:val="0"/>
        </w:rPr>
        <w:t>假设每个</w:t>
      </w:r>
      <w:r>
        <w:rPr>
          <w:rFonts w:hint="eastAsia"/>
          <w:kern w:val="0"/>
        </w:rPr>
        <w:t>TC</w:t>
      </w:r>
      <w:r>
        <w:rPr>
          <w:rFonts w:hint="eastAsia"/>
          <w:kern w:val="0"/>
        </w:rPr>
        <w:t>的短期预报内，</w:t>
      </w:r>
      <w:r>
        <w:rPr>
          <w:rFonts w:hint="eastAsia"/>
          <w:kern w:val="0"/>
        </w:rPr>
        <w:t>TC</w:t>
      </w:r>
      <w:r>
        <w:rPr>
          <w:rFonts w:hint="eastAsia"/>
          <w:kern w:val="0"/>
        </w:rPr>
        <w:t>环境和内部区域边界都充分地表征了。</w:t>
      </w:r>
      <w:r>
        <w:rPr>
          <w:rFonts w:hint="eastAsia"/>
          <w:kern w:val="0"/>
        </w:rPr>
        <w:t>TC</w:t>
      </w:r>
      <w:r>
        <w:rPr>
          <w:rFonts w:hint="eastAsia"/>
          <w:kern w:val="0"/>
        </w:rPr>
        <w:t>最外部区域在各次预报循环操作时，必须根据最新的初始</w:t>
      </w:r>
      <w:r>
        <w:rPr>
          <w:rFonts w:hint="eastAsia"/>
          <w:kern w:val="0"/>
        </w:rPr>
        <w:t>TC</w:t>
      </w:r>
      <w:r>
        <w:rPr>
          <w:rFonts w:hint="eastAsia"/>
          <w:kern w:val="0"/>
        </w:rPr>
        <w:t>位置重新定位。这种外部区域的重定位可能导致一些循环预报系统的缺陷：</w:t>
      </w:r>
    </w:p>
    <w:p w:rsidR="00FA6723" w:rsidRDefault="00E87610" w:rsidP="00F71159">
      <w:pPr>
        <w:ind w:firstLine="480"/>
        <w:rPr>
          <w:kern w:val="0"/>
        </w:rPr>
      </w:pPr>
      <w:r>
        <w:rPr>
          <w:rFonts w:hint="eastAsia"/>
          <w:kern w:val="0"/>
        </w:rPr>
        <w:t>首先，潜在的表面驱动力可能显著改变了，例如，在大西洋海域的</w:t>
      </w:r>
      <w:r>
        <w:rPr>
          <w:rFonts w:hint="eastAsia"/>
          <w:kern w:val="0"/>
        </w:rPr>
        <w:t>TC</w:t>
      </w:r>
      <w:r>
        <w:rPr>
          <w:rFonts w:hint="eastAsia"/>
          <w:kern w:val="0"/>
        </w:rPr>
        <w:t>，</w:t>
      </w:r>
      <w:r>
        <w:rPr>
          <w:rFonts w:hint="eastAsia"/>
          <w:kern w:val="0"/>
        </w:rPr>
        <w:t>Rocky</w:t>
      </w:r>
      <w:r>
        <w:rPr>
          <w:rFonts w:hint="eastAsia"/>
          <w:kern w:val="0"/>
        </w:rPr>
        <w:t>山可能在一个循环预报器被位于计算域内，但在接下来的循环预报中可能就没有。</w:t>
      </w:r>
    </w:p>
    <w:p w:rsidR="00E87610" w:rsidRDefault="00E87610" w:rsidP="00F71159">
      <w:pPr>
        <w:ind w:firstLine="480"/>
        <w:rPr>
          <w:kern w:val="0"/>
        </w:rPr>
      </w:pPr>
      <w:r>
        <w:rPr>
          <w:rFonts w:hint="eastAsia"/>
          <w:kern w:val="0"/>
        </w:rPr>
        <w:t>其次，</w:t>
      </w:r>
      <w:r w:rsidR="00232296">
        <w:rPr>
          <w:rFonts w:hint="eastAsia"/>
          <w:kern w:val="0"/>
        </w:rPr>
        <w:t>这也会造成循环模拟工况之间的模型初始化和物理参数化过程的不一</w:t>
      </w:r>
      <w:r w:rsidR="00232296">
        <w:rPr>
          <w:rFonts w:hint="eastAsia"/>
          <w:kern w:val="0"/>
        </w:rPr>
        <w:lastRenderedPageBreak/>
        <w:t>致。</w:t>
      </w:r>
    </w:p>
    <w:p w:rsidR="00232296" w:rsidRDefault="00232296" w:rsidP="00F71159">
      <w:pPr>
        <w:ind w:firstLine="480"/>
        <w:rPr>
          <w:kern w:val="0"/>
        </w:rPr>
      </w:pPr>
      <w:r>
        <w:rPr>
          <w:rFonts w:hint="eastAsia"/>
          <w:kern w:val="0"/>
        </w:rPr>
        <w:t>第三，在飓风轨迹预报的循环模拟工况之间，环境流动和侧向边界可能变得不一致，因为计算域的位置改变了。</w:t>
      </w:r>
    </w:p>
    <w:p w:rsidR="00232296" w:rsidRPr="00232296" w:rsidRDefault="00232296" w:rsidP="00F71159">
      <w:pPr>
        <w:ind w:firstLine="480"/>
        <w:rPr>
          <w:kern w:val="0"/>
        </w:rPr>
      </w:pPr>
      <w:r>
        <w:rPr>
          <w:rFonts w:hint="eastAsia"/>
          <w:kern w:val="0"/>
        </w:rPr>
        <w:t>为解决以上模型设置的缺陷，研究者使用一个外部计算域水平上足够大，能在进行不同的各次预报工况时，保持静态（固定），开发了</w:t>
      </w:r>
      <w:r>
        <w:rPr>
          <w:rFonts w:hint="eastAsia"/>
          <w:kern w:val="0"/>
        </w:rPr>
        <w:t>HWRF</w:t>
      </w:r>
      <w:r>
        <w:rPr>
          <w:rFonts w:hint="eastAsia"/>
          <w:kern w:val="0"/>
        </w:rPr>
        <w:t>系统</w:t>
      </w:r>
      <w:r w:rsidR="00540E97">
        <w:rPr>
          <w:rFonts w:hint="eastAsia"/>
          <w:kern w:val="0"/>
        </w:rPr>
        <w:t>，如图</w:t>
      </w:r>
      <w:r w:rsidR="00540E97">
        <w:rPr>
          <w:rFonts w:hint="eastAsia"/>
          <w:kern w:val="0"/>
        </w:rPr>
        <w:t>1</w:t>
      </w:r>
      <w:r w:rsidR="00540E97">
        <w:rPr>
          <w:rFonts w:hint="eastAsia"/>
          <w:kern w:val="0"/>
        </w:rPr>
        <w:t>。</w:t>
      </w:r>
      <w:r w:rsidR="00CB48B9">
        <w:rPr>
          <w:rFonts w:hint="eastAsia"/>
          <w:kern w:val="0"/>
        </w:rPr>
        <w:t>（</w:t>
      </w:r>
      <w:r w:rsidR="00CB48B9" w:rsidRPr="00CB48B9">
        <w:rPr>
          <w:rFonts w:hint="eastAsia"/>
          <w:kern w:val="0"/>
          <w:highlight w:val="yellow"/>
        </w:rPr>
        <w:t>看来计算域的范围要足够大！</w:t>
      </w:r>
      <w:r w:rsidR="00CB48B9">
        <w:rPr>
          <w:rFonts w:hint="eastAsia"/>
          <w:kern w:val="0"/>
        </w:rPr>
        <w:t>）</w:t>
      </w:r>
    </w:p>
    <w:p w:rsidR="00E450D7" w:rsidRDefault="00540E97" w:rsidP="00540E97">
      <w:pPr>
        <w:ind w:firstLine="480"/>
        <w:jc w:val="center"/>
        <w:rPr>
          <w:kern w:val="0"/>
        </w:rPr>
      </w:pPr>
      <w:r>
        <w:rPr>
          <w:noProof/>
          <w:kern w:val="0"/>
        </w:rPr>
        <w:drawing>
          <wp:inline distT="0" distB="0" distL="0" distR="0">
            <wp:extent cx="4020017" cy="2489808"/>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022164" cy="2491138"/>
                    </a:xfrm>
                    <a:prstGeom prst="rect">
                      <a:avLst/>
                    </a:prstGeom>
                    <a:noFill/>
                    <a:ln w="9525">
                      <a:noFill/>
                      <a:miter lim="800000"/>
                      <a:headEnd/>
                      <a:tailEnd/>
                    </a:ln>
                  </pic:spPr>
                </pic:pic>
              </a:graphicData>
            </a:graphic>
          </wp:inline>
        </w:drawing>
      </w:r>
    </w:p>
    <w:p w:rsidR="0045292B" w:rsidRDefault="00C41883" w:rsidP="00F71159">
      <w:pPr>
        <w:ind w:firstLine="480"/>
        <w:rPr>
          <w:kern w:val="0"/>
        </w:rPr>
      </w:pPr>
      <w:r>
        <w:rPr>
          <w:rFonts w:hint="eastAsia"/>
          <w:kern w:val="0"/>
        </w:rPr>
        <w:t>另外，更大的区域中</w:t>
      </w:r>
      <w:r>
        <w:rPr>
          <w:rFonts w:hint="eastAsia"/>
          <w:kern w:val="0"/>
        </w:rPr>
        <w:t>MMLN</w:t>
      </w:r>
      <w:r>
        <w:rPr>
          <w:rFonts w:hint="eastAsia"/>
          <w:kern w:val="0"/>
        </w:rPr>
        <w:t>允许在一次运行中模拟多个</w:t>
      </w:r>
      <w:r>
        <w:rPr>
          <w:rFonts w:hint="eastAsia"/>
          <w:kern w:val="0"/>
        </w:rPr>
        <w:t>TCs</w:t>
      </w:r>
      <w:r>
        <w:rPr>
          <w:rFonts w:hint="eastAsia"/>
          <w:kern w:val="0"/>
        </w:rPr>
        <w:t>存在的情况。</w:t>
      </w:r>
    </w:p>
    <w:p w:rsidR="00943F7A" w:rsidRDefault="00C41883" w:rsidP="00C41883">
      <w:pPr>
        <w:pStyle w:val="30"/>
        <w:rPr>
          <w:kern w:val="0"/>
        </w:rPr>
      </w:pPr>
      <w:r>
        <w:rPr>
          <w:rFonts w:hint="eastAsia"/>
          <w:kern w:val="0"/>
        </w:rPr>
        <w:t>MMLN</w:t>
      </w:r>
      <w:r>
        <w:rPr>
          <w:rFonts w:hint="eastAsia"/>
          <w:kern w:val="0"/>
        </w:rPr>
        <w:t>的多个</w:t>
      </w:r>
      <w:r w:rsidR="000E5E5E">
        <w:rPr>
          <w:rFonts w:hint="eastAsia"/>
          <w:kern w:val="0"/>
        </w:rPr>
        <w:t>风暴</w:t>
      </w:r>
      <w:r>
        <w:rPr>
          <w:rFonts w:hint="eastAsia"/>
          <w:kern w:val="0"/>
        </w:rPr>
        <w:t>的设计</w:t>
      </w:r>
    </w:p>
    <w:p w:rsidR="00943F7A" w:rsidRDefault="001726CA" w:rsidP="00F71159">
      <w:pPr>
        <w:ind w:firstLine="480"/>
        <w:rPr>
          <w:kern w:val="0"/>
        </w:rPr>
      </w:pPr>
      <w:r>
        <w:rPr>
          <w:rFonts w:hint="eastAsia"/>
          <w:kern w:val="0"/>
        </w:rPr>
        <w:t>HWRF-B</w:t>
      </w:r>
      <w:r>
        <w:rPr>
          <w:rFonts w:hint="eastAsia"/>
          <w:kern w:val="0"/>
        </w:rPr>
        <w:t>系统设置有多个</w:t>
      </w:r>
      <w:r>
        <w:rPr>
          <w:rFonts w:hint="eastAsia"/>
          <w:kern w:val="0"/>
        </w:rPr>
        <w:t>MMLN</w:t>
      </w:r>
      <w:r>
        <w:rPr>
          <w:rFonts w:hint="eastAsia"/>
          <w:kern w:val="0"/>
        </w:rPr>
        <w:t>，如图</w:t>
      </w:r>
      <w:r>
        <w:rPr>
          <w:rFonts w:hint="eastAsia"/>
          <w:kern w:val="0"/>
        </w:rPr>
        <w:t>2</w:t>
      </w:r>
      <w:r>
        <w:rPr>
          <w:rFonts w:hint="eastAsia"/>
          <w:kern w:val="0"/>
        </w:rPr>
        <w:t>。</w:t>
      </w:r>
    </w:p>
    <w:p w:rsidR="001726CA" w:rsidRDefault="001726CA" w:rsidP="001726CA">
      <w:pPr>
        <w:ind w:firstLine="480"/>
        <w:rPr>
          <w:kern w:val="0"/>
        </w:rPr>
      </w:pPr>
      <w:r>
        <w:rPr>
          <w:rFonts w:hint="eastAsia"/>
          <w:kern w:val="0"/>
        </w:rPr>
        <w:t>多个</w:t>
      </w:r>
      <w:r>
        <w:rPr>
          <w:rFonts w:hint="eastAsia"/>
          <w:kern w:val="0"/>
        </w:rPr>
        <w:t>TC</w:t>
      </w:r>
      <w:r>
        <w:rPr>
          <w:rFonts w:hint="eastAsia"/>
          <w:kern w:val="0"/>
        </w:rPr>
        <w:t>的相互作用，是通过</w:t>
      </w:r>
      <w:r>
        <w:rPr>
          <w:kern w:val="0"/>
        </w:rPr>
        <w:t>child-to-parent/parent-to-child</w:t>
      </w:r>
      <w:r>
        <w:rPr>
          <w:rFonts w:hint="eastAsia"/>
          <w:kern w:val="0"/>
        </w:rPr>
        <w:t>反馈来体现的，在</w:t>
      </w:r>
      <w:r>
        <w:rPr>
          <w:rFonts w:hint="eastAsia"/>
          <w:kern w:val="0"/>
        </w:rPr>
        <w:t>MMLN</w:t>
      </w:r>
      <w:r>
        <w:rPr>
          <w:rFonts w:hint="eastAsia"/>
          <w:kern w:val="0"/>
        </w:rPr>
        <w:t>多个设置之间没有重叠时。</w:t>
      </w:r>
      <w:r w:rsidR="008C3687">
        <w:rPr>
          <w:rFonts w:hint="eastAsia"/>
          <w:kern w:val="0"/>
        </w:rPr>
        <w:t>一个</w:t>
      </w:r>
      <w:r w:rsidR="008C3687">
        <w:rPr>
          <w:rFonts w:hint="eastAsia"/>
          <w:kern w:val="0"/>
        </w:rPr>
        <w:t>TC</w:t>
      </w:r>
      <w:r w:rsidR="008C3687">
        <w:rPr>
          <w:rFonts w:hint="eastAsia"/>
          <w:kern w:val="0"/>
        </w:rPr>
        <w:t>对周围的</w:t>
      </w:r>
      <w:r w:rsidR="008C3687">
        <w:rPr>
          <w:rFonts w:hint="eastAsia"/>
          <w:kern w:val="0"/>
        </w:rPr>
        <w:t>TC</w:t>
      </w:r>
      <w:r w:rsidR="008C3687">
        <w:rPr>
          <w:rFonts w:hint="eastAsia"/>
          <w:kern w:val="0"/>
        </w:rPr>
        <w:t>的影响的传递，通过对父网格上的环流和热量场的反馈来施加</w:t>
      </w:r>
      <w:r w:rsidR="00E30D14">
        <w:rPr>
          <w:rFonts w:hint="eastAsia"/>
          <w:kern w:val="0"/>
        </w:rPr>
        <w:t>(</w:t>
      </w:r>
      <w:r w:rsidRPr="00E30D14">
        <w:rPr>
          <w:color w:val="FF0000"/>
          <w:kern w:val="0"/>
        </w:rPr>
        <w:t>Xu et al. 2013</w:t>
      </w:r>
      <w:r w:rsidR="00E30D14">
        <w:rPr>
          <w:rFonts w:hint="eastAsia"/>
          <w:kern w:val="0"/>
        </w:rPr>
        <w:t>)</w:t>
      </w:r>
      <w:r w:rsidR="008C3687" w:rsidRPr="008C3687">
        <w:rPr>
          <w:rFonts w:hint="eastAsia"/>
          <w:kern w:val="0"/>
        </w:rPr>
        <w:t>。</w:t>
      </w:r>
    </w:p>
    <w:p w:rsidR="0045674B" w:rsidRDefault="0045674B" w:rsidP="0045674B">
      <w:pPr>
        <w:ind w:firstLine="480"/>
        <w:rPr>
          <w:kern w:val="0"/>
        </w:rPr>
      </w:pPr>
      <w:r>
        <w:rPr>
          <w:kern w:val="0"/>
        </w:rPr>
        <w:t>Xu,</w:t>
      </w:r>
      <w:r>
        <w:rPr>
          <w:rFonts w:hint="eastAsia"/>
          <w:kern w:val="0"/>
        </w:rPr>
        <w:t xml:space="preserve"> </w:t>
      </w:r>
      <w:r>
        <w:rPr>
          <w:kern w:val="0"/>
        </w:rPr>
        <w:t>H., X. Zhang, X.</w:t>
      </w:r>
      <w:r>
        <w:rPr>
          <w:rFonts w:hint="eastAsia"/>
          <w:kern w:val="0"/>
        </w:rPr>
        <w:t xml:space="preserve"> </w:t>
      </w:r>
      <w:r>
        <w:rPr>
          <w:kern w:val="0"/>
        </w:rPr>
        <w:t>Xu, 2013: Impact of Tropical Storm Bopha on</w:t>
      </w:r>
      <w:r>
        <w:rPr>
          <w:rFonts w:hint="eastAsia"/>
          <w:kern w:val="0"/>
        </w:rPr>
        <w:t xml:space="preserve"> </w:t>
      </w:r>
      <w:r>
        <w:rPr>
          <w:kern w:val="0"/>
        </w:rPr>
        <w:t>the intensity change of Super</w:t>
      </w:r>
      <w:r w:rsidR="00ED6561">
        <w:rPr>
          <w:rFonts w:hint="eastAsia"/>
          <w:kern w:val="0"/>
        </w:rPr>
        <w:t xml:space="preserve"> </w:t>
      </w:r>
      <w:r>
        <w:rPr>
          <w:kern w:val="0"/>
        </w:rPr>
        <w:t>typhoon Saomai in the 2006 typhoon</w:t>
      </w:r>
      <w:r>
        <w:rPr>
          <w:rFonts w:hint="eastAsia"/>
          <w:kern w:val="0"/>
        </w:rPr>
        <w:t xml:space="preserve"> </w:t>
      </w:r>
      <w:r>
        <w:rPr>
          <w:kern w:val="0"/>
        </w:rPr>
        <w:t xml:space="preserve">season. </w:t>
      </w:r>
      <w:r w:rsidRPr="0045674B">
        <w:rPr>
          <w:kern w:val="0"/>
        </w:rPr>
        <w:t>Adv. Meteor</w:t>
      </w:r>
      <w:r>
        <w:rPr>
          <w:kern w:val="0"/>
        </w:rPr>
        <w:t xml:space="preserve">., </w:t>
      </w:r>
      <w:r w:rsidRPr="0045674B">
        <w:rPr>
          <w:kern w:val="0"/>
        </w:rPr>
        <w:t>2013</w:t>
      </w:r>
      <w:r>
        <w:rPr>
          <w:kern w:val="0"/>
        </w:rPr>
        <w:t>, 487010</w:t>
      </w:r>
    </w:p>
    <w:p w:rsidR="00B45DE8" w:rsidRDefault="00B45DE8" w:rsidP="001726CA">
      <w:pPr>
        <w:ind w:firstLine="480"/>
        <w:rPr>
          <w:kern w:val="0"/>
        </w:rPr>
      </w:pPr>
      <w:r>
        <w:rPr>
          <w:rFonts w:hint="eastAsia"/>
          <w:kern w:val="0"/>
        </w:rPr>
        <w:t>该算法已并行化，采用</w:t>
      </w:r>
      <w:r>
        <w:rPr>
          <w:rFonts w:hint="eastAsia"/>
          <w:kern w:val="0"/>
        </w:rPr>
        <w:t>MPI</w:t>
      </w:r>
      <w:r>
        <w:rPr>
          <w:rFonts w:hint="eastAsia"/>
          <w:kern w:val="0"/>
        </w:rPr>
        <w:t>和</w:t>
      </w:r>
      <w:r>
        <w:rPr>
          <w:rFonts w:hint="eastAsia"/>
          <w:kern w:val="0"/>
        </w:rPr>
        <w:t>POSIX Threads (PTHREAD)</w:t>
      </w:r>
      <w:r>
        <w:rPr>
          <w:rFonts w:hint="eastAsia"/>
          <w:kern w:val="0"/>
        </w:rPr>
        <w:t>的混合并行方式</w:t>
      </w:r>
      <w:r w:rsidR="007B7C3B">
        <w:rPr>
          <w:rFonts w:hint="eastAsia"/>
          <w:kern w:val="0"/>
        </w:rPr>
        <w:t>（</w:t>
      </w:r>
      <w:r w:rsidR="007B7C3B" w:rsidRPr="004D3D7F">
        <w:rPr>
          <w:rFonts w:hint="eastAsia"/>
          <w:color w:val="FF0000"/>
          <w:kern w:val="0"/>
        </w:rPr>
        <w:t>2016</w:t>
      </w:r>
      <w:r w:rsidR="007B7C3B" w:rsidRPr="004D3D7F">
        <w:rPr>
          <w:rFonts w:hint="eastAsia"/>
          <w:color w:val="FF0000"/>
          <w:kern w:val="0"/>
        </w:rPr>
        <w:t>版</w:t>
      </w:r>
      <w:r w:rsidR="007B7C3B">
        <w:rPr>
          <w:rFonts w:hint="eastAsia"/>
          <w:kern w:val="0"/>
        </w:rPr>
        <w:t>）</w:t>
      </w:r>
      <w:r>
        <w:rPr>
          <w:rFonts w:hint="eastAsia"/>
          <w:kern w:val="0"/>
        </w:rPr>
        <w:t>。</w:t>
      </w:r>
    </w:p>
    <w:p w:rsidR="00943F7A" w:rsidRDefault="001726CA" w:rsidP="001726CA">
      <w:pPr>
        <w:ind w:firstLine="480"/>
        <w:jc w:val="center"/>
        <w:rPr>
          <w:kern w:val="0"/>
        </w:rPr>
      </w:pPr>
      <w:r w:rsidRPr="001726CA">
        <w:rPr>
          <w:rFonts w:hint="eastAsia"/>
          <w:noProof/>
          <w:kern w:val="0"/>
        </w:rPr>
        <w:lastRenderedPageBreak/>
        <w:drawing>
          <wp:inline distT="0" distB="0" distL="0" distR="0">
            <wp:extent cx="4130919" cy="2736711"/>
            <wp:effectExtent l="19050" t="0" r="2931"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136162" cy="2740184"/>
                    </a:xfrm>
                    <a:prstGeom prst="rect">
                      <a:avLst/>
                    </a:prstGeom>
                    <a:noFill/>
                    <a:ln w="9525">
                      <a:noFill/>
                      <a:miter lim="800000"/>
                      <a:headEnd/>
                      <a:tailEnd/>
                    </a:ln>
                  </pic:spPr>
                </pic:pic>
              </a:graphicData>
            </a:graphic>
          </wp:inline>
        </w:drawing>
      </w:r>
    </w:p>
    <w:p w:rsidR="00426BD1" w:rsidRDefault="00426BD1" w:rsidP="00426BD1">
      <w:pPr>
        <w:pStyle w:val="2"/>
        <w:rPr>
          <w:kern w:val="0"/>
        </w:rPr>
      </w:pPr>
      <w:r>
        <w:rPr>
          <w:rFonts w:hint="eastAsia"/>
          <w:kern w:val="0"/>
        </w:rPr>
        <w:t>HWRF-B</w:t>
      </w:r>
      <w:r>
        <w:rPr>
          <w:rFonts w:hint="eastAsia"/>
          <w:kern w:val="0"/>
        </w:rPr>
        <w:t>系统</w:t>
      </w:r>
    </w:p>
    <w:p w:rsidR="00426BD1" w:rsidRDefault="00426BD1" w:rsidP="00426BD1">
      <w:pPr>
        <w:ind w:firstLine="480"/>
        <w:rPr>
          <w:kern w:val="0"/>
        </w:rPr>
      </w:pPr>
      <w:r>
        <w:rPr>
          <w:rFonts w:hint="eastAsia"/>
          <w:kern w:val="0"/>
        </w:rPr>
        <w:t>系统包括</w:t>
      </w:r>
      <w:r>
        <w:rPr>
          <w:rFonts w:hint="eastAsia"/>
          <w:kern w:val="0"/>
        </w:rPr>
        <w:t>3</w:t>
      </w:r>
      <w:r>
        <w:rPr>
          <w:rFonts w:hint="eastAsia"/>
          <w:kern w:val="0"/>
        </w:rPr>
        <w:t>个模块：初始化、预报系统和产品发布系统（表</w:t>
      </w:r>
      <w:r>
        <w:rPr>
          <w:rFonts w:hint="eastAsia"/>
          <w:kern w:val="0"/>
        </w:rPr>
        <w:t>1</w:t>
      </w:r>
      <w:r>
        <w:rPr>
          <w:rFonts w:hint="eastAsia"/>
          <w:kern w:val="0"/>
        </w:rPr>
        <w:t>）。</w:t>
      </w:r>
    </w:p>
    <w:p w:rsidR="00426BD1" w:rsidRDefault="00426BD1" w:rsidP="00426BD1">
      <w:pPr>
        <w:ind w:firstLine="480"/>
        <w:rPr>
          <w:kern w:val="0"/>
        </w:rPr>
      </w:pPr>
      <w:r>
        <w:rPr>
          <w:rFonts w:hint="eastAsia"/>
          <w:noProof/>
          <w:kern w:val="0"/>
        </w:rPr>
        <w:drawing>
          <wp:inline distT="0" distB="0" distL="0" distR="0">
            <wp:extent cx="5274310" cy="115405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1154055"/>
                    </a:xfrm>
                    <a:prstGeom prst="rect">
                      <a:avLst/>
                    </a:prstGeom>
                    <a:noFill/>
                    <a:ln w="9525">
                      <a:noFill/>
                      <a:miter lim="800000"/>
                      <a:headEnd/>
                      <a:tailEnd/>
                    </a:ln>
                  </pic:spPr>
                </pic:pic>
              </a:graphicData>
            </a:graphic>
          </wp:inline>
        </w:drawing>
      </w:r>
    </w:p>
    <w:p w:rsidR="00317F4B" w:rsidRDefault="00317F4B" w:rsidP="00426BD1">
      <w:pPr>
        <w:ind w:firstLine="480"/>
        <w:rPr>
          <w:kern w:val="0"/>
        </w:rPr>
      </w:pPr>
      <w:r w:rsidRPr="00317F4B">
        <w:rPr>
          <w:rFonts w:hint="eastAsia"/>
          <w:kern w:val="0"/>
          <w:highlight w:val="yellow"/>
        </w:rPr>
        <w:t>操作步骤：</w:t>
      </w:r>
    </w:p>
    <w:p w:rsidR="00426BD1" w:rsidRDefault="00317F4B" w:rsidP="00426BD1">
      <w:pPr>
        <w:ind w:firstLine="480"/>
        <w:rPr>
          <w:kern w:val="0"/>
        </w:rPr>
      </w:pPr>
      <w:r>
        <w:rPr>
          <w:rFonts w:hint="eastAsia"/>
          <w:kern w:val="0"/>
        </w:rPr>
        <w:t>在飓风季节，</w:t>
      </w:r>
      <w:r>
        <w:rPr>
          <w:rFonts w:hint="eastAsia"/>
          <w:kern w:val="0"/>
        </w:rPr>
        <w:t>NHC</w:t>
      </w:r>
      <w:r>
        <w:rPr>
          <w:rFonts w:hint="eastAsia"/>
          <w:kern w:val="0"/>
        </w:rPr>
        <w:t>要求模拟系统考虑</w:t>
      </w:r>
      <w:r>
        <w:rPr>
          <w:rFonts w:hint="eastAsia"/>
          <w:kern w:val="0"/>
        </w:rPr>
        <w:t>TC</w:t>
      </w:r>
      <w:r>
        <w:rPr>
          <w:rFonts w:hint="eastAsia"/>
          <w:kern w:val="0"/>
        </w:rPr>
        <w:t>和潜在的</w:t>
      </w:r>
      <w:r>
        <w:rPr>
          <w:rFonts w:hint="eastAsia"/>
          <w:kern w:val="0"/>
        </w:rPr>
        <w:t>TC</w:t>
      </w:r>
      <w:r>
        <w:rPr>
          <w:rFonts w:hint="eastAsia"/>
          <w:kern w:val="0"/>
        </w:rPr>
        <w:t>系统，通过自动激活系统产生模式预报。预报系统的设置（即</w:t>
      </w:r>
      <w:r>
        <w:rPr>
          <w:rFonts w:hint="eastAsia"/>
          <w:kern w:val="0"/>
        </w:rPr>
        <w:t>MMLN</w:t>
      </w:r>
      <w:r>
        <w:rPr>
          <w:rFonts w:hint="eastAsia"/>
          <w:kern w:val="0"/>
        </w:rPr>
        <w:t>设置的数目等）因此由激活系统确定。随之初始化模块处理静态的地形初始化、气象初始化和计算域内各</w:t>
      </w:r>
      <w:r>
        <w:rPr>
          <w:rFonts w:hint="eastAsia"/>
          <w:kern w:val="0"/>
        </w:rPr>
        <w:t>TC</w:t>
      </w:r>
      <w:r>
        <w:rPr>
          <w:rFonts w:hint="eastAsia"/>
          <w:kern w:val="0"/>
        </w:rPr>
        <w:t>的循环。根据观测的</w:t>
      </w:r>
      <w:r>
        <w:rPr>
          <w:rFonts w:hint="eastAsia"/>
          <w:kern w:val="0"/>
        </w:rPr>
        <w:t>TC</w:t>
      </w:r>
      <w:r>
        <w:rPr>
          <w:rFonts w:hint="eastAsia"/>
          <w:kern w:val="0"/>
        </w:rPr>
        <w:t>表面参数（像业务化的</w:t>
      </w:r>
      <w:r>
        <w:rPr>
          <w:rFonts w:hint="eastAsia"/>
          <w:kern w:val="0"/>
        </w:rPr>
        <w:t>HWRF</w:t>
      </w:r>
      <w:r>
        <w:rPr>
          <w:rFonts w:hint="eastAsia"/>
          <w:kern w:val="0"/>
        </w:rPr>
        <w:t>模拟的单个风暴一样的</w:t>
      </w:r>
      <w:r>
        <w:rPr>
          <w:rFonts w:hint="eastAsia"/>
          <w:kern w:val="0"/>
        </w:rPr>
        <w:t>TC</w:t>
      </w:r>
      <w:r>
        <w:rPr>
          <w:rFonts w:hint="eastAsia"/>
          <w:kern w:val="0"/>
        </w:rPr>
        <w:t>表面参数），重新定位和重新平衡涡环流与热动力变量。关键信息是涡的初始化，包括中心位置、强度（最大维持</w:t>
      </w:r>
      <w:r>
        <w:rPr>
          <w:rFonts w:hint="eastAsia"/>
          <w:kern w:val="0"/>
        </w:rPr>
        <w:t>1min</w:t>
      </w:r>
      <w:r>
        <w:rPr>
          <w:rFonts w:hint="eastAsia"/>
          <w:kern w:val="0"/>
        </w:rPr>
        <w:t>的风力）和结构（</w:t>
      </w:r>
      <w:r>
        <w:rPr>
          <w:rFonts w:hint="eastAsia"/>
          <w:kern w:val="0"/>
        </w:rPr>
        <w:t>17.5m/s</w:t>
      </w:r>
      <w:r>
        <w:rPr>
          <w:rFonts w:hint="eastAsia"/>
          <w:kern w:val="0"/>
        </w:rPr>
        <w:t>风速的半径）。</w:t>
      </w:r>
      <w:r w:rsidR="00AF6A49">
        <w:rPr>
          <w:rFonts w:hint="eastAsia"/>
          <w:kern w:val="0"/>
        </w:rPr>
        <w:t>HWRF-B</w:t>
      </w:r>
      <w:r w:rsidR="00AF6A49">
        <w:rPr>
          <w:rFonts w:hint="eastAsia"/>
          <w:kern w:val="0"/>
        </w:rPr>
        <w:t>可能设置达到</w:t>
      </w:r>
      <w:r w:rsidR="00AF6A49">
        <w:rPr>
          <w:rFonts w:hint="eastAsia"/>
          <w:kern w:val="0"/>
        </w:rPr>
        <w:t>9</w:t>
      </w:r>
      <w:r w:rsidR="00AF6A49">
        <w:rPr>
          <w:rFonts w:hint="eastAsia"/>
          <w:kern w:val="0"/>
        </w:rPr>
        <w:t>套</w:t>
      </w:r>
      <w:r w:rsidR="00AF6A49">
        <w:rPr>
          <w:rFonts w:hint="eastAsia"/>
          <w:kern w:val="0"/>
        </w:rPr>
        <w:t>MMLN</w:t>
      </w:r>
      <w:r w:rsidR="00AF6A49">
        <w:rPr>
          <w:rFonts w:hint="eastAsia"/>
          <w:kern w:val="0"/>
        </w:rPr>
        <w:t>。但是，超算</w:t>
      </w:r>
      <w:r w:rsidR="00AF6A49">
        <w:rPr>
          <w:rFonts w:hint="eastAsia"/>
          <w:kern w:val="0"/>
        </w:rPr>
        <w:t>JET</w:t>
      </w:r>
      <w:r w:rsidR="00AF6A49">
        <w:rPr>
          <w:rFonts w:hint="eastAsia"/>
          <w:kern w:val="0"/>
        </w:rPr>
        <w:t>可获取的计算资源仅支持</w:t>
      </w:r>
      <w:r w:rsidR="00AF6A49">
        <w:rPr>
          <w:rFonts w:hint="eastAsia"/>
          <w:kern w:val="0"/>
        </w:rPr>
        <w:t>4</w:t>
      </w:r>
      <w:r w:rsidR="00AF6A49">
        <w:rPr>
          <w:rFonts w:hint="eastAsia"/>
          <w:kern w:val="0"/>
        </w:rPr>
        <w:t>个</w:t>
      </w:r>
      <w:r w:rsidR="00AF6A49">
        <w:rPr>
          <w:rFonts w:hint="eastAsia"/>
          <w:kern w:val="0"/>
        </w:rPr>
        <w:t>TC</w:t>
      </w:r>
      <w:r w:rsidR="00AF6A49">
        <w:rPr>
          <w:rFonts w:hint="eastAsia"/>
          <w:kern w:val="0"/>
        </w:rPr>
        <w:t>的同步预报（</w:t>
      </w:r>
      <w:r w:rsidR="00AF6A49">
        <w:rPr>
          <w:rFonts w:hint="eastAsia"/>
          <w:kern w:val="0"/>
        </w:rPr>
        <w:t>semi-real time mode</w:t>
      </w:r>
      <w:r w:rsidR="00AF6A49">
        <w:rPr>
          <w:rFonts w:hint="eastAsia"/>
          <w:kern w:val="0"/>
        </w:rPr>
        <w:t>）。</w:t>
      </w:r>
    </w:p>
    <w:p w:rsidR="00647B49" w:rsidRDefault="00D247ED" w:rsidP="00647B49">
      <w:pPr>
        <w:ind w:firstLine="480"/>
        <w:rPr>
          <w:kern w:val="0"/>
        </w:rPr>
      </w:pPr>
      <w:r>
        <w:rPr>
          <w:rFonts w:hint="eastAsia"/>
          <w:kern w:val="0"/>
        </w:rPr>
        <w:t>与业务化</w:t>
      </w:r>
      <w:r>
        <w:rPr>
          <w:rFonts w:hint="eastAsia"/>
          <w:kern w:val="0"/>
        </w:rPr>
        <w:t>HWRF</w:t>
      </w:r>
      <w:r>
        <w:rPr>
          <w:rFonts w:hint="eastAsia"/>
          <w:kern w:val="0"/>
        </w:rPr>
        <w:t>系统一样，嵌套区域的</w:t>
      </w:r>
      <w:r>
        <w:rPr>
          <w:rFonts w:hint="eastAsia"/>
          <w:kern w:val="0"/>
        </w:rPr>
        <w:t>prognostic</w:t>
      </w:r>
      <w:r>
        <w:rPr>
          <w:rFonts w:hint="eastAsia"/>
          <w:kern w:val="0"/>
        </w:rPr>
        <w:t>变量的初始化生成是</w:t>
      </w:r>
      <w:r>
        <w:rPr>
          <w:rFonts w:hint="eastAsia"/>
          <w:kern w:val="0"/>
        </w:rPr>
        <w:t>HWRF-B</w:t>
      </w:r>
      <w:r>
        <w:rPr>
          <w:rFonts w:hint="eastAsia"/>
          <w:kern w:val="0"/>
        </w:rPr>
        <w:t>系统的重要部分。如图</w:t>
      </w:r>
      <w:r>
        <w:rPr>
          <w:rFonts w:hint="eastAsia"/>
          <w:kern w:val="0"/>
        </w:rPr>
        <w:t>3</w:t>
      </w:r>
      <w:r>
        <w:rPr>
          <w:rFonts w:hint="eastAsia"/>
          <w:kern w:val="0"/>
        </w:rPr>
        <w:t>，展示了</w:t>
      </w:r>
      <w:r>
        <w:rPr>
          <w:rFonts w:hint="eastAsia"/>
          <w:kern w:val="0"/>
        </w:rPr>
        <w:t>HWRF-B</w:t>
      </w:r>
      <w:r>
        <w:rPr>
          <w:rFonts w:hint="eastAsia"/>
          <w:kern w:val="0"/>
        </w:rPr>
        <w:t>系统中实施的多套</w:t>
      </w:r>
      <w:r>
        <w:rPr>
          <w:rFonts w:hint="eastAsia"/>
          <w:kern w:val="0"/>
        </w:rPr>
        <w:t>MMLN</w:t>
      </w:r>
      <w:r>
        <w:rPr>
          <w:rFonts w:hint="eastAsia"/>
          <w:kern w:val="0"/>
        </w:rPr>
        <w:t>的涡初始化的流程。在第一次</w:t>
      </w:r>
      <w:r>
        <w:rPr>
          <w:rFonts w:hint="eastAsia"/>
          <w:kern w:val="0"/>
        </w:rPr>
        <w:t>TC</w:t>
      </w:r>
      <w:r>
        <w:rPr>
          <w:rFonts w:hint="eastAsia"/>
          <w:kern w:val="0"/>
        </w:rPr>
        <w:t>预报循环中，基于观测的</w:t>
      </w:r>
      <w:r>
        <w:rPr>
          <w:rFonts w:hint="eastAsia"/>
          <w:kern w:val="0"/>
        </w:rPr>
        <w:t>TC</w:t>
      </w:r>
      <w:r>
        <w:rPr>
          <w:rFonts w:hint="eastAsia"/>
          <w:kern w:val="0"/>
        </w:rPr>
        <w:t>参数，植入一个合成涡到相应位置。第一次预报后，接着执行从之前</w:t>
      </w:r>
      <w:r w:rsidRPr="00D247ED">
        <w:rPr>
          <w:rFonts w:hint="eastAsia"/>
          <w:color w:val="FF0000"/>
          <w:kern w:val="0"/>
        </w:rPr>
        <w:t>6h</w:t>
      </w:r>
      <w:r w:rsidRPr="00D247ED">
        <w:rPr>
          <w:rFonts w:hint="eastAsia"/>
          <w:color w:val="FF0000"/>
          <w:kern w:val="0"/>
        </w:rPr>
        <w:t>预报的</w:t>
      </w:r>
      <w:r w:rsidRPr="00D247ED">
        <w:rPr>
          <w:rFonts w:hint="eastAsia"/>
          <w:color w:val="FF0000"/>
          <w:kern w:val="0"/>
        </w:rPr>
        <w:t>TC</w:t>
      </w:r>
      <w:r w:rsidRPr="00D247ED">
        <w:rPr>
          <w:rFonts w:hint="eastAsia"/>
          <w:color w:val="FF0000"/>
          <w:kern w:val="0"/>
        </w:rPr>
        <w:t>涡</w:t>
      </w:r>
      <w:r>
        <w:rPr>
          <w:rFonts w:hint="eastAsia"/>
          <w:kern w:val="0"/>
        </w:rPr>
        <w:t>的循环预报。涡初始化步骤与业务化</w:t>
      </w:r>
      <w:r>
        <w:rPr>
          <w:rFonts w:hint="eastAsia"/>
          <w:kern w:val="0"/>
        </w:rPr>
        <w:t>HWRF</w:t>
      </w:r>
      <w:r>
        <w:rPr>
          <w:rFonts w:hint="eastAsia"/>
          <w:kern w:val="0"/>
        </w:rPr>
        <w:t>系统的一样。</w:t>
      </w:r>
      <w:r w:rsidRPr="00FA61E7">
        <w:rPr>
          <w:rFonts w:hint="eastAsia"/>
          <w:kern w:val="0"/>
          <w:highlight w:val="yellow"/>
        </w:rPr>
        <w:t>但是，如果有多个</w:t>
      </w:r>
      <w:r w:rsidRPr="00FA61E7">
        <w:rPr>
          <w:rFonts w:hint="eastAsia"/>
          <w:kern w:val="0"/>
          <w:highlight w:val="yellow"/>
        </w:rPr>
        <w:t>TC</w:t>
      </w:r>
      <w:r w:rsidRPr="00FA61E7">
        <w:rPr>
          <w:rFonts w:hint="eastAsia"/>
          <w:kern w:val="0"/>
          <w:highlight w:val="yellow"/>
        </w:rPr>
        <w:t>出现，</w:t>
      </w:r>
      <w:r w:rsidRPr="00FA61E7">
        <w:rPr>
          <w:rFonts w:hint="eastAsia"/>
          <w:kern w:val="0"/>
          <w:highlight w:val="yellow"/>
        </w:rPr>
        <w:lastRenderedPageBreak/>
        <w:t>则从环境场中一个一个地删除多个</w:t>
      </w:r>
      <w:r w:rsidRPr="00FA61E7">
        <w:rPr>
          <w:rFonts w:hint="eastAsia"/>
          <w:kern w:val="0"/>
          <w:highlight w:val="yellow"/>
        </w:rPr>
        <w:t>TC</w:t>
      </w:r>
      <w:r w:rsidRPr="00FA61E7">
        <w:rPr>
          <w:rFonts w:hint="eastAsia"/>
          <w:kern w:val="0"/>
          <w:highlight w:val="yellow"/>
        </w:rPr>
        <w:t>涡</w:t>
      </w:r>
      <w:r w:rsidRPr="00FA61E7">
        <w:rPr>
          <w:rFonts w:hint="eastAsia"/>
          <w:kern w:val="0"/>
          <w:highlight w:val="yellow"/>
        </w:rPr>
        <w:t>(</w:t>
      </w:r>
      <w:r w:rsidRPr="00FA61E7">
        <w:rPr>
          <w:kern w:val="0"/>
          <w:highlight w:val="yellow"/>
        </w:rPr>
        <w:t>Kurihara</w:t>
      </w:r>
      <w:r w:rsidRPr="00FA61E7">
        <w:rPr>
          <w:rFonts w:hint="eastAsia"/>
          <w:kern w:val="0"/>
          <w:highlight w:val="yellow"/>
        </w:rPr>
        <w:t xml:space="preserve"> </w:t>
      </w:r>
      <w:r w:rsidRPr="00FA61E7">
        <w:rPr>
          <w:kern w:val="0"/>
          <w:highlight w:val="yellow"/>
        </w:rPr>
        <w:t>et al. 1998</w:t>
      </w:r>
      <w:r w:rsidRPr="00FA61E7">
        <w:rPr>
          <w:rFonts w:hint="eastAsia"/>
          <w:kern w:val="0"/>
          <w:highlight w:val="yellow"/>
        </w:rPr>
        <w:t>)</w:t>
      </w:r>
      <w:r w:rsidR="00FA61E7">
        <w:rPr>
          <w:rFonts w:hint="eastAsia"/>
          <w:kern w:val="0"/>
        </w:rPr>
        <w:t>。完成以上步骤后，重新平衡的旋转涡，在观测位置上置于去除涡的</w:t>
      </w:r>
      <w:r w:rsidR="00FA61E7">
        <w:rPr>
          <w:rFonts w:hint="eastAsia"/>
          <w:kern w:val="0"/>
        </w:rPr>
        <w:t>GFS</w:t>
      </w:r>
      <w:r w:rsidR="00FA61E7">
        <w:rPr>
          <w:rFonts w:hint="eastAsia"/>
          <w:kern w:val="0"/>
        </w:rPr>
        <w:t>环境场中，产生最终的初始条件分析。如果多个</w:t>
      </w:r>
      <w:r w:rsidR="00FA61E7">
        <w:rPr>
          <w:rFonts w:hint="eastAsia"/>
          <w:kern w:val="0"/>
        </w:rPr>
        <w:t>TC</w:t>
      </w:r>
      <w:r w:rsidR="00FA61E7">
        <w:rPr>
          <w:rFonts w:hint="eastAsia"/>
          <w:kern w:val="0"/>
        </w:rPr>
        <w:t>存在，对每个</w:t>
      </w:r>
      <w:r w:rsidR="00FA61E7">
        <w:rPr>
          <w:rFonts w:hint="eastAsia"/>
          <w:kern w:val="0"/>
        </w:rPr>
        <w:t>TC</w:t>
      </w:r>
      <w:r w:rsidR="00FA61E7">
        <w:rPr>
          <w:rFonts w:hint="eastAsia"/>
          <w:kern w:val="0"/>
        </w:rPr>
        <w:t>同步重复执行以上初始化步骤，各个涡植入各自观测到的位置。</w:t>
      </w:r>
      <w:r w:rsidR="00FA61E7" w:rsidRPr="00FA61E7">
        <w:rPr>
          <w:rFonts w:hint="eastAsia"/>
          <w:kern w:val="0"/>
          <w:highlight w:val="yellow"/>
        </w:rPr>
        <w:t>最终的初始化分析是由合并各次</w:t>
      </w:r>
      <w:r w:rsidR="00FA61E7" w:rsidRPr="00FA61E7">
        <w:rPr>
          <w:rFonts w:hint="eastAsia"/>
          <w:kern w:val="0"/>
          <w:highlight w:val="yellow"/>
        </w:rPr>
        <w:t>TC</w:t>
      </w:r>
      <w:r w:rsidR="00FA61E7" w:rsidRPr="00FA61E7">
        <w:rPr>
          <w:rFonts w:hint="eastAsia"/>
          <w:kern w:val="0"/>
          <w:highlight w:val="yellow"/>
        </w:rPr>
        <w:t>最终分析结果产生的</w:t>
      </w:r>
      <w:r w:rsidR="00647B49">
        <w:rPr>
          <w:rFonts w:hint="eastAsia"/>
          <w:kern w:val="0"/>
        </w:rPr>
        <w:t>，细节参考在线的文档。该方法从</w:t>
      </w:r>
      <w:r w:rsidR="00647B49">
        <w:rPr>
          <w:rFonts w:hint="eastAsia"/>
          <w:kern w:val="0"/>
        </w:rPr>
        <w:t>2000s</w:t>
      </w:r>
      <w:r w:rsidR="00647B49">
        <w:rPr>
          <w:rFonts w:hint="eastAsia"/>
          <w:kern w:val="0"/>
        </w:rPr>
        <w:t>开始就在业务化运行中使用了</w:t>
      </w:r>
      <w:r w:rsidR="00647B49">
        <w:rPr>
          <w:color w:val="000000"/>
          <w:kern w:val="0"/>
        </w:rPr>
        <w:t>(</w:t>
      </w:r>
      <w:r w:rsidR="00647B49" w:rsidRPr="00647B49">
        <w:rPr>
          <w:color w:val="FF0000"/>
          <w:kern w:val="0"/>
        </w:rPr>
        <w:t>e.g., Zhao et al. 2007;</w:t>
      </w:r>
      <w:r w:rsidR="00647B49" w:rsidRPr="00647B49">
        <w:rPr>
          <w:rFonts w:hint="eastAsia"/>
          <w:color w:val="FF0000"/>
          <w:kern w:val="0"/>
        </w:rPr>
        <w:t xml:space="preserve"> </w:t>
      </w:r>
      <w:r w:rsidR="00647B49" w:rsidRPr="00647B49">
        <w:rPr>
          <w:color w:val="FF0000"/>
          <w:kern w:val="0"/>
        </w:rPr>
        <w:t>Hendricks et al. 2011; Tallapragada et al. 2014</w:t>
      </w:r>
      <w:r w:rsidR="00647B49">
        <w:rPr>
          <w:color w:val="000000"/>
          <w:kern w:val="0"/>
        </w:rPr>
        <w:t>)</w:t>
      </w:r>
      <w:r w:rsidR="00E554C4">
        <w:rPr>
          <w:rFonts w:hint="eastAsia"/>
          <w:color w:val="000000"/>
          <w:kern w:val="0"/>
        </w:rPr>
        <w:t>。</w:t>
      </w:r>
    </w:p>
    <w:p w:rsidR="00426BD1" w:rsidRPr="00D247ED" w:rsidRDefault="00861375" w:rsidP="00426BD1">
      <w:pPr>
        <w:ind w:firstLine="480"/>
        <w:rPr>
          <w:kern w:val="0"/>
        </w:rPr>
      </w:pPr>
      <w:r>
        <w:rPr>
          <w:rFonts w:hint="eastAsia"/>
          <w:noProof/>
          <w:kern w:val="0"/>
        </w:rPr>
        <w:drawing>
          <wp:inline distT="0" distB="0" distL="0" distR="0">
            <wp:extent cx="4794110" cy="3657409"/>
            <wp:effectExtent l="19050" t="0" r="649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794491" cy="3657700"/>
                    </a:xfrm>
                    <a:prstGeom prst="rect">
                      <a:avLst/>
                    </a:prstGeom>
                    <a:noFill/>
                    <a:ln w="9525">
                      <a:noFill/>
                      <a:miter lim="800000"/>
                      <a:headEnd/>
                      <a:tailEnd/>
                    </a:ln>
                  </pic:spPr>
                </pic:pic>
              </a:graphicData>
            </a:graphic>
          </wp:inline>
        </w:drawing>
      </w:r>
    </w:p>
    <w:p w:rsidR="00D247ED" w:rsidRPr="00FA61E7" w:rsidRDefault="00BC49E6" w:rsidP="00BC49E6">
      <w:pPr>
        <w:pStyle w:val="2"/>
        <w:rPr>
          <w:kern w:val="0"/>
        </w:rPr>
      </w:pPr>
      <w:r>
        <w:rPr>
          <w:rFonts w:hint="eastAsia"/>
          <w:kern w:val="0"/>
        </w:rPr>
        <w:t>模型设置和试验设计</w:t>
      </w:r>
      <w:r w:rsidR="00406C2A">
        <w:rPr>
          <w:rFonts w:hint="eastAsia"/>
          <w:kern w:val="0"/>
        </w:rPr>
        <w:t>(H214)</w:t>
      </w:r>
    </w:p>
    <w:p w:rsidR="00406C2A" w:rsidRDefault="00A41F09" w:rsidP="00D247ED">
      <w:pPr>
        <w:ind w:firstLine="480"/>
        <w:rPr>
          <w:kern w:val="0"/>
        </w:rPr>
      </w:pPr>
      <w:r>
        <w:rPr>
          <w:rFonts w:hint="eastAsia"/>
          <w:kern w:val="0"/>
        </w:rPr>
        <w:t>业务化</w:t>
      </w:r>
      <w:r>
        <w:rPr>
          <w:rFonts w:hint="eastAsia"/>
          <w:kern w:val="0"/>
        </w:rPr>
        <w:t>HWRF</w:t>
      </w:r>
      <w:r>
        <w:rPr>
          <w:rFonts w:hint="eastAsia"/>
          <w:kern w:val="0"/>
        </w:rPr>
        <w:t>系统用作</w:t>
      </w:r>
      <w:r>
        <w:rPr>
          <w:rFonts w:hint="eastAsia"/>
          <w:kern w:val="0"/>
        </w:rPr>
        <w:t>benchmark</w:t>
      </w:r>
      <w:r>
        <w:rPr>
          <w:rFonts w:hint="eastAsia"/>
          <w:kern w:val="0"/>
        </w:rPr>
        <w:t>（基准）。表</w:t>
      </w:r>
      <w:r>
        <w:rPr>
          <w:rFonts w:hint="eastAsia"/>
          <w:kern w:val="0"/>
        </w:rPr>
        <w:t>2</w:t>
      </w:r>
      <w:r>
        <w:rPr>
          <w:rFonts w:hint="eastAsia"/>
          <w:kern w:val="0"/>
        </w:rPr>
        <w:t>提供了</w:t>
      </w:r>
      <w:r>
        <w:rPr>
          <w:rFonts w:hint="eastAsia"/>
          <w:kern w:val="0"/>
        </w:rPr>
        <w:t>2013</w:t>
      </w:r>
      <w:r>
        <w:rPr>
          <w:rFonts w:hint="eastAsia"/>
          <w:kern w:val="0"/>
        </w:rPr>
        <w:t>年和</w:t>
      </w:r>
      <w:r>
        <w:rPr>
          <w:rFonts w:hint="eastAsia"/>
          <w:kern w:val="0"/>
        </w:rPr>
        <w:t>2014</w:t>
      </w:r>
      <w:r>
        <w:rPr>
          <w:rFonts w:hint="eastAsia"/>
          <w:kern w:val="0"/>
        </w:rPr>
        <w:t>年业务化</w:t>
      </w:r>
      <w:r>
        <w:rPr>
          <w:rFonts w:hint="eastAsia"/>
          <w:kern w:val="0"/>
        </w:rPr>
        <w:t>HWRF</w:t>
      </w:r>
      <w:r>
        <w:rPr>
          <w:rFonts w:hint="eastAsia"/>
          <w:kern w:val="0"/>
        </w:rPr>
        <w:t>系统</w:t>
      </w:r>
      <w:r>
        <w:rPr>
          <w:rFonts w:hint="eastAsia"/>
          <w:kern w:val="0"/>
        </w:rPr>
        <w:t>(H213</w:t>
      </w:r>
      <w:r>
        <w:rPr>
          <w:rFonts w:hint="eastAsia"/>
          <w:kern w:val="0"/>
        </w:rPr>
        <w:t>和</w:t>
      </w:r>
      <w:r>
        <w:rPr>
          <w:rFonts w:hint="eastAsia"/>
          <w:kern w:val="0"/>
        </w:rPr>
        <w:t>H214)</w:t>
      </w:r>
      <w:r>
        <w:rPr>
          <w:rFonts w:hint="eastAsia"/>
          <w:kern w:val="0"/>
        </w:rPr>
        <w:t>的相似处与差别，以及</w:t>
      </w:r>
      <w:r>
        <w:rPr>
          <w:rFonts w:hint="eastAsia"/>
          <w:kern w:val="0"/>
        </w:rPr>
        <w:t>2013</w:t>
      </w:r>
      <w:r>
        <w:rPr>
          <w:rFonts w:hint="eastAsia"/>
          <w:kern w:val="0"/>
        </w:rPr>
        <w:t>年</w:t>
      </w:r>
      <w:r>
        <w:rPr>
          <w:rFonts w:hint="eastAsia"/>
          <w:kern w:val="0"/>
        </w:rPr>
        <w:t>HWRF-B</w:t>
      </w:r>
      <w:r>
        <w:rPr>
          <w:rFonts w:hint="eastAsia"/>
          <w:kern w:val="0"/>
        </w:rPr>
        <w:t>系统</w:t>
      </w:r>
      <w:r>
        <w:rPr>
          <w:rFonts w:hint="eastAsia"/>
          <w:kern w:val="0"/>
        </w:rPr>
        <w:t>(H3HW)</w:t>
      </w:r>
      <w:r>
        <w:rPr>
          <w:rFonts w:hint="eastAsia"/>
          <w:kern w:val="0"/>
        </w:rPr>
        <w:t>。</w:t>
      </w:r>
      <w:r w:rsidR="00406C2A">
        <w:rPr>
          <w:rFonts w:hint="eastAsia"/>
          <w:kern w:val="0"/>
        </w:rPr>
        <w:t>2011</w:t>
      </w:r>
      <w:r w:rsidR="00406C2A">
        <w:rPr>
          <w:rFonts w:hint="eastAsia"/>
          <w:kern w:val="0"/>
        </w:rPr>
        <w:t>年业务化版本的</w:t>
      </w:r>
      <w:r w:rsidR="00406C2A">
        <w:rPr>
          <w:rFonts w:hint="eastAsia"/>
          <w:kern w:val="0"/>
        </w:rPr>
        <w:t>HWRF</w:t>
      </w:r>
      <w:r w:rsidR="00406C2A">
        <w:rPr>
          <w:rFonts w:hint="eastAsia"/>
          <w:kern w:val="0"/>
        </w:rPr>
        <w:t>还</w:t>
      </w:r>
      <w:r w:rsidR="00487B62">
        <w:rPr>
          <w:rFonts w:hint="eastAsia"/>
          <w:kern w:val="0"/>
        </w:rPr>
        <w:t>没有使用</w:t>
      </w:r>
      <w:r w:rsidR="00406C2A">
        <w:rPr>
          <w:rFonts w:hint="eastAsia"/>
          <w:kern w:val="0"/>
        </w:rPr>
        <w:t>3km</w:t>
      </w:r>
      <w:r w:rsidR="00406C2A">
        <w:rPr>
          <w:rFonts w:hint="eastAsia"/>
          <w:kern w:val="0"/>
        </w:rPr>
        <w:t>的内核网格</w:t>
      </w:r>
      <w:r w:rsidR="00406C2A">
        <w:rPr>
          <w:rFonts w:hint="eastAsia"/>
          <w:kern w:val="0"/>
        </w:rPr>
        <w:t>(</w:t>
      </w:r>
      <w:r w:rsidR="00406C2A" w:rsidRPr="00406C2A">
        <w:rPr>
          <w:kern w:val="0"/>
        </w:rPr>
        <w:t>Goldenberg</w:t>
      </w:r>
      <w:r w:rsidR="00406C2A" w:rsidRPr="00406C2A">
        <w:rPr>
          <w:rFonts w:hint="eastAsia"/>
          <w:kern w:val="0"/>
        </w:rPr>
        <w:t xml:space="preserve"> </w:t>
      </w:r>
      <w:r w:rsidR="00406C2A" w:rsidRPr="00406C2A">
        <w:rPr>
          <w:kern w:val="0"/>
        </w:rPr>
        <w:t>et al. 2015</w:t>
      </w:r>
      <w:r w:rsidR="00406C2A" w:rsidRPr="00406C2A">
        <w:rPr>
          <w:rFonts w:hint="eastAsia"/>
          <w:kern w:val="0"/>
        </w:rPr>
        <w:t>)</w:t>
      </w:r>
      <w:r w:rsidR="00406C2A">
        <w:rPr>
          <w:rFonts w:hint="eastAsia"/>
          <w:kern w:val="0"/>
        </w:rPr>
        <w:t>。在</w:t>
      </w:r>
      <w:r w:rsidR="00406C2A" w:rsidRPr="00406C2A">
        <w:rPr>
          <w:rFonts w:hint="eastAsia"/>
          <w:color w:val="FF0000"/>
          <w:kern w:val="0"/>
        </w:rPr>
        <w:t>2013</w:t>
      </w:r>
      <w:r w:rsidR="00406C2A" w:rsidRPr="00406C2A">
        <w:rPr>
          <w:rFonts w:hint="eastAsia"/>
          <w:color w:val="FF0000"/>
          <w:kern w:val="0"/>
        </w:rPr>
        <w:t>年和更早版本的业务化</w:t>
      </w:r>
      <w:r w:rsidR="00406C2A" w:rsidRPr="00406C2A">
        <w:rPr>
          <w:rFonts w:hint="eastAsia"/>
          <w:color w:val="FF0000"/>
          <w:kern w:val="0"/>
        </w:rPr>
        <w:t>HWRF</w:t>
      </w:r>
      <w:r w:rsidR="00406C2A">
        <w:rPr>
          <w:rFonts w:hint="eastAsia"/>
          <w:kern w:val="0"/>
        </w:rPr>
        <w:t>，使用</w:t>
      </w:r>
      <w:r w:rsidR="00406C2A">
        <w:rPr>
          <w:rFonts w:hint="eastAsia"/>
          <w:kern w:val="0"/>
        </w:rPr>
        <w:t>42</w:t>
      </w:r>
      <w:r w:rsidR="00406C2A">
        <w:rPr>
          <w:rFonts w:hint="eastAsia"/>
          <w:kern w:val="0"/>
        </w:rPr>
        <w:t>个垂向分层，其中</w:t>
      </w:r>
      <w:r w:rsidR="00406C2A">
        <w:rPr>
          <w:rFonts w:hint="eastAsia"/>
          <w:kern w:val="0"/>
        </w:rPr>
        <w:t>850hPa</w:t>
      </w:r>
      <w:r w:rsidR="00406C2A">
        <w:rPr>
          <w:rFonts w:hint="eastAsia"/>
          <w:kern w:val="0"/>
        </w:rPr>
        <w:t>以下</w:t>
      </w:r>
      <w:r w:rsidR="00406C2A">
        <w:rPr>
          <w:rFonts w:hint="eastAsia"/>
          <w:kern w:val="0"/>
        </w:rPr>
        <w:t>10</w:t>
      </w:r>
      <w:r w:rsidR="00406C2A">
        <w:rPr>
          <w:rFonts w:hint="eastAsia"/>
          <w:kern w:val="0"/>
        </w:rPr>
        <w:t>个分层，模式顶层置于</w:t>
      </w:r>
      <w:r w:rsidR="00406C2A">
        <w:rPr>
          <w:rFonts w:hint="eastAsia"/>
          <w:kern w:val="0"/>
        </w:rPr>
        <w:t>50hPa</w:t>
      </w:r>
      <w:r w:rsidR="00406C2A">
        <w:rPr>
          <w:rFonts w:hint="eastAsia"/>
          <w:kern w:val="0"/>
        </w:rPr>
        <w:t>；</w:t>
      </w:r>
      <w:r w:rsidR="002E3293">
        <w:rPr>
          <w:rFonts w:hint="eastAsia"/>
          <w:kern w:val="0"/>
        </w:rPr>
        <w:t>在</w:t>
      </w:r>
      <w:r w:rsidR="002E3293">
        <w:rPr>
          <w:rFonts w:hint="eastAsia"/>
          <w:kern w:val="0"/>
        </w:rPr>
        <w:t>2014</w:t>
      </w:r>
      <w:r w:rsidR="002E3293">
        <w:rPr>
          <w:rFonts w:hint="eastAsia"/>
          <w:kern w:val="0"/>
        </w:rPr>
        <w:t>年版本的</w:t>
      </w:r>
      <w:r w:rsidR="002E3293">
        <w:rPr>
          <w:rFonts w:hint="eastAsia"/>
          <w:kern w:val="0"/>
        </w:rPr>
        <w:t>HWRF</w:t>
      </w:r>
      <w:r w:rsidR="002E3293">
        <w:rPr>
          <w:rFonts w:hint="eastAsia"/>
          <w:kern w:val="0"/>
        </w:rPr>
        <w:t>，使用</w:t>
      </w:r>
      <w:r w:rsidR="002E3293">
        <w:rPr>
          <w:rFonts w:hint="eastAsia"/>
          <w:kern w:val="0"/>
        </w:rPr>
        <w:t>61</w:t>
      </w:r>
      <w:r w:rsidR="002E3293">
        <w:rPr>
          <w:rFonts w:hint="eastAsia"/>
          <w:kern w:val="0"/>
        </w:rPr>
        <w:t>个混合分层，其中</w:t>
      </w:r>
      <w:r w:rsidR="002E3293">
        <w:rPr>
          <w:rFonts w:hint="eastAsia"/>
          <w:kern w:val="0"/>
        </w:rPr>
        <w:t>850hPa</w:t>
      </w:r>
      <w:r w:rsidR="002E3293">
        <w:rPr>
          <w:rFonts w:hint="eastAsia"/>
          <w:kern w:val="0"/>
        </w:rPr>
        <w:t>以下</w:t>
      </w:r>
      <w:r w:rsidR="002E3293">
        <w:rPr>
          <w:rFonts w:hint="eastAsia"/>
          <w:kern w:val="0"/>
        </w:rPr>
        <w:t>21</w:t>
      </w:r>
      <w:r w:rsidR="002E3293">
        <w:rPr>
          <w:rFonts w:hint="eastAsia"/>
          <w:kern w:val="0"/>
        </w:rPr>
        <w:t>个分层，模式顶层置于</w:t>
      </w:r>
      <w:r w:rsidR="002E3293">
        <w:rPr>
          <w:rFonts w:hint="eastAsia"/>
          <w:kern w:val="0"/>
        </w:rPr>
        <w:t>2hPa</w:t>
      </w:r>
      <w:r w:rsidR="002E3293">
        <w:rPr>
          <w:rFonts w:hint="eastAsia"/>
          <w:kern w:val="0"/>
        </w:rPr>
        <w:t>。</w:t>
      </w:r>
      <w:r w:rsidR="002E3293">
        <w:rPr>
          <w:rFonts w:hint="eastAsia"/>
          <w:kern w:val="0"/>
        </w:rPr>
        <w:t>HWRF-B</w:t>
      </w:r>
      <w:r w:rsidR="002E3293">
        <w:rPr>
          <w:rFonts w:hint="eastAsia"/>
          <w:kern w:val="0"/>
        </w:rPr>
        <w:t>系统，使用</w:t>
      </w:r>
      <w:r w:rsidR="002E3293" w:rsidRPr="002E3293">
        <w:rPr>
          <w:rFonts w:hint="eastAsia"/>
          <w:kern w:val="0"/>
          <w:highlight w:val="yellow"/>
        </w:rPr>
        <w:t>更大的模拟范围和</w:t>
      </w:r>
      <w:r w:rsidR="002E3293" w:rsidRPr="002E3293">
        <w:rPr>
          <w:rFonts w:hint="eastAsia"/>
          <w:kern w:val="0"/>
          <w:highlight w:val="yellow"/>
        </w:rPr>
        <w:t>MMLN</w:t>
      </w:r>
      <w:r w:rsidR="002E3293">
        <w:rPr>
          <w:rFonts w:hint="eastAsia"/>
          <w:kern w:val="0"/>
        </w:rPr>
        <w:t>，垂向网格分层布置与</w:t>
      </w:r>
      <w:r w:rsidR="002E3293">
        <w:rPr>
          <w:rFonts w:hint="eastAsia"/>
          <w:kern w:val="0"/>
        </w:rPr>
        <w:t>H214</w:t>
      </w:r>
      <w:r w:rsidR="002E3293">
        <w:rPr>
          <w:rFonts w:hint="eastAsia"/>
          <w:kern w:val="0"/>
        </w:rPr>
        <w:t>相同。因此，</w:t>
      </w:r>
      <w:r w:rsidR="002E3293">
        <w:rPr>
          <w:rFonts w:hint="eastAsia"/>
          <w:kern w:val="0"/>
        </w:rPr>
        <w:t>H213</w:t>
      </w:r>
      <w:r w:rsidR="002E3293">
        <w:rPr>
          <w:rFonts w:hint="eastAsia"/>
          <w:kern w:val="0"/>
        </w:rPr>
        <w:t>向</w:t>
      </w:r>
      <w:r w:rsidR="002E3293">
        <w:rPr>
          <w:rFonts w:hint="eastAsia"/>
          <w:kern w:val="0"/>
        </w:rPr>
        <w:t>H214</w:t>
      </w:r>
      <w:r w:rsidR="002E3293">
        <w:rPr>
          <w:rFonts w:hint="eastAsia"/>
          <w:kern w:val="0"/>
        </w:rPr>
        <w:t>系统的升级就是增加垂向分层数。</w:t>
      </w:r>
      <w:r w:rsidR="002E3293">
        <w:rPr>
          <w:rFonts w:hint="eastAsia"/>
          <w:kern w:val="0"/>
        </w:rPr>
        <w:t>H214</w:t>
      </w:r>
      <w:r w:rsidR="002E3293">
        <w:rPr>
          <w:rFonts w:hint="eastAsia"/>
          <w:kern w:val="0"/>
        </w:rPr>
        <w:t>是最接近</w:t>
      </w:r>
      <w:r w:rsidR="002E3293">
        <w:rPr>
          <w:rFonts w:hint="eastAsia"/>
          <w:kern w:val="0"/>
        </w:rPr>
        <w:t>H3HW</w:t>
      </w:r>
      <w:r w:rsidR="002E3293">
        <w:rPr>
          <w:rFonts w:hint="eastAsia"/>
          <w:kern w:val="0"/>
        </w:rPr>
        <w:t>，除了</w:t>
      </w:r>
      <w:r w:rsidR="002E3293">
        <w:rPr>
          <w:rFonts w:hint="eastAsia"/>
          <w:kern w:val="0"/>
        </w:rPr>
        <w:t>H3HW</w:t>
      </w:r>
      <w:r w:rsidR="002E3293">
        <w:rPr>
          <w:rFonts w:hint="eastAsia"/>
          <w:kern w:val="0"/>
        </w:rPr>
        <w:t>使用</w:t>
      </w:r>
      <w:r w:rsidR="002E3293">
        <w:rPr>
          <w:rFonts w:hint="eastAsia"/>
          <w:kern w:val="0"/>
        </w:rPr>
        <w:t>basin scale</w:t>
      </w:r>
      <w:r w:rsidR="002E3293">
        <w:rPr>
          <w:rFonts w:hint="eastAsia"/>
          <w:kern w:val="0"/>
        </w:rPr>
        <w:t>的设计和</w:t>
      </w:r>
      <w:r w:rsidR="002E3293">
        <w:rPr>
          <w:rFonts w:hint="eastAsia"/>
          <w:kern w:val="0"/>
        </w:rPr>
        <w:t>MMLN</w:t>
      </w:r>
      <w:r w:rsidR="002E3293">
        <w:rPr>
          <w:rFonts w:hint="eastAsia"/>
          <w:kern w:val="0"/>
        </w:rPr>
        <w:t>外，</w:t>
      </w:r>
      <w:r w:rsidR="002E3293">
        <w:rPr>
          <w:rFonts w:hint="eastAsia"/>
          <w:kern w:val="0"/>
        </w:rPr>
        <w:t>H214</w:t>
      </w:r>
      <w:r w:rsidR="002E3293">
        <w:rPr>
          <w:rFonts w:hint="eastAsia"/>
          <w:kern w:val="0"/>
        </w:rPr>
        <w:t>与</w:t>
      </w:r>
      <w:r w:rsidR="002E3293">
        <w:rPr>
          <w:rFonts w:hint="eastAsia"/>
          <w:kern w:val="0"/>
        </w:rPr>
        <w:t>H3HW</w:t>
      </w:r>
      <w:r w:rsidR="002E3293">
        <w:rPr>
          <w:rFonts w:hint="eastAsia"/>
          <w:kern w:val="0"/>
        </w:rPr>
        <w:t>间的</w:t>
      </w:r>
      <w:r w:rsidR="002E3293" w:rsidRPr="002E3293">
        <w:rPr>
          <w:rFonts w:hint="eastAsia"/>
          <w:kern w:val="0"/>
          <w:highlight w:val="yellow"/>
        </w:rPr>
        <w:t>最大差别</w:t>
      </w:r>
      <w:r w:rsidR="002E3293">
        <w:rPr>
          <w:rFonts w:hint="eastAsia"/>
          <w:kern w:val="0"/>
        </w:rPr>
        <w:t>就是：</w:t>
      </w:r>
      <w:r w:rsidR="002E3293">
        <w:rPr>
          <w:rFonts w:hint="eastAsia"/>
          <w:kern w:val="0"/>
        </w:rPr>
        <w:lastRenderedPageBreak/>
        <w:t>H214</w:t>
      </w:r>
      <w:r w:rsidR="002E3293">
        <w:rPr>
          <w:rFonts w:hint="eastAsia"/>
          <w:kern w:val="0"/>
        </w:rPr>
        <w:t>与海洋模式耦合，而</w:t>
      </w:r>
      <w:r w:rsidR="002E3293">
        <w:rPr>
          <w:rFonts w:hint="eastAsia"/>
          <w:kern w:val="0"/>
        </w:rPr>
        <w:t>H3HW</w:t>
      </w:r>
      <w:r w:rsidR="002E3293">
        <w:rPr>
          <w:rFonts w:hint="eastAsia"/>
          <w:kern w:val="0"/>
        </w:rPr>
        <w:t>没有。</w:t>
      </w:r>
    </w:p>
    <w:p w:rsidR="002E3293" w:rsidRDefault="002E3293" w:rsidP="002E3293">
      <w:pPr>
        <w:ind w:firstLine="480"/>
        <w:jc w:val="center"/>
        <w:rPr>
          <w:kern w:val="0"/>
        </w:rPr>
      </w:pPr>
      <w:r>
        <w:rPr>
          <w:rFonts w:hint="eastAsia"/>
          <w:noProof/>
          <w:kern w:val="0"/>
        </w:rPr>
        <w:drawing>
          <wp:inline distT="0" distB="0" distL="0" distR="0">
            <wp:extent cx="2795019" cy="4350190"/>
            <wp:effectExtent l="19050" t="0" r="5331"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795546" cy="4351010"/>
                    </a:xfrm>
                    <a:prstGeom prst="rect">
                      <a:avLst/>
                    </a:prstGeom>
                    <a:noFill/>
                    <a:ln w="9525">
                      <a:noFill/>
                      <a:miter lim="800000"/>
                      <a:headEnd/>
                      <a:tailEnd/>
                    </a:ln>
                  </pic:spPr>
                </pic:pic>
              </a:graphicData>
            </a:graphic>
          </wp:inline>
        </w:drawing>
      </w:r>
    </w:p>
    <w:p w:rsidR="00C46973" w:rsidRDefault="00C46973" w:rsidP="00C46973">
      <w:pPr>
        <w:ind w:firstLine="480"/>
        <w:rPr>
          <w:kern w:val="0"/>
        </w:rPr>
      </w:pPr>
      <w:r>
        <w:rPr>
          <w:rFonts w:hint="eastAsia"/>
          <w:kern w:val="0"/>
        </w:rPr>
        <w:t>模型设置的具体介绍见</w:t>
      </w:r>
      <w:r w:rsidRPr="009B26AD">
        <w:rPr>
          <w:rFonts w:hint="eastAsia"/>
          <w:kern w:val="0"/>
          <w:highlight w:val="yellow"/>
        </w:rPr>
        <w:t>Zhang et al. (2016)</w:t>
      </w:r>
      <w:r>
        <w:rPr>
          <w:rFonts w:hint="eastAsia"/>
          <w:kern w:val="0"/>
        </w:rPr>
        <w:t>。</w:t>
      </w:r>
    </w:p>
    <w:p w:rsidR="00C46973" w:rsidRPr="00D247ED" w:rsidRDefault="00C46973" w:rsidP="00C46973">
      <w:pPr>
        <w:ind w:firstLine="480"/>
        <w:rPr>
          <w:kern w:val="0"/>
        </w:rPr>
      </w:pPr>
      <w:r>
        <w:rPr>
          <w:rFonts w:hint="eastAsia"/>
          <w:noProof/>
          <w:kern w:val="0"/>
        </w:rPr>
        <w:drawing>
          <wp:inline distT="0" distB="0" distL="0" distR="0">
            <wp:extent cx="4879521" cy="2714949"/>
            <wp:effectExtent l="1905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80334" cy="2715401"/>
                    </a:xfrm>
                    <a:prstGeom prst="rect">
                      <a:avLst/>
                    </a:prstGeom>
                    <a:noFill/>
                    <a:ln w="9525">
                      <a:noFill/>
                      <a:miter lim="800000"/>
                      <a:headEnd/>
                      <a:tailEnd/>
                    </a:ln>
                  </pic:spPr>
                </pic:pic>
              </a:graphicData>
            </a:graphic>
          </wp:inline>
        </w:drawing>
      </w:r>
    </w:p>
    <w:p w:rsidR="00CC0BC1" w:rsidRDefault="00CC0BC1" w:rsidP="00CC0BC1">
      <w:pPr>
        <w:pStyle w:val="30"/>
        <w:rPr>
          <w:kern w:val="0"/>
        </w:rPr>
      </w:pPr>
      <w:r>
        <w:rPr>
          <w:rFonts w:hint="eastAsia"/>
          <w:kern w:val="0"/>
        </w:rPr>
        <w:t>HWRF-B</w:t>
      </w:r>
      <w:r>
        <w:rPr>
          <w:rFonts w:hint="eastAsia"/>
          <w:kern w:val="0"/>
        </w:rPr>
        <w:t>系统的物理参数化格式</w:t>
      </w:r>
    </w:p>
    <w:p w:rsidR="00DD2CEC" w:rsidRDefault="00DD2CEC" w:rsidP="00BB43DA">
      <w:pPr>
        <w:ind w:firstLine="480"/>
        <w:rPr>
          <w:color w:val="000000"/>
          <w:kern w:val="0"/>
        </w:rPr>
      </w:pPr>
      <w:r>
        <w:rPr>
          <w:rFonts w:hint="eastAsia"/>
          <w:kern w:val="0"/>
        </w:rPr>
        <w:t>HWRF-B</w:t>
      </w:r>
      <w:r>
        <w:rPr>
          <w:rFonts w:hint="eastAsia"/>
          <w:kern w:val="0"/>
        </w:rPr>
        <w:t>的物理过程尽可能设置的与业务化</w:t>
      </w:r>
      <w:r>
        <w:rPr>
          <w:rFonts w:hint="eastAsia"/>
          <w:kern w:val="0"/>
        </w:rPr>
        <w:t>HWRF</w:t>
      </w:r>
      <w:r>
        <w:rPr>
          <w:rFonts w:hint="eastAsia"/>
          <w:kern w:val="0"/>
        </w:rPr>
        <w:t>系统一样。</w:t>
      </w:r>
      <w:r>
        <w:rPr>
          <w:rFonts w:hint="eastAsia"/>
          <w:kern w:val="0"/>
        </w:rPr>
        <w:t>HWRF</w:t>
      </w:r>
      <w:r>
        <w:rPr>
          <w:rFonts w:hint="eastAsia"/>
          <w:kern w:val="0"/>
        </w:rPr>
        <w:t>系统的物理过程概况参考</w:t>
      </w:r>
      <w:r>
        <w:rPr>
          <w:color w:val="0000FF"/>
          <w:kern w:val="0"/>
        </w:rPr>
        <w:t>Gopalakrishnan et al. (2011)</w:t>
      </w:r>
      <w:r>
        <w:rPr>
          <w:color w:val="000000"/>
          <w:kern w:val="0"/>
        </w:rPr>
        <w:t xml:space="preserve">, </w:t>
      </w:r>
      <w:r>
        <w:rPr>
          <w:color w:val="0000FF"/>
          <w:kern w:val="0"/>
        </w:rPr>
        <w:t>Yeh et al. (2012)</w:t>
      </w:r>
      <w:r>
        <w:rPr>
          <w:rFonts w:hint="eastAsia"/>
          <w:color w:val="000000"/>
          <w:kern w:val="0"/>
        </w:rPr>
        <w:t>和在线文档。使</w:t>
      </w:r>
      <w:r>
        <w:rPr>
          <w:rFonts w:hint="eastAsia"/>
          <w:color w:val="000000"/>
          <w:kern w:val="0"/>
        </w:rPr>
        <w:lastRenderedPageBreak/>
        <w:t>用</w:t>
      </w:r>
      <w:r>
        <w:rPr>
          <w:rFonts w:hint="eastAsia"/>
          <w:color w:val="000000"/>
          <w:kern w:val="0"/>
        </w:rPr>
        <w:t>Ferrier</w:t>
      </w:r>
      <w:r>
        <w:rPr>
          <w:rFonts w:hint="eastAsia"/>
          <w:color w:val="000000"/>
          <w:kern w:val="0"/>
        </w:rPr>
        <w:t>格式</w:t>
      </w:r>
      <w:r>
        <w:rPr>
          <w:rFonts w:hint="eastAsia"/>
          <w:color w:val="000000"/>
          <w:kern w:val="0"/>
        </w:rPr>
        <w:t>(Ferrier, 2005)</w:t>
      </w:r>
      <w:r>
        <w:rPr>
          <w:rFonts w:hint="eastAsia"/>
          <w:color w:val="000000"/>
          <w:kern w:val="0"/>
        </w:rPr>
        <w:t>提供侧向加热（由于大气中的微物理过程）；亚格子积云活动参数化格式采用简化的</w:t>
      </w:r>
      <w:r>
        <w:rPr>
          <w:rFonts w:hint="eastAsia"/>
          <w:color w:val="000000"/>
          <w:kern w:val="0"/>
        </w:rPr>
        <w:t>Arakawa-Schubert</w:t>
      </w:r>
      <w:r>
        <w:rPr>
          <w:rFonts w:hint="eastAsia"/>
          <w:color w:val="000000"/>
          <w:kern w:val="0"/>
        </w:rPr>
        <w:t>格式（现在是</w:t>
      </w:r>
      <w:r w:rsidRPr="00DD2CEC">
        <w:rPr>
          <w:rFonts w:hint="eastAsia"/>
          <w:color w:val="000000"/>
          <w:kern w:val="0"/>
          <w:highlight w:val="yellow"/>
        </w:rPr>
        <w:t>SAS</w:t>
      </w:r>
      <w:r w:rsidRPr="00DD2CEC">
        <w:rPr>
          <w:rFonts w:hint="eastAsia"/>
          <w:color w:val="000000"/>
          <w:kern w:val="0"/>
          <w:highlight w:val="yellow"/>
        </w:rPr>
        <w:t>格式</w:t>
      </w:r>
      <w:r>
        <w:rPr>
          <w:rFonts w:hint="eastAsia"/>
          <w:color w:val="000000"/>
          <w:kern w:val="0"/>
        </w:rPr>
        <w:t>，</w:t>
      </w:r>
      <w:r w:rsidRPr="00DD2CEC">
        <w:rPr>
          <w:color w:val="FF0000"/>
          <w:kern w:val="0"/>
        </w:rPr>
        <w:t>Pan and Wu 1995; Hong and Pan</w:t>
      </w:r>
      <w:r w:rsidRPr="00DD2CEC">
        <w:rPr>
          <w:rFonts w:hint="eastAsia"/>
          <w:color w:val="FF0000"/>
          <w:kern w:val="0"/>
        </w:rPr>
        <w:t xml:space="preserve"> </w:t>
      </w:r>
      <w:r w:rsidRPr="00DD2CEC">
        <w:rPr>
          <w:color w:val="FF0000"/>
          <w:kern w:val="0"/>
        </w:rPr>
        <w:t>1998</w:t>
      </w:r>
      <w:r>
        <w:rPr>
          <w:rFonts w:hint="eastAsia"/>
          <w:kern w:val="0"/>
        </w:rPr>
        <w:t>）。</w:t>
      </w:r>
      <w:r>
        <w:rPr>
          <w:rFonts w:hint="eastAsia"/>
          <w:kern w:val="0"/>
        </w:rPr>
        <w:t>SAS</w:t>
      </w:r>
      <w:r>
        <w:rPr>
          <w:rFonts w:hint="eastAsia"/>
          <w:kern w:val="0"/>
        </w:rPr>
        <w:t>格式联合微物理参数化用于风暴的最外部和过渡区域，而在内核区域不使用。</w:t>
      </w:r>
      <w:r>
        <w:rPr>
          <w:rFonts w:hint="eastAsia"/>
          <w:kern w:val="0"/>
        </w:rPr>
        <w:t>GFDL</w:t>
      </w:r>
      <w:r>
        <w:rPr>
          <w:rFonts w:hint="eastAsia"/>
          <w:kern w:val="0"/>
        </w:rPr>
        <w:t>长波辐射传递格式采用简化的交换方法</w:t>
      </w:r>
      <w:r>
        <w:rPr>
          <w:kern w:val="0"/>
        </w:rPr>
        <w:t>Schwarzkopf and Fels (1991)</w:t>
      </w:r>
      <w:r>
        <w:rPr>
          <w:rFonts w:hint="eastAsia"/>
          <w:kern w:val="0"/>
        </w:rPr>
        <w:t>；短波辐射传递格式使用</w:t>
      </w:r>
      <w:r w:rsidRPr="00620A9A">
        <w:rPr>
          <w:rFonts w:ascii="AdvPSTIM10-R" w:hAnsi="AdvPSTIM10-R" w:cs="AdvPSTIM10-R"/>
          <w:color w:val="0000FF"/>
          <w:kern w:val="0"/>
          <w:szCs w:val="19"/>
        </w:rPr>
        <w:t>Lacis and Hansen (1974)</w:t>
      </w:r>
      <w:r w:rsidRPr="00620A9A">
        <w:rPr>
          <w:rFonts w:ascii="AdvPSTIM10-R" w:hAnsi="AdvPSTIM10-R" w:cs="AdvPSTIM10-R" w:hint="eastAsia"/>
          <w:color w:val="0000FF"/>
          <w:kern w:val="0"/>
          <w:szCs w:val="19"/>
        </w:rPr>
        <w:t>。</w:t>
      </w:r>
    </w:p>
    <w:p w:rsidR="00DD2CEC" w:rsidRDefault="00BB43DA" w:rsidP="00BB43DA">
      <w:pPr>
        <w:ind w:firstLine="480"/>
        <w:rPr>
          <w:kern w:val="0"/>
        </w:rPr>
      </w:pPr>
      <w:r>
        <w:rPr>
          <w:rFonts w:hint="eastAsia"/>
          <w:kern w:val="0"/>
        </w:rPr>
        <w:t>HWRF-B</w:t>
      </w:r>
      <w:r>
        <w:rPr>
          <w:rFonts w:hint="eastAsia"/>
          <w:kern w:val="0"/>
        </w:rPr>
        <w:t>系统使用</w:t>
      </w:r>
      <w:r>
        <w:rPr>
          <w:rFonts w:hint="eastAsia"/>
          <w:kern w:val="0"/>
        </w:rPr>
        <w:t>GFDL</w:t>
      </w:r>
      <w:r w:rsidRPr="00487B62">
        <w:rPr>
          <w:rFonts w:hint="eastAsia"/>
          <w:kern w:val="0"/>
          <w:highlight w:val="yellow"/>
        </w:rPr>
        <w:t>表面层</w:t>
      </w:r>
      <w:r w:rsidR="00487B62">
        <w:rPr>
          <w:rFonts w:hint="eastAsia"/>
          <w:kern w:val="0"/>
          <w:highlight w:val="yellow"/>
        </w:rPr>
        <w:t>(Surface Layer)</w:t>
      </w:r>
      <w:r w:rsidRPr="00487B62">
        <w:rPr>
          <w:rFonts w:hint="eastAsia"/>
          <w:kern w:val="0"/>
          <w:highlight w:val="yellow"/>
        </w:rPr>
        <w:t>参数化</w:t>
      </w:r>
      <w:r>
        <w:rPr>
          <w:rFonts w:hint="eastAsia"/>
          <w:kern w:val="0"/>
        </w:rPr>
        <w:t>格式，该格式由最新的试验数据</w:t>
      </w:r>
      <w:r>
        <w:rPr>
          <w:rFonts w:hint="eastAsia"/>
          <w:kern w:val="0"/>
        </w:rPr>
        <w:t>(</w:t>
      </w:r>
      <w:r w:rsidRPr="00BB43DA">
        <w:rPr>
          <w:color w:val="FF0000"/>
          <w:kern w:val="0"/>
        </w:rPr>
        <w:t>Haus</w:t>
      </w:r>
      <w:r w:rsidRPr="00BB43DA">
        <w:rPr>
          <w:rFonts w:hint="eastAsia"/>
          <w:color w:val="FF0000"/>
          <w:kern w:val="0"/>
        </w:rPr>
        <w:t xml:space="preserve"> </w:t>
      </w:r>
      <w:r w:rsidRPr="00BB43DA">
        <w:rPr>
          <w:color w:val="FF0000"/>
          <w:kern w:val="0"/>
        </w:rPr>
        <w:t>et al. 2010</w:t>
      </w:r>
      <w:r>
        <w:rPr>
          <w:rFonts w:hint="eastAsia"/>
          <w:kern w:val="0"/>
        </w:rPr>
        <w:t>)</w:t>
      </w:r>
      <w:r>
        <w:rPr>
          <w:rFonts w:hint="eastAsia"/>
          <w:kern w:val="0"/>
        </w:rPr>
        <w:t>和现场试验数据</w:t>
      </w:r>
      <w:r>
        <w:rPr>
          <w:rFonts w:hint="eastAsia"/>
          <w:kern w:val="0"/>
        </w:rPr>
        <w:t>(</w:t>
      </w:r>
      <w:r w:rsidRPr="00620A9A">
        <w:rPr>
          <w:rFonts w:ascii="AdvPSTIM10-R" w:hAnsi="AdvPSTIM10-R" w:cs="AdvPSTIM10-R"/>
          <w:color w:val="0000FF"/>
          <w:kern w:val="0"/>
          <w:szCs w:val="19"/>
        </w:rPr>
        <w:t>Zhang et al. 2008</w:t>
      </w:r>
      <w:r w:rsidRPr="00620A9A">
        <w:rPr>
          <w:rFonts w:ascii="AdvPSTIM10-R" w:hAnsi="AdvPSTIM10-R" w:cs="AdvPSTIM10-R"/>
          <w:kern w:val="0"/>
          <w:szCs w:val="19"/>
        </w:rPr>
        <w:t>;</w:t>
      </w:r>
      <w:r w:rsidRPr="00620A9A">
        <w:rPr>
          <w:rFonts w:ascii="AdvPSTIM10-R" w:hAnsi="AdvPSTIM10-R" w:cs="AdvPSTIM10-R" w:hint="eastAsia"/>
          <w:kern w:val="0"/>
          <w:szCs w:val="19"/>
        </w:rPr>
        <w:t xml:space="preserve"> </w:t>
      </w:r>
      <w:r w:rsidRPr="00620A9A">
        <w:rPr>
          <w:rFonts w:ascii="AdvPSTIM10-R" w:hAnsi="AdvPSTIM10-R" w:cs="AdvPSTIM10-R"/>
          <w:color w:val="0000FF"/>
          <w:kern w:val="0"/>
          <w:szCs w:val="19"/>
        </w:rPr>
        <w:t>Montgomery et al. 2012</w:t>
      </w:r>
      <w:r w:rsidRPr="00620A9A">
        <w:rPr>
          <w:rFonts w:ascii="AdvPSTIM10-R" w:hAnsi="AdvPSTIM10-R" w:cs="AdvPSTIM10-R"/>
          <w:kern w:val="0"/>
          <w:szCs w:val="19"/>
        </w:rPr>
        <w:t xml:space="preserve">; </w:t>
      </w:r>
      <w:r w:rsidRPr="00620A9A">
        <w:rPr>
          <w:rFonts w:ascii="AdvPSTIM10-R" w:hAnsi="AdvPSTIM10-R" w:cs="AdvPSTIM10-R"/>
          <w:color w:val="0000FF"/>
          <w:kern w:val="0"/>
          <w:szCs w:val="19"/>
        </w:rPr>
        <w:t>Gopalakrishnan et al. 2013</w:t>
      </w:r>
      <w:r>
        <w:rPr>
          <w:rFonts w:hint="eastAsia"/>
          <w:kern w:val="0"/>
        </w:rPr>
        <w:t>)</w:t>
      </w:r>
      <w:r>
        <w:rPr>
          <w:rFonts w:hint="eastAsia"/>
          <w:kern w:val="0"/>
        </w:rPr>
        <w:t>率定，修改了拖拽力系数</w:t>
      </w:r>
      <w:r w:rsidRPr="00CC0BC1">
        <w:rPr>
          <w:rFonts w:hint="eastAsia"/>
          <w:i/>
          <w:kern w:val="0"/>
        </w:rPr>
        <w:t>C</w:t>
      </w:r>
      <w:r w:rsidRPr="00CC0BC1">
        <w:rPr>
          <w:rFonts w:hint="eastAsia"/>
          <w:i/>
          <w:kern w:val="0"/>
          <w:vertAlign w:val="subscript"/>
        </w:rPr>
        <w:t>k</w:t>
      </w:r>
      <w:r>
        <w:rPr>
          <w:rFonts w:hint="eastAsia"/>
          <w:kern w:val="0"/>
        </w:rPr>
        <w:t>符合</w:t>
      </w:r>
      <w:r>
        <w:rPr>
          <w:rFonts w:hint="eastAsia"/>
          <w:kern w:val="0"/>
        </w:rPr>
        <w:t>2012</w:t>
      </w:r>
      <w:r>
        <w:rPr>
          <w:rFonts w:hint="eastAsia"/>
          <w:kern w:val="0"/>
        </w:rPr>
        <w:t>年的弱和强风暴区域的观测评估</w:t>
      </w:r>
      <w:r>
        <w:rPr>
          <w:rFonts w:hint="eastAsia"/>
          <w:kern w:val="0"/>
        </w:rPr>
        <w:t>(</w:t>
      </w:r>
      <w:r>
        <w:rPr>
          <w:kern w:val="0"/>
        </w:rPr>
        <w:t>Gopalakrishnan et al.</w:t>
      </w:r>
      <w:r>
        <w:rPr>
          <w:rFonts w:hint="eastAsia"/>
          <w:kern w:val="0"/>
        </w:rPr>
        <w:t xml:space="preserve"> </w:t>
      </w:r>
      <w:r>
        <w:rPr>
          <w:kern w:val="0"/>
        </w:rPr>
        <w:t>2013</w:t>
      </w:r>
      <w:r>
        <w:rPr>
          <w:rFonts w:hint="eastAsia"/>
          <w:kern w:val="0"/>
        </w:rPr>
        <w:t>)</w:t>
      </w:r>
      <w:r w:rsidR="00CC0BC1">
        <w:rPr>
          <w:rFonts w:hint="eastAsia"/>
          <w:kern w:val="0"/>
        </w:rPr>
        <w:t>。</w:t>
      </w:r>
      <w:r w:rsidR="00487B62">
        <w:rPr>
          <w:rFonts w:hint="eastAsia"/>
          <w:kern w:val="0"/>
        </w:rPr>
        <w:t>HWRF-B</w:t>
      </w:r>
      <w:r w:rsidR="00487B62">
        <w:rPr>
          <w:rFonts w:hint="eastAsia"/>
          <w:kern w:val="0"/>
        </w:rPr>
        <w:t>对表面层格式做了以上升级，</w:t>
      </w:r>
      <w:r w:rsidR="00487B62">
        <w:rPr>
          <w:rFonts w:hint="eastAsia"/>
          <w:kern w:val="0"/>
        </w:rPr>
        <w:t>HWRF</w:t>
      </w:r>
      <w:r w:rsidR="00487B62">
        <w:rPr>
          <w:rFonts w:hint="eastAsia"/>
          <w:kern w:val="0"/>
        </w:rPr>
        <w:t>系统可提供可靠地在观测不确定度范围内的表面通量交换。使用修改的</w:t>
      </w:r>
      <w:r w:rsidR="00487B62">
        <w:rPr>
          <w:rFonts w:hint="eastAsia"/>
          <w:kern w:val="0"/>
        </w:rPr>
        <w:t>GFS</w:t>
      </w:r>
      <w:r w:rsidR="00487B62">
        <w:rPr>
          <w:rFonts w:hint="eastAsia"/>
          <w:kern w:val="0"/>
        </w:rPr>
        <w:t>边界层公式</w:t>
      </w:r>
      <w:r w:rsidR="00487B62">
        <w:rPr>
          <w:rFonts w:hint="eastAsia"/>
          <w:kern w:val="0"/>
        </w:rPr>
        <w:t>(</w:t>
      </w:r>
      <w:r w:rsidR="00487B62">
        <w:rPr>
          <w:kern w:val="0"/>
        </w:rPr>
        <w:t>Hong and</w:t>
      </w:r>
      <w:r w:rsidR="00487B62">
        <w:rPr>
          <w:rFonts w:hint="eastAsia"/>
          <w:kern w:val="0"/>
        </w:rPr>
        <w:t xml:space="preserve"> </w:t>
      </w:r>
      <w:r w:rsidR="00487B62">
        <w:rPr>
          <w:kern w:val="0"/>
        </w:rPr>
        <w:t>Pan 1996</w:t>
      </w:r>
      <w:r w:rsidR="00487B62">
        <w:rPr>
          <w:color w:val="000000"/>
          <w:kern w:val="0"/>
        </w:rPr>
        <w:t xml:space="preserve">; </w:t>
      </w:r>
      <w:r w:rsidR="00487B62">
        <w:rPr>
          <w:kern w:val="0"/>
        </w:rPr>
        <w:t>Gopalakrishnan et al. 2013</w:t>
      </w:r>
      <w:r w:rsidR="00487B62">
        <w:rPr>
          <w:rFonts w:hint="eastAsia"/>
          <w:kern w:val="0"/>
        </w:rPr>
        <w:t>)</w:t>
      </w:r>
      <w:r w:rsidR="00487B62">
        <w:rPr>
          <w:rFonts w:hint="eastAsia"/>
          <w:kern w:val="0"/>
        </w:rPr>
        <w:t>参数化通量输移和大气的混合（根据</w:t>
      </w:r>
      <w:r w:rsidR="00487B62">
        <w:rPr>
          <w:rFonts w:hint="eastAsia"/>
          <w:kern w:val="0"/>
        </w:rPr>
        <w:t>2012</w:t>
      </w:r>
      <w:r w:rsidR="00487B62">
        <w:rPr>
          <w:rFonts w:hint="eastAsia"/>
          <w:kern w:val="0"/>
        </w:rPr>
        <w:t>年以来的合成观测</w:t>
      </w:r>
      <w:r w:rsidR="00487B62" w:rsidRPr="00DD11C2">
        <w:rPr>
          <w:rFonts w:ascii="AdvPSTIM10-R" w:hAnsi="AdvPSTIM10-R" w:cs="AdvPSTIM10-R"/>
          <w:color w:val="0000FF"/>
          <w:kern w:val="0"/>
          <w:sz w:val="21"/>
          <w:szCs w:val="19"/>
        </w:rPr>
        <w:t>Zhang et al. 2011a</w:t>
      </w:r>
      <w:r w:rsidR="00487B62" w:rsidRPr="00DD11C2">
        <w:rPr>
          <w:rFonts w:ascii="AdvPSTIM10-R" w:hAnsi="AdvPSTIM10-R" w:cs="AdvPSTIM10-R"/>
          <w:color w:val="000000"/>
          <w:kern w:val="0"/>
          <w:sz w:val="21"/>
          <w:szCs w:val="19"/>
        </w:rPr>
        <w:t>,</w:t>
      </w:r>
      <w:r w:rsidR="00487B62" w:rsidRPr="00DD11C2">
        <w:rPr>
          <w:rFonts w:ascii="AdvPSTIM10-R" w:hAnsi="AdvPSTIM10-R" w:cs="AdvPSTIM10-R"/>
          <w:color w:val="0000FF"/>
          <w:kern w:val="0"/>
          <w:sz w:val="21"/>
          <w:szCs w:val="19"/>
        </w:rPr>
        <w:t>b</w:t>
      </w:r>
      <w:r w:rsidR="00487B62">
        <w:rPr>
          <w:rFonts w:hint="eastAsia"/>
          <w:kern w:val="0"/>
        </w:rPr>
        <w:t>）。</w:t>
      </w:r>
    </w:p>
    <w:p w:rsidR="00487B62" w:rsidRDefault="00487B62" w:rsidP="00BB43DA">
      <w:pPr>
        <w:ind w:firstLine="480"/>
        <w:rPr>
          <w:kern w:val="0"/>
        </w:rPr>
      </w:pPr>
    </w:p>
    <w:p w:rsidR="001237F8" w:rsidRDefault="002F0898" w:rsidP="002F0898">
      <w:pPr>
        <w:pStyle w:val="2"/>
        <w:rPr>
          <w:kern w:val="0"/>
        </w:rPr>
      </w:pPr>
      <w:r>
        <w:rPr>
          <w:rFonts w:hint="eastAsia"/>
          <w:kern w:val="0"/>
        </w:rPr>
        <w:t xml:space="preserve">5 </w:t>
      </w:r>
      <w:r>
        <w:rPr>
          <w:rFonts w:hint="eastAsia"/>
          <w:kern w:val="0"/>
        </w:rPr>
        <w:t>最新的</w:t>
      </w:r>
      <w:r>
        <w:rPr>
          <w:rFonts w:hint="eastAsia"/>
          <w:kern w:val="0"/>
        </w:rPr>
        <w:t>HWRF</w:t>
      </w:r>
      <w:r>
        <w:rPr>
          <w:rFonts w:hint="eastAsia"/>
          <w:kern w:val="0"/>
        </w:rPr>
        <w:t>系统的研发</w:t>
      </w:r>
      <w:r w:rsidR="004B4C3D">
        <w:rPr>
          <w:rFonts w:hint="eastAsia"/>
          <w:kern w:val="0"/>
        </w:rPr>
        <w:t>(</w:t>
      </w:r>
      <w:r w:rsidR="004B4C3D" w:rsidRPr="004B4C3D">
        <w:rPr>
          <w:kern w:val="0"/>
          <w:sz w:val="24"/>
        </w:rPr>
        <w:t>M</w:t>
      </w:r>
      <w:r w:rsidR="004B4C3D">
        <w:rPr>
          <w:kern w:val="0"/>
        </w:rPr>
        <w:t>ehra</w:t>
      </w:r>
      <w:r w:rsidR="004B4C3D">
        <w:rPr>
          <w:rFonts w:hint="eastAsia"/>
          <w:kern w:val="0"/>
        </w:rPr>
        <w:t xml:space="preserve"> et al., 2018)</w:t>
      </w:r>
    </w:p>
    <w:p w:rsidR="00151629" w:rsidRPr="004B4C3D" w:rsidRDefault="00151629" w:rsidP="00151629">
      <w:pPr>
        <w:ind w:firstLine="480"/>
      </w:pPr>
      <w:r w:rsidRPr="004B4C3D">
        <w:rPr>
          <w:kern w:val="0"/>
        </w:rPr>
        <w:t>A</w:t>
      </w:r>
      <w:r>
        <w:rPr>
          <w:kern w:val="0"/>
        </w:rPr>
        <w:t xml:space="preserve">vichal </w:t>
      </w:r>
      <w:r w:rsidRPr="004B4C3D">
        <w:rPr>
          <w:kern w:val="0"/>
        </w:rPr>
        <w:t>M</w:t>
      </w:r>
      <w:r>
        <w:rPr>
          <w:kern w:val="0"/>
        </w:rPr>
        <w:t>ehra</w:t>
      </w:r>
      <w:r w:rsidRPr="004B4C3D">
        <w:rPr>
          <w:kern w:val="0"/>
        </w:rPr>
        <w:t>, V</w:t>
      </w:r>
      <w:r>
        <w:rPr>
          <w:kern w:val="0"/>
        </w:rPr>
        <w:t xml:space="preserve">ijay </w:t>
      </w:r>
      <w:r w:rsidRPr="004B4C3D">
        <w:rPr>
          <w:kern w:val="0"/>
        </w:rPr>
        <w:t>T</w:t>
      </w:r>
      <w:r>
        <w:rPr>
          <w:kern w:val="0"/>
        </w:rPr>
        <w:t>allapragada</w:t>
      </w:r>
      <w:r w:rsidRPr="004B4C3D">
        <w:rPr>
          <w:kern w:val="0"/>
        </w:rPr>
        <w:t>, Z</w:t>
      </w:r>
      <w:r>
        <w:rPr>
          <w:kern w:val="0"/>
        </w:rPr>
        <w:t xml:space="preserve">han </w:t>
      </w:r>
      <w:r w:rsidRPr="004B4C3D">
        <w:rPr>
          <w:kern w:val="0"/>
        </w:rPr>
        <w:t>Z</w:t>
      </w:r>
      <w:r>
        <w:rPr>
          <w:kern w:val="0"/>
        </w:rPr>
        <w:t>hang</w:t>
      </w:r>
      <w:r w:rsidRPr="004B4C3D">
        <w:rPr>
          <w:kern w:val="0"/>
        </w:rPr>
        <w:t>, B</w:t>
      </w:r>
      <w:r>
        <w:rPr>
          <w:kern w:val="0"/>
        </w:rPr>
        <w:t xml:space="preserve">in </w:t>
      </w:r>
      <w:r w:rsidRPr="004B4C3D">
        <w:rPr>
          <w:kern w:val="0"/>
        </w:rPr>
        <w:t>L</w:t>
      </w:r>
      <w:r>
        <w:rPr>
          <w:kern w:val="0"/>
        </w:rPr>
        <w:t>iu</w:t>
      </w:r>
      <w:r w:rsidRPr="004B4C3D">
        <w:rPr>
          <w:kern w:val="0"/>
        </w:rPr>
        <w:t>, L</w:t>
      </w:r>
      <w:r>
        <w:rPr>
          <w:kern w:val="0"/>
        </w:rPr>
        <w:t xml:space="preserve">in </w:t>
      </w:r>
      <w:r w:rsidRPr="004B4C3D">
        <w:rPr>
          <w:kern w:val="0"/>
        </w:rPr>
        <w:t>Z</w:t>
      </w:r>
      <w:r>
        <w:rPr>
          <w:kern w:val="0"/>
        </w:rPr>
        <w:t>hu</w:t>
      </w:r>
      <w:r w:rsidRPr="004B4C3D">
        <w:rPr>
          <w:kern w:val="0"/>
        </w:rPr>
        <w:t>,</w:t>
      </w:r>
      <w:r w:rsidRPr="004B4C3D">
        <w:rPr>
          <w:rFonts w:hint="eastAsia"/>
          <w:kern w:val="0"/>
        </w:rPr>
        <w:t xml:space="preserve"> </w:t>
      </w:r>
      <w:r w:rsidRPr="004B4C3D">
        <w:rPr>
          <w:kern w:val="0"/>
        </w:rPr>
        <w:t>W</w:t>
      </w:r>
      <w:r>
        <w:rPr>
          <w:kern w:val="0"/>
        </w:rPr>
        <w:t xml:space="preserve">eiguo </w:t>
      </w:r>
      <w:r w:rsidRPr="004B4C3D">
        <w:rPr>
          <w:kern w:val="0"/>
        </w:rPr>
        <w:t>W</w:t>
      </w:r>
      <w:r>
        <w:rPr>
          <w:kern w:val="0"/>
        </w:rPr>
        <w:t>ang</w:t>
      </w:r>
      <w:r w:rsidRPr="004B4C3D">
        <w:rPr>
          <w:rFonts w:hint="eastAsia"/>
          <w:kern w:val="0"/>
        </w:rPr>
        <w:t xml:space="preserve"> </w:t>
      </w:r>
      <w:r>
        <w:rPr>
          <w:kern w:val="0"/>
        </w:rPr>
        <w:t xml:space="preserve">and </w:t>
      </w:r>
      <w:r w:rsidRPr="004B4C3D">
        <w:rPr>
          <w:kern w:val="0"/>
        </w:rPr>
        <w:t>H</w:t>
      </w:r>
      <w:r>
        <w:rPr>
          <w:kern w:val="0"/>
        </w:rPr>
        <w:t>yun</w:t>
      </w:r>
      <w:r w:rsidRPr="004B4C3D">
        <w:rPr>
          <w:kern w:val="0"/>
        </w:rPr>
        <w:t>-S</w:t>
      </w:r>
      <w:r>
        <w:rPr>
          <w:kern w:val="0"/>
        </w:rPr>
        <w:t xml:space="preserve">ook </w:t>
      </w:r>
      <w:r w:rsidRPr="004B4C3D">
        <w:rPr>
          <w:kern w:val="0"/>
        </w:rPr>
        <w:t>K</w:t>
      </w:r>
      <w:r>
        <w:rPr>
          <w:kern w:val="0"/>
        </w:rPr>
        <w:t>im</w:t>
      </w:r>
      <w:r>
        <w:rPr>
          <w:rFonts w:hint="eastAsia"/>
          <w:kern w:val="0"/>
        </w:rPr>
        <w:t xml:space="preserve">. 2018. </w:t>
      </w:r>
      <w:r>
        <w:rPr>
          <w:kern w:val="0"/>
        </w:rPr>
        <w:t>Advancing The State Of The Art In Operational</w:t>
      </w:r>
      <w:r>
        <w:rPr>
          <w:rFonts w:hint="eastAsia"/>
          <w:kern w:val="0"/>
        </w:rPr>
        <w:t xml:space="preserve"> </w:t>
      </w:r>
      <w:r>
        <w:rPr>
          <w:kern w:val="0"/>
        </w:rPr>
        <w:t>Tropical Cyclone Forecasting At NCEP</w:t>
      </w:r>
    </w:p>
    <w:p w:rsidR="002F0898" w:rsidRDefault="009325A7" w:rsidP="00F71159">
      <w:pPr>
        <w:ind w:firstLine="480"/>
        <w:rPr>
          <w:kern w:val="0"/>
        </w:rPr>
      </w:pPr>
      <w:r w:rsidRPr="009325A7">
        <w:rPr>
          <w:rFonts w:hint="eastAsia"/>
          <w:kern w:val="0"/>
        </w:rPr>
        <w:t>HWRF</w:t>
      </w:r>
      <w:r w:rsidRPr="009325A7">
        <w:rPr>
          <w:rFonts w:hint="eastAsia"/>
          <w:kern w:val="0"/>
        </w:rPr>
        <w:t>系统的最新进展参考</w:t>
      </w:r>
      <w:r w:rsidRPr="009325A7">
        <w:rPr>
          <w:rFonts w:hint="eastAsia"/>
          <w:kern w:val="0"/>
        </w:rPr>
        <w:t>2017</w:t>
      </w:r>
      <w:r w:rsidRPr="009325A7">
        <w:rPr>
          <w:rFonts w:hint="eastAsia"/>
          <w:kern w:val="0"/>
        </w:rPr>
        <w:t>版的在线文档</w:t>
      </w:r>
      <w:r w:rsidRPr="009325A7">
        <w:rPr>
          <w:rFonts w:hint="eastAsia"/>
          <w:kern w:val="0"/>
        </w:rPr>
        <w:t>(</w:t>
      </w:r>
      <w:r w:rsidRPr="008A71CF">
        <w:rPr>
          <w:rFonts w:hint="eastAsia"/>
          <w:color w:val="FF0000"/>
          <w:kern w:val="0"/>
        </w:rPr>
        <w:t>Biwas et al., 2017</w:t>
      </w:r>
      <w:r w:rsidRPr="009325A7">
        <w:rPr>
          <w:rFonts w:hint="eastAsia"/>
          <w:kern w:val="0"/>
        </w:rPr>
        <w:t>)</w:t>
      </w:r>
      <w:r w:rsidRPr="009325A7">
        <w:rPr>
          <w:rFonts w:hint="eastAsia"/>
          <w:kern w:val="0"/>
        </w:rPr>
        <w:t>以及用户手册</w:t>
      </w:r>
      <w:r w:rsidRPr="009325A7">
        <w:rPr>
          <w:rFonts w:hint="eastAsia"/>
          <w:kern w:val="0"/>
        </w:rPr>
        <w:t>(</w:t>
      </w:r>
      <w:hyperlink r:id="rId15" w:history="1">
        <w:r w:rsidR="00E963A6" w:rsidRPr="00E67CE1">
          <w:rPr>
            <w:rStyle w:val="a7"/>
            <w:kern w:val="0"/>
          </w:rPr>
          <w:t>https://dtcenter.org/HurrWRF/users/docs/users_guide/</w:t>
        </w:r>
      </w:hyperlink>
      <w:r w:rsidR="00E963A6">
        <w:rPr>
          <w:rFonts w:hint="eastAsia"/>
          <w:kern w:val="0"/>
        </w:rPr>
        <w:t>)</w:t>
      </w:r>
    </w:p>
    <w:p w:rsidR="00CB038F" w:rsidRPr="00E963A6" w:rsidRDefault="00E963A6" w:rsidP="00CB038F">
      <w:pPr>
        <w:ind w:firstLine="480"/>
        <w:rPr>
          <w:kern w:val="0"/>
        </w:rPr>
      </w:pPr>
      <w:r w:rsidRPr="00E963A6">
        <w:rPr>
          <w:rFonts w:hint="eastAsia"/>
          <w:kern w:val="0"/>
        </w:rPr>
        <w:t>HMON(</w:t>
      </w:r>
      <w:r w:rsidRPr="00E963A6">
        <w:rPr>
          <w:kern w:val="0"/>
        </w:rPr>
        <w:t>Hurricanes in a Multi-scale</w:t>
      </w:r>
      <w:r w:rsidRPr="00E963A6">
        <w:rPr>
          <w:rFonts w:hint="eastAsia"/>
          <w:kern w:val="0"/>
        </w:rPr>
        <w:t xml:space="preserve"> </w:t>
      </w:r>
      <w:r w:rsidRPr="00E963A6">
        <w:rPr>
          <w:kern w:val="0"/>
        </w:rPr>
        <w:t xml:space="preserve">Ocean-coupled Non-hydrostatic </w:t>
      </w:r>
      <w:r w:rsidRPr="00E963A6">
        <w:rPr>
          <w:rFonts w:hint="eastAsia"/>
          <w:kern w:val="0"/>
        </w:rPr>
        <w:t>)</w:t>
      </w:r>
      <w:r>
        <w:rPr>
          <w:rFonts w:hint="eastAsia"/>
          <w:kern w:val="0"/>
        </w:rPr>
        <w:t>模式，从</w:t>
      </w:r>
      <w:r>
        <w:rPr>
          <w:rFonts w:hint="eastAsia"/>
          <w:kern w:val="0"/>
        </w:rPr>
        <w:t>2017</w:t>
      </w:r>
      <w:r>
        <w:rPr>
          <w:rFonts w:hint="eastAsia"/>
          <w:kern w:val="0"/>
        </w:rPr>
        <w:t>年北美飓风季节，开始在</w:t>
      </w:r>
      <w:r>
        <w:rPr>
          <w:rFonts w:hint="eastAsia"/>
          <w:kern w:val="0"/>
        </w:rPr>
        <w:t>NOAA/NCEP</w:t>
      </w:r>
      <w:r>
        <w:rPr>
          <w:rFonts w:hint="eastAsia"/>
          <w:kern w:val="0"/>
        </w:rPr>
        <w:t>运行的新的飓风预报系统。</w:t>
      </w:r>
      <w:r>
        <w:rPr>
          <w:rFonts w:hint="eastAsia"/>
          <w:kern w:val="0"/>
        </w:rPr>
        <w:t>HMON</w:t>
      </w:r>
      <w:r>
        <w:rPr>
          <w:rFonts w:hint="eastAsia"/>
          <w:kern w:val="0"/>
        </w:rPr>
        <w:t>系统实施全球的</w:t>
      </w:r>
      <w:r w:rsidRPr="0021251A">
        <w:rPr>
          <w:rFonts w:hint="eastAsia"/>
          <w:color w:val="FF0000"/>
          <w:kern w:val="0"/>
        </w:rPr>
        <w:t>多个静态和移动</w:t>
      </w:r>
      <w:r>
        <w:rPr>
          <w:rFonts w:hint="eastAsia"/>
          <w:kern w:val="0"/>
        </w:rPr>
        <w:t>的</w:t>
      </w:r>
      <w:r w:rsidR="0021251A">
        <w:rPr>
          <w:rFonts w:hint="eastAsia"/>
          <w:kern w:val="0"/>
        </w:rPr>
        <w:t>嵌套网格</w:t>
      </w:r>
      <w:r>
        <w:rPr>
          <w:rFonts w:hint="eastAsia"/>
          <w:kern w:val="0"/>
        </w:rPr>
        <w:t>，并与其他模式（海洋，波浪，陆地，涌浪，洪水淹没等）实现单向和双向耦合，使用</w:t>
      </w:r>
      <w:r w:rsidRPr="00E963A6">
        <w:rPr>
          <w:rFonts w:hint="eastAsia"/>
          <w:kern w:val="0"/>
          <w:highlight w:val="yellow"/>
        </w:rPr>
        <w:t>NEMS</w:t>
      </w:r>
      <w:r>
        <w:rPr>
          <w:rFonts w:hint="eastAsia"/>
          <w:kern w:val="0"/>
        </w:rPr>
        <w:t>（</w:t>
      </w:r>
      <w:r w:rsidRPr="00E963A6">
        <w:rPr>
          <w:kern w:val="0"/>
        </w:rPr>
        <w:t>NOAA’s Environmental Modeling System</w:t>
      </w:r>
      <w:r>
        <w:rPr>
          <w:rFonts w:hint="eastAsia"/>
          <w:kern w:val="0"/>
        </w:rPr>
        <w:t>）架构。</w:t>
      </w:r>
      <w:r w:rsidR="00F225A9">
        <w:rPr>
          <w:rFonts w:hint="eastAsia"/>
          <w:kern w:val="0"/>
        </w:rPr>
        <w:t>NEMS</w:t>
      </w:r>
      <w:r w:rsidR="00F225A9">
        <w:rPr>
          <w:rFonts w:hint="eastAsia"/>
          <w:kern w:val="0"/>
        </w:rPr>
        <w:t>是</w:t>
      </w:r>
      <w:r w:rsidR="00F225A9">
        <w:rPr>
          <w:rFonts w:hint="eastAsia"/>
          <w:kern w:val="0"/>
        </w:rPr>
        <w:t>NOAA</w:t>
      </w:r>
      <w:r w:rsidR="00F225A9">
        <w:rPr>
          <w:rFonts w:hint="eastAsia"/>
          <w:kern w:val="0"/>
        </w:rPr>
        <w:t>的</w:t>
      </w:r>
      <w:r w:rsidR="00F225A9">
        <w:rPr>
          <w:rFonts w:hint="eastAsia"/>
          <w:kern w:val="0"/>
        </w:rPr>
        <w:t>EMC</w:t>
      </w:r>
      <w:r w:rsidR="00F225A9">
        <w:rPr>
          <w:rFonts w:hint="eastAsia"/>
          <w:kern w:val="0"/>
        </w:rPr>
        <w:t>与飓风研究部门</w:t>
      </w:r>
      <w:r w:rsidR="00F225A9">
        <w:rPr>
          <w:rFonts w:hint="eastAsia"/>
          <w:kern w:val="0"/>
        </w:rPr>
        <w:t>(HRD)</w:t>
      </w:r>
      <w:r w:rsidR="00F225A9">
        <w:rPr>
          <w:rFonts w:hint="eastAsia"/>
          <w:kern w:val="0"/>
        </w:rPr>
        <w:t>之间的协作产物，作为</w:t>
      </w:r>
      <w:r w:rsidR="00F225A9" w:rsidRPr="00F225A9">
        <w:rPr>
          <w:kern w:val="0"/>
          <w:highlight w:val="yellow"/>
        </w:rPr>
        <w:t>High Impact Weather Prediction</w:t>
      </w:r>
      <w:r w:rsidR="00F225A9" w:rsidRPr="00F225A9">
        <w:rPr>
          <w:rFonts w:hint="eastAsia"/>
          <w:kern w:val="0"/>
          <w:highlight w:val="yellow"/>
        </w:rPr>
        <w:t xml:space="preserve"> </w:t>
      </w:r>
      <w:r w:rsidR="00F225A9" w:rsidRPr="00F225A9">
        <w:rPr>
          <w:kern w:val="0"/>
          <w:highlight w:val="yellow"/>
        </w:rPr>
        <w:t>Project (HIWPP)</w:t>
      </w:r>
      <w:r w:rsidR="00F225A9">
        <w:rPr>
          <w:rFonts w:hint="eastAsia"/>
          <w:kern w:val="0"/>
        </w:rPr>
        <w:t>的一个组件。</w:t>
      </w:r>
      <w:r w:rsidR="00CB038F">
        <w:rPr>
          <w:rFonts w:hint="eastAsia"/>
          <w:kern w:val="0"/>
        </w:rPr>
        <w:t>HMON</w:t>
      </w:r>
      <w:r w:rsidR="00CB038F">
        <w:rPr>
          <w:rFonts w:hint="eastAsia"/>
          <w:kern w:val="0"/>
        </w:rPr>
        <w:t>的开发还得到了</w:t>
      </w:r>
      <w:r w:rsidR="00CB038F" w:rsidRPr="00CB038F">
        <w:rPr>
          <w:kern w:val="0"/>
          <w:highlight w:val="yellow"/>
        </w:rPr>
        <w:t>Next Generation Global Prediction</w:t>
      </w:r>
      <w:r w:rsidR="00CB038F" w:rsidRPr="00CB038F">
        <w:rPr>
          <w:rFonts w:hint="eastAsia"/>
          <w:kern w:val="0"/>
          <w:highlight w:val="yellow"/>
        </w:rPr>
        <w:t xml:space="preserve"> </w:t>
      </w:r>
      <w:r w:rsidR="00CB038F" w:rsidRPr="00CB038F">
        <w:rPr>
          <w:kern w:val="0"/>
          <w:highlight w:val="yellow"/>
        </w:rPr>
        <w:t>System (NGGPS)</w:t>
      </w:r>
      <w:r w:rsidR="00CB038F">
        <w:rPr>
          <w:rFonts w:hint="eastAsia"/>
          <w:kern w:val="0"/>
        </w:rPr>
        <w:t>项目的支持。</w:t>
      </w:r>
    </w:p>
    <w:p w:rsidR="00F225A9" w:rsidRDefault="00B354FA" w:rsidP="00F225A9">
      <w:pPr>
        <w:ind w:firstLine="480"/>
        <w:rPr>
          <w:kern w:val="0"/>
        </w:rPr>
      </w:pPr>
      <w:r w:rsidRPr="00B354FA">
        <w:rPr>
          <w:kern w:val="0"/>
          <w:highlight w:val="yellow"/>
        </w:rPr>
        <w:t>Mehra</w:t>
      </w:r>
      <w:r w:rsidRPr="00B354FA">
        <w:rPr>
          <w:rFonts w:hint="eastAsia"/>
          <w:kern w:val="0"/>
          <w:highlight w:val="yellow"/>
        </w:rPr>
        <w:t xml:space="preserve"> et al., 2018</w:t>
      </w:r>
      <w:r>
        <w:rPr>
          <w:rFonts w:hint="eastAsia"/>
          <w:kern w:val="0"/>
        </w:rPr>
        <w:t>介绍了</w:t>
      </w:r>
      <w:r w:rsidRPr="0048197B">
        <w:rPr>
          <w:rFonts w:hint="eastAsia"/>
          <w:kern w:val="0"/>
          <w:highlight w:val="yellow"/>
        </w:rPr>
        <w:t>HWRF</w:t>
      </w:r>
      <w:r w:rsidRPr="0048197B">
        <w:rPr>
          <w:rFonts w:hint="eastAsia"/>
          <w:kern w:val="0"/>
          <w:highlight w:val="yellow"/>
        </w:rPr>
        <w:t>和</w:t>
      </w:r>
      <w:r w:rsidRPr="0048197B">
        <w:rPr>
          <w:rFonts w:hint="eastAsia"/>
          <w:kern w:val="0"/>
          <w:highlight w:val="yellow"/>
        </w:rPr>
        <w:t>HMON</w:t>
      </w:r>
      <w:r w:rsidR="00FA600C">
        <w:rPr>
          <w:rFonts w:hint="eastAsia"/>
          <w:kern w:val="0"/>
        </w:rPr>
        <w:t xml:space="preserve"> </w:t>
      </w:r>
      <w:r>
        <w:rPr>
          <w:rFonts w:hint="eastAsia"/>
          <w:kern w:val="0"/>
        </w:rPr>
        <w:t>2</w:t>
      </w:r>
      <w:r>
        <w:rPr>
          <w:rFonts w:hint="eastAsia"/>
          <w:kern w:val="0"/>
        </w:rPr>
        <w:t>个模式系统从</w:t>
      </w:r>
      <w:r>
        <w:rPr>
          <w:rFonts w:hint="eastAsia"/>
          <w:kern w:val="0"/>
        </w:rPr>
        <w:t>2017</w:t>
      </w:r>
      <w:r>
        <w:rPr>
          <w:rFonts w:hint="eastAsia"/>
          <w:kern w:val="0"/>
        </w:rPr>
        <w:t>年依赖的升级。</w:t>
      </w:r>
    </w:p>
    <w:p w:rsidR="00FA10DB" w:rsidRDefault="00FA10DB" w:rsidP="00FA10DB">
      <w:pPr>
        <w:pStyle w:val="30"/>
        <w:rPr>
          <w:kern w:val="0"/>
        </w:rPr>
      </w:pPr>
      <w:r>
        <w:rPr>
          <w:rFonts w:hint="eastAsia"/>
          <w:kern w:val="0"/>
        </w:rPr>
        <w:lastRenderedPageBreak/>
        <w:t>HWRF</w:t>
      </w:r>
    </w:p>
    <w:p w:rsidR="008A71CF" w:rsidRDefault="008A71CF" w:rsidP="008A71CF">
      <w:pPr>
        <w:ind w:firstLine="480"/>
        <w:rPr>
          <w:kern w:val="0"/>
        </w:rPr>
      </w:pPr>
      <w:r>
        <w:rPr>
          <w:rFonts w:hint="eastAsia"/>
          <w:kern w:val="0"/>
        </w:rPr>
        <w:t>实施了新版本的</w:t>
      </w:r>
      <w:r>
        <w:rPr>
          <w:rFonts w:hint="eastAsia"/>
          <w:kern w:val="0"/>
        </w:rPr>
        <w:t>GFDL</w:t>
      </w:r>
      <w:r>
        <w:rPr>
          <w:rFonts w:hint="eastAsia"/>
          <w:kern w:val="0"/>
        </w:rPr>
        <w:t>涡跟踪算法</w:t>
      </w:r>
      <w:r>
        <w:rPr>
          <w:rFonts w:hint="eastAsia"/>
          <w:kern w:val="0"/>
        </w:rPr>
        <w:t>(Marchok, 2002)</w:t>
      </w:r>
    </w:p>
    <w:p w:rsidR="008A71CF" w:rsidRDefault="008A71CF" w:rsidP="008A71CF">
      <w:pPr>
        <w:ind w:firstLine="480"/>
        <w:rPr>
          <w:kern w:val="0"/>
        </w:rPr>
      </w:pPr>
      <w:r>
        <w:rPr>
          <w:rFonts w:hint="eastAsia"/>
          <w:kern w:val="0"/>
        </w:rPr>
        <w:t>多个物理参数化格式的改进，如</w:t>
      </w:r>
      <w:r>
        <w:rPr>
          <w:rFonts w:hint="eastAsia"/>
          <w:kern w:val="0"/>
        </w:rPr>
        <w:t>scale-awarte SAS</w:t>
      </w:r>
      <w:r>
        <w:rPr>
          <w:rFonts w:hint="eastAsia"/>
          <w:kern w:val="0"/>
        </w:rPr>
        <w:t>对流格式</w:t>
      </w:r>
      <w:r>
        <w:rPr>
          <w:rFonts w:hint="eastAsia"/>
          <w:kern w:val="0"/>
        </w:rPr>
        <w:t>(</w:t>
      </w:r>
      <w:r w:rsidRPr="00C9760D">
        <w:rPr>
          <w:rFonts w:hint="eastAsia"/>
          <w:color w:val="FF0000"/>
          <w:kern w:val="0"/>
        </w:rPr>
        <w:t>Han et al., 2017</w:t>
      </w:r>
      <w:r>
        <w:rPr>
          <w:rFonts w:hint="eastAsia"/>
          <w:kern w:val="0"/>
        </w:rPr>
        <w:t>)</w:t>
      </w:r>
      <w:r>
        <w:rPr>
          <w:rFonts w:hint="eastAsia"/>
          <w:kern w:val="0"/>
        </w:rPr>
        <w:t>和</w:t>
      </w:r>
      <w:r>
        <w:rPr>
          <w:kern w:val="0"/>
        </w:rPr>
        <w:t>Ferrier-Aligo microphysics</w:t>
      </w:r>
      <w:r>
        <w:rPr>
          <w:rFonts w:hint="eastAsia"/>
          <w:kern w:val="0"/>
        </w:rPr>
        <w:t xml:space="preserve"> </w:t>
      </w:r>
      <w:r>
        <w:rPr>
          <w:kern w:val="0"/>
        </w:rPr>
        <w:t>scheme (</w:t>
      </w:r>
      <w:r w:rsidRPr="00C9760D">
        <w:rPr>
          <w:color w:val="FF0000"/>
          <w:kern w:val="0"/>
        </w:rPr>
        <w:t>Aligo et al., 2017</w:t>
      </w:r>
      <w:r>
        <w:rPr>
          <w:kern w:val="0"/>
        </w:rPr>
        <w:t>)</w:t>
      </w:r>
      <w:r w:rsidR="00107BCA">
        <w:rPr>
          <w:rFonts w:hint="eastAsia"/>
          <w:kern w:val="0"/>
        </w:rPr>
        <w:t>。</w:t>
      </w:r>
      <w:r>
        <w:rPr>
          <w:kern w:val="0"/>
        </w:rPr>
        <w:t>The partial cloudiness</w:t>
      </w:r>
      <w:r>
        <w:rPr>
          <w:rFonts w:hint="eastAsia"/>
          <w:kern w:val="0"/>
        </w:rPr>
        <w:t xml:space="preserve"> </w:t>
      </w:r>
      <w:r>
        <w:rPr>
          <w:kern w:val="0"/>
        </w:rPr>
        <w:t>algorithm was modified for the RRTMG radiation scheme</w:t>
      </w:r>
      <w:r>
        <w:rPr>
          <w:rFonts w:hint="eastAsia"/>
          <w:kern w:val="0"/>
        </w:rPr>
        <w:t xml:space="preserve"> </w:t>
      </w:r>
      <w:r>
        <w:rPr>
          <w:kern w:val="0"/>
        </w:rPr>
        <w:t>(</w:t>
      </w:r>
      <w:r w:rsidRPr="00C9760D">
        <w:rPr>
          <w:color w:val="FF0000"/>
          <w:kern w:val="0"/>
        </w:rPr>
        <w:t>Iacono et al., 2008</w:t>
      </w:r>
      <w:r>
        <w:rPr>
          <w:kern w:val="0"/>
        </w:rPr>
        <w:t>) and the air-sea momentum and enthalpy</w:t>
      </w:r>
      <w:r>
        <w:rPr>
          <w:rFonts w:hint="eastAsia"/>
          <w:kern w:val="0"/>
        </w:rPr>
        <w:t xml:space="preserve"> </w:t>
      </w:r>
      <w:r>
        <w:rPr>
          <w:kern w:val="0"/>
        </w:rPr>
        <w:t>exchange coefficients were updated</w:t>
      </w:r>
      <w:r>
        <w:rPr>
          <w:rFonts w:hint="eastAsia"/>
          <w:kern w:val="0"/>
        </w:rPr>
        <w:t>.</w:t>
      </w:r>
    </w:p>
    <w:p w:rsidR="00107BCA" w:rsidRDefault="00107BCA" w:rsidP="008A71CF">
      <w:pPr>
        <w:ind w:firstLine="480"/>
        <w:rPr>
          <w:kern w:val="0"/>
        </w:rPr>
      </w:pPr>
      <w:r w:rsidRPr="00107BCA">
        <w:rPr>
          <w:rFonts w:hint="eastAsia"/>
          <w:kern w:val="0"/>
          <w:highlight w:val="yellow"/>
        </w:rPr>
        <w:t>参数化格式的升级：</w:t>
      </w:r>
    </w:p>
    <w:p w:rsidR="008A71CF" w:rsidRDefault="00107BCA" w:rsidP="00107BCA">
      <w:pPr>
        <w:ind w:firstLine="480"/>
        <w:rPr>
          <w:kern w:val="0"/>
        </w:rPr>
      </w:pPr>
      <w:r>
        <w:rPr>
          <w:kern w:val="0"/>
        </w:rPr>
        <w:t>Han, J., W. Wang, Y. Kwon, S. Hong, V. Tallapragada and F.</w:t>
      </w:r>
      <w:r>
        <w:rPr>
          <w:rFonts w:hint="eastAsia"/>
          <w:kern w:val="0"/>
        </w:rPr>
        <w:t xml:space="preserve"> </w:t>
      </w:r>
      <w:r>
        <w:rPr>
          <w:kern w:val="0"/>
        </w:rPr>
        <w:t xml:space="preserve">Yang, 2017: Updates in the NCEP GFS </w:t>
      </w:r>
      <w:r w:rsidRPr="00107BCA">
        <w:rPr>
          <w:color w:val="FF0000"/>
          <w:kern w:val="0"/>
        </w:rPr>
        <w:t>Cumulus Convection</w:t>
      </w:r>
      <w:r w:rsidRPr="00107BCA">
        <w:rPr>
          <w:rFonts w:hint="eastAsia"/>
          <w:color w:val="FF0000"/>
          <w:kern w:val="0"/>
        </w:rPr>
        <w:t xml:space="preserve"> </w:t>
      </w:r>
      <w:r w:rsidRPr="00107BCA">
        <w:rPr>
          <w:color w:val="FF0000"/>
          <w:kern w:val="0"/>
        </w:rPr>
        <w:t>Schemes</w:t>
      </w:r>
      <w:r>
        <w:rPr>
          <w:kern w:val="0"/>
        </w:rPr>
        <w:t xml:space="preserve"> with</w:t>
      </w:r>
      <w:r w:rsidRPr="00DD11C2">
        <w:rPr>
          <w:color w:val="FF0000"/>
          <w:kern w:val="0"/>
        </w:rPr>
        <w:t xml:space="preserve"> Scale</w:t>
      </w:r>
      <w:r>
        <w:rPr>
          <w:kern w:val="0"/>
        </w:rPr>
        <w:t xml:space="preserve"> and Aerosol Awareness. </w:t>
      </w:r>
      <w:r w:rsidRPr="00107BCA">
        <w:rPr>
          <w:kern w:val="0"/>
        </w:rPr>
        <w:t>Weather &amp;.</w:t>
      </w:r>
      <w:r w:rsidRPr="00107BCA">
        <w:rPr>
          <w:rFonts w:hint="eastAsia"/>
          <w:kern w:val="0"/>
        </w:rPr>
        <w:t xml:space="preserve"> </w:t>
      </w:r>
      <w:r w:rsidRPr="00107BCA">
        <w:rPr>
          <w:kern w:val="0"/>
        </w:rPr>
        <w:t>Forecasting</w:t>
      </w:r>
      <w:r>
        <w:rPr>
          <w:kern w:val="0"/>
        </w:rPr>
        <w:t xml:space="preserve">, </w:t>
      </w:r>
      <w:r w:rsidRPr="00107BCA">
        <w:rPr>
          <w:kern w:val="0"/>
        </w:rPr>
        <w:t>32(5)</w:t>
      </w:r>
      <w:r>
        <w:rPr>
          <w:kern w:val="0"/>
        </w:rPr>
        <w:t>, 1989-2004.</w:t>
      </w:r>
    </w:p>
    <w:p w:rsidR="00107BCA" w:rsidRDefault="00C9760D" w:rsidP="00C9760D">
      <w:pPr>
        <w:ind w:firstLine="480"/>
        <w:rPr>
          <w:kern w:val="0"/>
        </w:rPr>
      </w:pPr>
      <w:r>
        <w:rPr>
          <w:kern w:val="0"/>
        </w:rPr>
        <w:t>Aligo, E, Ferrier, B., G. Thompson, J. R. Carley, E. Rogers, J.</w:t>
      </w:r>
      <w:r>
        <w:rPr>
          <w:rFonts w:hint="eastAsia"/>
          <w:kern w:val="0"/>
        </w:rPr>
        <w:t xml:space="preserve"> </w:t>
      </w:r>
      <w:r>
        <w:rPr>
          <w:kern w:val="0"/>
        </w:rPr>
        <w:t>Dimego, 2017: The New-Ferrier-Aligo Microphysics in the</w:t>
      </w:r>
      <w:r>
        <w:rPr>
          <w:rFonts w:hint="eastAsia"/>
          <w:kern w:val="0"/>
        </w:rPr>
        <w:t xml:space="preserve"> </w:t>
      </w:r>
      <w:r>
        <w:rPr>
          <w:kern w:val="0"/>
        </w:rPr>
        <w:t xml:space="preserve">NCEP 3-km NAM nest. </w:t>
      </w:r>
      <w:r w:rsidRPr="00C9760D">
        <w:rPr>
          <w:kern w:val="0"/>
        </w:rPr>
        <w:t>97th AMS Annual Meeting</w:t>
      </w:r>
      <w:r>
        <w:rPr>
          <w:kern w:val="0"/>
        </w:rPr>
        <w:t>, 21-26</w:t>
      </w:r>
      <w:r>
        <w:rPr>
          <w:rFonts w:hint="eastAsia"/>
          <w:kern w:val="0"/>
        </w:rPr>
        <w:t xml:space="preserve"> </w:t>
      </w:r>
      <w:r>
        <w:rPr>
          <w:kern w:val="0"/>
        </w:rPr>
        <w:t>January, Seattle, WA.</w:t>
      </w:r>
    </w:p>
    <w:p w:rsidR="00C9760D" w:rsidRDefault="00C9760D" w:rsidP="00C9760D">
      <w:pPr>
        <w:ind w:firstLine="480"/>
        <w:rPr>
          <w:kern w:val="0"/>
        </w:rPr>
      </w:pPr>
      <w:r>
        <w:rPr>
          <w:kern w:val="0"/>
        </w:rPr>
        <w:t>Iacono, M. J., J. S. Delamere, E. J. Mlawer, M. W. Shephard, S. A.</w:t>
      </w:r>
      <w:r>
        <w:rPr>
          <w:rFonts w:hint="eastAsia"/>
          <w:kern w:val="0"/>
        </w:rPr>
        <w:t xml:space="preserve"> </w:t>
      </w:r>
      <w:r>
        <w:rPr>
          <w:kern w:val="0"/>
        </w:rPr>
        <w:t xml:space="preserve">Clough, W. D. Collins, 2008: </w:t>
      </w:r>
      <w:r w:rsidRPr="00C9760D">
        <w:rPr>
          <w:color w:val="FF0000"/>
          <w:kern w:val="0"/>
        </w:rPr>
        <w:t xml:space="preserve">Radiative forcing </w:t>
      </w:r>
      <w:r>
        <w:rPr>
          <w:kern w:val="0"/>
        </w:rPr>
        <w:t>by longlived</w:t>
      </w:r>
      <w:r>
        <w:rPr>
          <w:rFonts w:hint="eastAsia"/>
          <w:kern w:val="0"/>
        </w:rPr>
        <w:t xml:space="preserve"> </w:t>
      </w:r>
      <w:r>
        <w:rPr>
          <w:kern w:val="0"/>
        </w:rPr>
        <w:t>greenhouse gases: Calculations with the AER radiative</w:t>
      </w:r>
      <w:r>
        <w:rPr>
          <w:rFonts w:hint="eastAsia"/>
          <w:kern w:val="0"/>
        </w:rPr>
        <w:t xml:space="preserve"> </w:t>
      </w:r>
      <w:r>
        <w:rPr>
          <w:kern w:val="0"/>
        </w:rPr>
        <w:t xml:space="preserve">transfer models. </w:t>
      </w:r>
      <w:r w:rsidRPr="00C9760D">
        <w:rPr>
          <w:kern w:val="0"/>
        </w:rPr>
        <w:t>J. Geophys. Res., 113</w:t>
      </w:r>
      <w:r>
        <w:rPr>
          <w:kern w:val="0"/>
        </w:rPr>
        <w:t>, D13103.</w:t>
      </w:r>
    </w:p>
    <w:p w:rsidR="00C9760D" w:rsidRPr="00E963A6" w:rsidRDefault="00C9760D" w:rsidP="00C9760D">
      <w:pPr>
        <w:ind w:firstLine="480"/>
      </w:pPr>
    </w:p>
    <w:p w:rsidR="007936B2" w:rsidRDefault="00755A82" w:rsidP="0048197B">
      <w:pPr>
        <w:ind w:firstLine="480"/>
      </w:pPr>
      <w:r>
        <w:rPr>
          <w:rFonts w:hint="eastAsia"/>
        </w:rPr>
        <w:t>HWRF</w:t>
      </w:r>
      <w:r>
        <w:rPr>
          <w:rFonts w:hint="eastAsia"/>
        </w:rPr>
        <w:t>模式</w:t>
      </w:r>
      <w:r w:rsidR="00B275B8">
        <w:rPr>
          <w:rFonts w:hint="eastAsia"/>
        </w:rPr>
        <w:t>从</w:t>
      </w:r>
      <w:r>
        <w:rPr>
          <w:rFonts w:hint="eastAsia"/>
        </w:rPr>
        <w:t>2017</w:t>
      </w:r>
      <w:r w:rsidR="00B275B8">
        <w:rPr>
          <w:rFonts w:hint="eastAsia"/>
        </w:rPr>
        <w:t>年</w:t>
      </w:r>
      <w:r>
        <w:rPr>
          <w:rFonts w:hint="eastAsia"/>
        </w:rPr>
        <w:t>，提供</w:t>
      </w:r>
      <w:r w:rsidRPr="00B275B8">
        <w:rPr>
          <w:rFonts w:hint="eastAsia"/>
          <w:highlight w:val="yellow"/>
        </w:rPr>
        <w:t>126h</w:t>
      </w:r>
      <w:r>
        <w:rPr>
          <w:rFonts w:hint="eastAsia"/>
        </w:rPr>
        <w:t>的风暴轨迹、强度和结构的预报，每</w:t>
      </w:r>
      <w:r>
        <w:rPr>
          <w:rFonts w:hint="eastAsia"/>
        </w:rPr>
        <w:t>6h</w:t>
      </w:r>
      <w:r>
        <w:rPr>
          <w:rFonts w:hint="eastAsia"/>
        </w:rPr>
        <w:t>间隔，同时模拟</w:t>
      </w:r>
      <w:r>
        <w:rPr>
          <w:rFonts w:hint="eastAsia"/>
        </w:rPr>
        <w:t>8</w:t>
      </w:r>
      <w:r>
        <w:rPr>
          <w:rFonts w:hint="eastAsia"/>
        </w:rPr>
        <w:t>个风暴预测，运行</w:t>
      </w:r>
      <w:r>
        <w:rPr>
          <w:rFonts w:hint="eastAsia"/>
        </w:rPr>
        <w:t>1</w:t>
      </w:r>
      <w:r>
        <w:rPr>
          <w:rFonts w:hint="eastAsia"/>
        </w:rPr>
        <w:t>年的长度。</w:t>
      </w:r>
      <w:r w:rsidR="0048197B" w:rsidRPr="00B275B8">
        <w:rPr>
          <w:rFonts w:hint="eastAsia"/>
          <w:color w:val="FF0000"/>
        </w:rPr>
        <w:t>HWRF</w:t>
      </w:r>
      <w:r w:rsidR="0048197B" w:rsidRPr="00B275B8">
        <w:rPr>
          <w:rFonts w:hint="eastAsia"/>
          <w:color w:val="FF0000"/>
        </w:rPr>
        <w:t>与</w:t>
      </w:r>
      <w:r w:rsidR="0048197B" w:rsidRPr="00B275B8">
        <w:rPr>
          <w:rFonts w:hint="eastAsia"/>
          <w:color w:val="FF0000"/>
        </w:rPr>
        <w:t>MPI-POM</w:t>
      </w:r>
      <w:r w:rsidR="0048197B" w:rsidRPr="00B275B8">
        <w:rPr>
          <w:rFonts w:hint="eastAsia"/>
          <w:color w:val="FF0000"/>
        </w:rPr>
        <w:t>和</w:t>
      </w:r>
      <w:r w:rsidR="0048197B" w:rsidRPr="00B275B8">
        <w:rPr>
          <w:rFonts w:hint="eastAsia"/>
          <w:color w:val="FF0000"/>
        </w:rPr>
        <w:t>WW3</w:t>
      </w:r>
      <w:r w:rsidR="0048197B" w:rsidRPr="00B275B8">
        <w:rPr>
          <w:rFonts w:hint="eastAsia"/>
          <w:color w:val="FF0000"/>
        </w:rPr>
        <w:t>耦合，使用</w:t>
      </w:r>
      <w:r w:rsidR="0048197B" w:rsidRPr="00B275B8">
        <w:rPr>
          <w:rFonts w:hint="eastAsia"/>
          <w:color w:val="FF0000"/>
        </w:rPr>
        <w:t>ESMF</w:t>
      </w:r>
      <w:r w:rsidR="0048197B" w:rsidRPr="00B275B8">
        <w:rPr>
          <w:rFonts w:hint="eastAsia"/>
          <w:color w:val="FF0000"/>
        </w:rPr>
        <w:t>耦合器</w:t>
      </w:r>
      <w:r w:rsidR="0048197B">
        <w:rPr>
          <w:rFonts w:hint="eastAsia"/>
        </w:rPr>
        <w:t>。</w:t>
      </w:r>
      <w:r w:rsidR="0048197B">
        <w:rPr>
          <w:rFonts w:hint="eastAsia"/>
        </w:rPr>
        <w:t>WW3</w:t>
      </w:r>
      <w:r w:rsidR="0048197B">
        <w:rPr>
          <w:rFonts w:hint="eastAsia"/>
        </w:rPr>
        <w:t>与大气模式是单向耦合，提供风暴附近的显著波高和波周期。</w:t>
      </w:r>
    </w:p>
    <w:p w:rsidR="00087D45" w:rsidRDefault="0048197B" w:rsidP="0048197B">
      <w:pPr>
        <w:ind w:firstLine="480"/>
        <w:rPr>
          <w:color w:val="FF0000"/>
        </w:rPr>
      </w:pPr>
      <w:r>
        <w:rPr>
          <w:rFonts w:hint="eastAsia"/>
        </w:rPr>
        <w:t>HWRF</w:t>
      </w:r>
      <w:r>
        <w:rPr>
          <w:rFonts w:hint="eastAsia"/>
        </w:rPr>
        <w:t>的数据同化系统</w:t>
      </w:r>
      <w:r>
        <w:rPr>
          <w:rFonts w:hint="eastAsia"/>
        </w:rPr>
        <w:t>(HDAS)</w:t>
      </w:r>
      <w:r>
        <w:rPr>
          <w:rFonts w:hint="eastAsia"/>
        </w:rPr>
        <w:t>采用先进的</w:t>
      </w:r>
      <w:r w:rsidRPr="00046CD1">
        <w:rPr>
          <w:rFonts w:hint="eastAsia"/>
          <w:highlight w:val="yellow"/>
        </w:rPr>
        <w:t>涡初始化方法</w:t>
      </w:r>
      <w:r>
        <w:rPr>
          <w:rFonts w:hint="eastAsia"/>
        </w:rPr>
        <w:t>和</w:t>
      </w:r>
      <w:r>
        <w:rPr>
          <w:rFonts w:hint="eastAsia"/>
        </w:rPr>
        <w:t>NCEP</w:t>
      </w:r>
      <w:r>
        <w:rPr>
          <w:rFonts w:hint="eastAsia"/>
        </w:rPr>
        <w:t>的</w:t>
      </w:r>
      <w:r w:rsidRPr="008A71CF">
        <w:rPr>
          <w:rFonts w:hint="eastAsia"/>
          <w:color w:val="FF0000"/>
        </w:rPr>
        <w:t>Grid-point Statistical Interpolation (GSI)</w:t>
      </w:r>
      <w:r>
        <w:rPr>
          <w:rFonts w:hint="eastAsia"/>
        </w:rPr>
        <w:t>，提供表征初始化的风暴内核位置、强度、大小和结构及其大尺度的环境。</w:t>
      </w:r>
      <w:r w:rsidR="00087D45">
        <w:rPr>
          <w:rFonts w:hint="eastAsia"/>
          <w:kern w:val="0"/>
        </w:rPr>
        <w:t>2017</w:t>
      </w:r>
      <w:r w:rsidR="00087D45">
        <w:rPr>
          <w:rFonts w:hint="eastAsia"/>
          <w:kern w:val="0"/>
        </w:rPr>
        <w:t>年首次使用全循环</w:t>
      </w:r>
      <w:r w:rsidR="00087D45">
        <w:rPr>
          <w:rFonts w:hint="eastAsia"/>
          <w:kern w:val="0"/>
        </w:rPr>
        <w:t>HWRF</w:t>
      </w:r>
      <w:r w:rsidR="00087D45">
        <w:rPr>
          <w:rFonts w:hint="eastAsia"/>
          <w:kern w:val="0"/>
        </w:rPr>
        <w:t>集合混合数据同化系统</w:t>
      </w:r>
      <w:r w:rsidR="00087D45">
        <w:rPr>
          <w:rFonts w:hint="eastAsia"/>
          <w:kern w:val="0"/>
        </w:rPr>
        <w:t>(</w:t>
      </w:r>
      <w:r w:rsidR="00087D45" w:rsidRPr="00087D45">
        <w:rPr>
          <w:rFonts w:hint="eastAsia"/>
          <w:color w:val="FF0000"/>
          <w:kern w:val="0"/>
        </w:rPr>
        <w:t>Lu et al., 2017</w:t>
      </w:r>
      <w:r w:rsidR="00087D45">
        <w:rPr>
          <w:rFonts w:hint="eastAsia"/>
          <w:kern w:val="0"/>
        </w:rPr>
        <w:t>)</w:t>
      </w:r>
      <w:r w:rsidR="00087D45">
        <w:rPr>
          <w:rFonts w:hint="eastAsia"/>
          <w:kern w:val="0"/>
        </w:rPr>
        <w:t>，同化</w:t>
      </w:r>
      <w:r w:rsidR="00087D45" w:rsidRPr="004C7904">
        <w:rPr>
          <w:rFonts w:hint="eastAsia"/>
          <w:color w:val="FF0000"/>
        </w:rPr>
        <w:t>NOAA P3 Tail Doppler Radar</w:t>
      </w:r>
      <w:r w:rsidR="00087D45">
        <w:rPr>
          <w:rFonts w:hint="eastAsia"/>
          <w:color w:val="FF0000"/>
        </w:rPr>
        <w:t>数据。</w:t>
      </w:r>
    </w:p>
    <w:p w:rsidR="00087D45" w:rsidRPr="009325A7" w:rsidRDefault="00087D45" w:rsidP="0048197B">
      <w:pPr>
        <w:ind w:firstLine="480"/>
      </w:pPr>
      <w:r>
        <w:rPr>
          <w:kern w:val="0"/>
        </w:rPr>
        <w:t>NCEP Global</w:t>
      </w:r>
      <w:r>
        <w:rPr>
          <w:rFonts w:hint="eastAsia"/>
          <w:kern w:val="0"/>
        </w:rPr>
        <w:t xml:space="preserve"> </w:t>
      </w:r>
      <w:r>
        <w:rPr>
          <w:kern w:val="0"/>
        </w:rPr>
        <w:t>Forecast System (GFS)</w:t>
      </w:r>
      <w:r>
        <w:rPr>
          <w:rFonts w:hint="eastAsia"/>
          <w:kern w:val="0"/>
        </w:rPr>
        <w:t>的分析和预报为</w:t>
      </w:r>
      <w:r>
        <w:rPr>
          <w:rFonts w:hint="eastAsia"/>
          <w:kern w:val="0"/>
        </w:rPr>
        <w:t>HWRF</w:t>
      </w:r>
      <w:r>
        <w:rPr>
          <w:rFonts w:hint="eastAsia"/>
          <w:kern w:val="0"/>
        </w:rPr>
        <w:t>模式提供初始条件和边界条件。</w:t>
      </w:r>
      <w:r>
        <w:rPr>
          <w:rFonts w:hint="eastAsia"/>
          <w:kern w:val="0"/>
        </w:rPr>
        <w:t>MPIPOM-TC</w:t>
      </w:r>
      <w:r>
        <w:rPr>
          <w:rFonts w:hint="eastAsia"/>
          <w:kern w:val="0"/>
        </w:rPr>
        <w:t>和</w:t>
      </w:r>
      <w:r>
        <w:rPr>
          <w:rFonts w:hint="eastAsia"/>
          <w:kern w:val="0"/>
        </w:rPr>
        <w:t>HYCOM</w:t>
      </w:r>
      <w:r>
        <w:rPr>
          <w:rFonts w:hint="eastAsia"/>
          <w:kern w:val="0"/>
        </w:rPr>
        <w:t>用</w:t>
      </w:r>
      <w:r>
        <w:rPr>
          <w:rFonts w:hint="eastAsia"/>
          <w:kern w:val="0"/>
        </w:rPr>
        <w:t>RTOFS</w:t>
      </w:r>
      <w:r>
        <w:rPr>
          <w:rFonts w:hint="eastAsia"/>
          <w:kern w:val="0"/>
        </w:rPr>
        <w:t>观测数据初始化。</w:t>
      </w:r>
    </w:p>
    <w:p w:rsidR="00046CD1" w:rsidRDefault="00046CD1" w:rsidP="00046CD1">
      <w:pPr>
        <w:ind w:firstLine="480"/>
        <w:rPr>
          <w:kern w:val="0"/>
        </w:rPr>
      </w:pPr>
      <w:r>
        <w:rPr>
          <w:rFonts w:hint="eastAsia"/>
        </w:rPr>
        <w:t>HWRF</w:t>
      </w:r>
      <w:r>
        <w:rPr>
          <w:rFonts w:hint="eastAsia"/>
        </w:rPr>
        <w:t>采用三层嵌套网格（</w:t>
      </w:r>
      <w:r>
        <w:rPr>
          <w:rFonts w:hint="eastAsia"/>
        </w:rPr>
        <w:t>18km-6km-2km</w:t>
      </w:r>
      <w:r>
        <w:rPr>
          <w:rFonts w:hint="eastAsia"/>
        </w:rPr>
        <w:t>），</w:t>
      </w:r>
      <w:r>
        <w:rPr>
          <w:rFonts w:hint="eastAsia"/>
        </w:rPr>
        <w:t>61</w:t>
      </w:r>
      <w:r>
        <w:rPr>
          <w:rFonts w:hint="eastAsia"/>
        </w:rPr>
        <w:t>个垂向分层。使用</w:t>
      </w:r>
      <w:r>
        <w:rPr>
          <w:rFonts w:hint="eastAsia"/>
        </w:rPr>
        <w:t>scale-aware</w:t>
      </w:r>
      <w:r>
        <w:rPr>
          <w:rFonts w:hint="eastAsia"/>
        </w:rPr>
        <w:t>对流、微物理过程、辐射和表面物理及</w:t>
      </w:r>
      <w:r>
        <w:rPr>
          <w:rFonts w:hint="eastAsia"/>
        </w:rPr>
        <w:t>PBL</w:t>
      </w:r>
      <w:r>
        <w:rPr>
          <w:rFonts w:hint="eastAsia"/>
        </w:rPr>
        <w:t>参数化方案适应暴风尺度的模式分</w:t>
      </w:r>
      <w:r>
        <w:rPr>
          <w:rFonts w:hint="eastAsia"/>
        </w:rPr>
        <w:lastRenderedPageBreak/>
        <w:t>辨率。通过</w:t>
      </w:r>
      <w:r w:rsidRPr="004C7904">
        <w:rPr>
          <w:rFonts w:hint="eastAsia"/>
          <w:color w:val="FF0000"/>
        </w:rPr>
        <w:t>雷达数据</w:t>
      </w:r>
      <w:r w:rsidRPr="004C7904">
        <w:rPr>
          <w:rFonts w:hint="eastAsia"/>
          <w:color w:val="FF0000"/>
        </w:rPr>
        <w:t>(NOAA P3 Tail Doppler Radar)</w:t>
      </w:r>
      <w:r w:rsidRPr="004C7904">
        <w:rPr>
          <w:rFonts w:hint="eastAsia"/>
          <w:color w:val="FF0000"/>
        </w:rPr>
        <w:t>和数据同化（</w:t>
      </w:r>
      <w:r w:rsidRPr="004C7904">
        <w:rPr>
          <w:rFonts w:hint="eastAsia"/>
          <w:color w:val="FF0000"/>
        </w:rPr>
        <w:t>EnKF</w:t>
      </w:r>
      <w:r w:rsidRPr="004C7904">
        <w:rPr>
          <w:rFonts w:hint="eastAsia"/>
          <w:color w:val="FF0000"/>
        </w:rPr>
        <w:t>和</w:t>
      </w:r>
      <w:r w:rsidRPr="004C7904">
        <w:rPr>
          <w:rFonts w:hint="eastAsia"/>
          <w:color w:val="FF0000"/>
        </w:rPr>
        <w:t>GSI</w:t>
      </w:r>
      <w:r w:rsidRPr="004C7904">
        <w:rPr>
          <w:rFonts w:hint="eastAsia"/>
          <w:color w:val="FF0000"/>
        </w:rPr>
        <w:t>）</w:t>
      </w:r>
      <w:r>
        <w:rPr>
          <w:rFonts w:hint="eastAsia"/>
        </w:rPr>
        <w:t>和半循环</w:t>
      </w:r>
      <w:r>
        <w:rPr>
          <w:rFonts w:hint="eastAsia"/>
        </w:rPr>
        <w:t>HWRF</w:t>
      </w:r>
      <w:r>
        <w:rPr>
          <w:rFonts w:hint="eastAsia"/>
        </w:rPr>
        <w:t>集合模拟结果，初始化风暴内核。更多的</w:t>
      </w:r>
      <w:r w:rsidRPr="008A71CF">
        <w:rPr>
          <w:rFonts w:hint="eastAsia"/>
          <w:color w:val="FF0000"/>
        </w:rPr>
        <w:t>TC</w:t>
      </w:r>
      <w:r w:rsidRPr="008A71CF">
        <w:rPr>
          <w:rFonts w:hint="eastAsia"/>
          <w:color w:val="FF0000"/>
        </w:rPr>
        <w:t>预报细节</w:t>
      </w:r>
      <w:r>
        <w:rPr>
          <w:rFonts w:hint="eastAsia"/>
        </w:rPr>
        <w:t>参考</w:t>
      </w:r>
      <w:r w:rsidRPr="0009171F">
        <w:rPr>
          <w:kern w:val="0"/>
          <w:highlight w:val="yellow"/>
        </w:rPr>
        <w:t>Tallapragada (2016)</w:t>
      </w:r>
      <w:r w:rsidR="0009171F">
        <w:rPr>
          <w:rFonts w:hint="eastAsia"/>
          <w:kern w:val="0"/>
        </w:rPr>
        <w:t>。</w:t>
      </w:r>
    </w:p>
    <w:p w:rsidR="008A71CF" w:rsidRDefault="008A71CF" w:rsidP="008A71CF">
      <w:pPr>
        <w:ind w:firstLine="480"/>
        <w:rPr>
          <w:kern w:val="0"/>
        </w:rPr>
      </w:pPr>
      <w:r>
        <w:rPr>
          <w:kern w:val="0"/>
        </w:rPr>
        <w:t>Tallapragada, V., 2016: Overview of the NOAA/NCEP Operational</w:t>
      </w:r>
      <w:r>
        <w:rPr>
          <w:rFonts w:hint="eastAsia"/>
          <w:kern w:val="0"/>
        </w:rPr>
        <w:t xml:space="preserve"> </w:t>
      </w:r>
      <w:r>
        <w:rPr>
          <w:kern w:val="0"/>
        </w:rPr>
        <w:t>Hurricane Weather Research and Forecast (HWRF) Modelling</w:t>
      </w:r>
      <w:r>
        <w:rPr>
          <w:rFonts w:hint="eastAsia"/>
          <w:kern w:val="0"/>
        </w:rPr>
        <w:t xml:space="preserve"> </w:t>
      </w:r>
      <w:r>
        <w:rPr>
          <w:kern w:val="0"/>
        </w:rPr>
        <w:t xml:space="preserve">System. </w:t>
      </w:r>
      <w:r w:rsidRPr="008A71CF">
        <w:rPr>
          <w:kern w:val="0"/>
        </w:rPr>
        <w:t>Advanced Numerical Modeling and Data Assimilation</w:t>
      </w:r>
      <w:r w:rsidRPr="008A71CF">
        <w:rPr>
          <w:rFonts w:hint="eastAsia"/>
          <w:kern w:val="0"/>
        </w:rPr>
        <w:t xml:space="preserve"> </w:t>
      </w:r>
      <w:r w:rsidRPr="008A71CF">
        <w:rPr>
          <w:kern w:val="0"/>
        </w:rPr>
        <w:t xml:space="preserve">Techniques for Tropical Cyclone Prediction </w:t>
      </w:r>
      <w:r>
        <w:rPr>
          <w:kern w:val="0"/>
        </w:rPr>
        <w:t>(Chapter 3,</w:t>
      </w:r>
      <w:r>
        <w:rPr>
          <w:rFonts w:hint="eastAsia"/>
          <w:kern w:val="0"/>
        </w:rPr>
        <w:t xml:space="preserve"> </w:t>
      </w:r>
      <w:r>
        <w:rPr>
          <w:kern w:val="0"/>
        </w:rPr>
        <w:t>pp. 51-106). Springer Netherlands.</w:t>
      </w:r>
    </w:p>
    <w:p w:rsidR="008A71CF" w:rsidRDefault="008A71CF" w:rsidP="00046CD1">
      <w:pPr>
        <w:ind w:firstLine="480"/>
      </w:pPr>
    </w:p>
    <w:p w:rsidR="008A71CF" w:rsidRPr="00EB7A27" w:rsidRDefault="00EB7A27" w:rsidP="00EB7A27">
      <w:pPr>
        <w:ind w:firstLine="480"/>
        <w:rPr>
          <w:kern w:val="0"/>
        </w:rPr>
      </w:pPr>
      <w:r>
        <w:rPr>
          <w:kern w:val="0"/>
        </w:rPr>
        <w:t>Zhang, Z., V. Tallapragada, C. Kieu, S. Trahan, W. Wang,</w:t>
      </w:r>
      <w:r>
        <w:rPr>
          <w:rFonts w:hint="eastAsia"/>
          <w:kern w:val="0"/>
        </w:rPr>
        <w:t xml:space="preserve"> </w:t>
      </w:r>
      <w:r>
        <w:rPr>
          <w:kern w:val="0"/>
        </w:rPr>
        <w:t xml:space="preserve">2014: HWRF based </w:t>
      </w:r>
      <w:r w:rsidRPr="002E56CC">
        <w:rPr>
          <w:color w:val="FF0000"/>
          <w:kern w:val="0"/>
        </w:rPr>
        <w:t xml:space="preserve">Ensemble Prediction System </w:t>
      </w:r>
      <w:r>
        <w:rPr>
          <w:kern w:val="0"/>
        </w:rPr>
        <w:t>Using Perturbations</w:t>
      </w:r>
      <w:r>
        <w:rPr>
          <w:rFonts w:hint="eastAsia"/>
          <w:kern w:val="0"/>
        </w:rPr>
        <w:t xml:space="preserve"> </w:t>
      </w:r>
      <w:r>
        <w:rPr>
          <w:kern w:val="0"/>
        </w:rPr>
        <w:t>from GEFS and Stochastic Convective Trigger</w:t>
      </w:r>
      <w:r>
        <w:rPr>
          <w:rFonts w:hint="eastAsia"/>
          <w:kern w:val="0"/>
        </w:rPr>
        <w:t xml:space="preserve"> </w:t>
      </w:r>
      <w:r>
        <w:rPr>
          <w:kern w:val="0"/>
        </w:rPr>
        <w:t xml:space="preserve">Function. </w:t>
      </w:r>
      <w:r w:rsidRPr="00EB7A27">
        <w:rPr>
          <w:kern w:val="0"/>
        </w:rPr>
        <w:t>Trop. Cyclone Res. Rev.</w:t>
      </w:r>
      <w:r>
        <w:rPr>
          <w:kern w:val="0"/>
        </w:rPr>
        <w:t xml:space="preserve">, </w:t>
      </w:r>
      <w:r w:rsidRPr="00EB7A27">
        <w:rPr>
          <w:kern w:val="0"/>
        </w:rPr>
        <w:t>3(3)</w:t>
      </w:r>
      <w:r>
        <w:rPr>
          <w:kern w:val="0"/>
        </w:rPr>
        <w:t>, 145</w:t>
      </w:r>
      <w:r>
        <w:rPr>
          <w:rFonts w:hint="eastAsia"/>
          <w:kern w:val="0"/>
        </w:rPr>
        <w:t>-</w:t>
      </w:r>
      <w:r>
        <w:rPr>
          <w:kern w:val="0"/>
        </w:rPr>
        <w:t>161.</w:t>
      </w:r>
    </w:p>
    <w:p w:rsidR="009325A7" w:rsidRPr="00046CD1" w:rsidRDefault="00FA10DB" w:rsidP="00FA10DB">
      <w:pPr>
        <w:pStyle w:val="30"/>
      </w:pPr>
      <w:r>
        <w:rPr>
          <w:rFonts w:hint="eastAsia"/>
        </w:rPr>
        <w:t>HMON</w:t>
      </w:r>
    </w:p>
    <w:p w:rsidR="00046CD1" w:rsidRDefault="00A272EA" w:rsidP="00A272EA">
      <w:pPr>
        <w:ind w:firstLine="480"/>
      </w:pPr>
      <w:r>
        <w:rPr>
          <w:rFonts w:hint="eastAsia"/>
        </w:rPr>
        <w:t>2017</w:t>
      </w:r>
      <w:r>
        <w:rPr>
          <w:rFonts w:hint="eastAsia"/>
        </w:rPr>
        <w:t>年的</w:t>
      </w:r>
      <w:r>
        <w:rPr>
          <w:rFonts w:hint="eastAsia"/>
        </w:rPr>
        <w:t>HMON</w:t>
      </w:r>
      <w:r>
        <w:rPr>
          <w:rFonts w:hint="eastAsia"/>
        </w:rPr>
        <w:t>系统是第一版，使用</w:t>
      </w:r>
      <w:r>
        <w:rPr>
          <w:kern w:val="0"/>
        </w:rPr>
        <w:t>Non-hydrostatic Multi-scale Model</w:t>
      </w:r>
      <w:r>
        <w:rPr>
          <w:rFonts w:hint="eastAsia"/>
          <w:kern w:val="0"/>
        </w:rPr>
        <w:t xml:space="preserve"> </w:t>
      </w:r>
      <w:r>
        <w:rPr>
          <w:kern w:val="0"/>
        </w:rPr>
        <w:t>on a B grid (</w:t>
      </w:r>
      <w:r w:rsidRPr="002E56CC">
        <w:rPr>
          <w:color w:val="FF0000"/>
          <w:kern w:val="0"/>
        </w:rPr>
        <w:t>NMMB</w:t>
      </w:r>
      <w:r>
        <w:rPr>
          <w:kern w:val="0"/>
        </w:rPr>
        <w:t>) (Janjic and Gall, 2012)</w:t>
      </w:r>
      <w:r>
        <w:rPr>
          <w:rFonts w:hint="eastAsia"/>
          <w:kern w:val="0"/>
        </w:rPr>
        <w:t>的</w:t>
      </w:r>
      <w:r w:rsidRPr="002F69BC">
        <w:rPr>
          <w:rFonts w:hint="eastAsia"/>
          <w:kern w:val="0"/>
          <w:highlight w:val="yellow"/>
        </w:rPr>
        <w:t>动力学核心</w:t>
      </w:r>
      <w:r>
        <w:rPr>
          <w:rFonts w:hint="eastAsia"/>
          <w:kern w:val="0"/>
        </w:rPr>
        <w:t>代码。</w:t>
      </w:r>
      <w:r>
        <w:rPr>
          <w:rFonts w:hint="eastAsia"/>
          <w:kern w:val="0"/>
        </w:rPr>
        <w:t>NMMB</w:t>
      </w:r>
      <w:r>
        <w:rPr>
          <w:rFonts w:hint="eastAsia"/>
          <w:kern w:val="0"/>
        </w:rPr>
        <w:t>的运行效率高于其他</w:t>
      </w:r>
      <w:r>
        <w:rPr>
          <w:rFonts w:hint="eastAsia"/>
          <w:kern w:val="0"/>
        </w:rPr>
        <w:t>NCEP</w:t>
      </w:r>
      <w:r>
        <w:rPr>
          <w:rFonts w:hint="eastAsia"/>
          <w:kern w:val="0"/>
        </w:rPr>
        <w:t>的动力学核心。</w:t>
      </w:r>
    </w:p>
    <w:p w:rsidR="00046CD1" w:rsidRDefault="00A272EA" w:rsidP="009325A7">
      <w:pPr>
        <w:ind w:firstLine="480"/>
      </w:pPr>
      <w:r>
        <w:rPr>
          <w:rFonts w:hint="eastAsia"/>
        </w:rPr>
        <w:t>HMON</w:t>
      </w:r>
      <w:r>
        <w:rPr>
          <w:rFonts w:hint="eastAsia"/>
        </w:rPr>
        <w:t>运行提供</w:t>
      </w:r>
      <w:r>
        <w:rPr>
          <w:rFonts w:hint="eastAsia"/>
        </w:rPr>
        <w:t>126h</w:t>
      </w:r>
      <w:r>
        <w:rPr>
          <w:rFonts w:hint="eastAsia"/>
        </w:rPr>
        <w:t>预报的风暴轨迹、强度和结构，每</w:t>
      </w:r>
      <w:r>
        <w:rPr>
          <w:rFonts w:hint="eastAsia"/>
        </w:rPr>
        <w:t>6h</w:t>
      </w:r>
      <w:r>
        <w:rPr>
          <w:rFonts w:hint="eastAsia"/>
        </w:rPr>
        <w:t>间隔预报一次。</w:t>
      </w:r>
    </w:p>
    <w:p w:rsidR="00046CD1" w:rsidRDefault="000259B4" w:rsidP="000259B4">
      <w:pPr>
        <w:pStyle w:val="30"/>
      </w:pPr>
      <w:r>
        <w:rPr>
          <w:rFonts w:hint="eastAsia"/>
        </w:rPr>
        <w:t>表现</w:t>
      </w:r>
    </w:p>
    <w:p w:rsidR="002F0898" w:rsidRDefault="000259B4" w:rsidP="00F71159">
      <w:pPr>
        <w:ind w:firstLine="480"/>
      </w:pPr>
      <w:r>
        <w:rPr>
          <w:rFonts w:hint="eastAsia"/>
        </w:rPr>
        <w:t>2017</w:t>
      </w:r>
      <w:r>
        <w:rPr>
          <w:rFonts w:hint="eastAsia"/>
        </w:rPr>
        <w:t>年，</w:t>
      </w:r>
      <w:r>
        <w:rPr>
          <w:rFonts w:hint="eastAsia"/>
        </w:rPr>
        <w:t>HWRF</w:t>
      </w:r>
      <w:r>
        <w:rPr>
          <w:rFonts w:hint="eastAsia"/>
        </w:rPr>
        <w:t>在增加了垂向分辨率后的表现都改善了，特别是</w:t>
      </w:r>
      <w:r>
        <w:rPr>
          <w:rFonts w:hint="eastAsia"/>
        </w:rPr>
        <w:t>4-5</w:t>
      </w:r>
      <w:r>
        <w:rPr>
          <w:rFonts w:hint="eastAsia"/>
        </w:rPr>
        <w:t>天后的</w:t>
      </w:r>
      <w:r>
        <w:rPr>
          <w:rFonts w:hint="eastAsia"/>
        </w:rPr>
        <w:t>HWRF</w:t>
      </w:r>
      <w:r>
        <w:rPr>
          <w:rFonts w:hint="eastAsia"/>
        </w:rPr>
        <w:t>预报都有较</w:t>
      </w:r>
      <w:r>
        <w:rPr>
          <w:rFonts w:hint="eastAsia"/>
        </w:rPr>
        <w:t>GFS</w:t>
      </w:r>
      <w:r>
        <w:rPr>
          <w:rFonts w:hint="eastAsia"/>
        </w:rPr>
        <w:t>更好的表现。</w:t>
      </w:r>
    </w:p>
    <w:p w:rsidR="00C86AEE" w:rsidRDefault="00C86AEE" w:rsidP="00C86AEE">
      <w:pPr>
        <w:ind w:firstLine="480"/>
        <w:jc w:val="center"/>
      </w:pPr>
      <w:r>
        <w:rPr>
          <w:rFonts w:hint="eastAsia"/>
          <w:noProof/>
        </w:rPr>
        <w:drawing>
          <wp:inline distT="0" distB="0" distL="0" distR="0">
            <wp:extent cx="3779322" cy="2204519"/>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782075" cy="2206125"/>
                    </a:xfrm>
                    <a:prstGeom prst="rect">
                      <a:avLst/>
                    </a:prstGeom>
                    <a:noFill/>
                    <a:ln w="9525">
                      <a:noFill/>
                      <a:miter lim="800000"/>
                      <a:headEnd/>
                      <a:tailEnd/>
                    </a:ln>
                  </pic:spPr>
                </pic:pic>
              </a:graphicData>
            </a:graphic>
          </wp:inline>
        </w:drawing>
      </w:r>
    </w:p>
    <w:p w:rsidR="00C86AEE" w:rsidRDefault="000D158A" w:rsidP="00F71159">
      <w:pPr>
        <w:ind w:firstLine="480"/>
      </w:pPr>
      <w:r>
        <w:rPr>
          <w:rFonts w:hint="eastAsia"/>
        </w:rPr>
        <w:t xml:space="preserve">Skill plot: </w:t>
      </w:r>
      <w:r>
        <w:rPr>
          <w:rFonts w:hint="eastAsia"/>
        </w:rPr>
        <w:t>比较各个模式的归一化的误差（除以基准误差），其中正的</w:t>
      </w:r>
      <w:r>
        <w:rPr>
          <w:rFonts w:hint="eastAsia"/>
        </w:rPr>
        <w:t>skill</w:t>
      </w:r>
      <w:r>
        <w:rPr>
          <w:rFonts w:hint="eastAsia"/>
        </w:rPr>
        <w:t>（百分数）表示相对基准的改进。</w:t>
      </w:r>
    </w:p>
    <w:p w:rsidR="001F600D" w:rsidRDefault="001F600D" w:rsidP="00F71159">
      <w:pPr>
        <w:ind w:firstLine="480"/>
      </w:pPr>
    </w:p>
    <w:p w:rsidR="000259B4" w:rsidRDefault="000259B4" w:rsidP="00F71159">
      <w:pPr>
        <w:ind w:firstLine="480"/>
      </w:pPr>
      <w:r>
        <w:rPr>
          <w:rFonts w:hint="eastAsia"/>
        </w:rPr>
        <w:lastRenderedPageBreak/>
        <w:t>HMON</w:t>
      </w:r>
      <w:r>
        <w:rPr>
          <w:rFonts w:hint="eastAsia"/>
        </w:rPr>
        <w:t>与</w:t>
      </w:r>
      <w:r>
        <w:rPr>
          <w:rFonts w:hint="eastAsia"/>
        </w:rPr>
        <w:t>HWRF</w:t>
      </w:r>
      <w:r>
        <w:rPr>
          <w:rFonts w:hint="eastAsia"/>
        </w:rPr>
        <w:t>的表现相当，但</w:t>
      </w:r>
      <w:r>
        <w:rPr>
          <w:rFonts w:hint="eastAsia"/>
        </w:rPr>
        <w:t>HMON</w:t>
      </w:r>
      <w:r>
        <w:rPr>
          <w:rFonts w:hint="eastAsia"/>
        </w:rPr>
        <w:t>使用更少的计算资源。</w:t>
      </w:r>
    </w:p>
    <w:p w:rsidR="000259B4" w:rsidRDefault="000259B4" w:rsidP="00F71159">
      <w:pPr>
        <w:ind w:firstLine="480"/>
      </w:pPr>
      <w:r>
        <w:rPr>
          <w:rFonts w:hint="eastAsia"/>
        </w:rPr>
        <w:t>看来改进预报精度的法子就是：</w:t>
      </w:r>
      <w:r w:rsidRPr="000259B4">
        <w:rPr>
          <w:rFonts w:hint="eastAsia"/>
          <w:highlight w:val="yellow"/>
        </w:rPr>
        <w:t>增加垂向分层和引入数据同化</w:t>
      </w:r>
      <w:r>
        <w:rPr>
          <w:rFonts w:hint="eastAsia"/>
        </w:rPr>
        <w:t>。</w:t>
      </w:r>
    </w:p>
    <w:p w:rsidR="000259B4" w:rsidRDefault="004D4915" w:rsidP="004D4915">
      <w:pPr>
        <w:pStyle w:val="30"/>
      </w:pPr>
      <w:r>
        <w:rPr>
          <w:rFonts w:hint="eastAsia"/>
        </w:rPr>
        <w:t>将来的计划</w:t>
      </w:r>
    </w:p>
    <w:p w:rsidR="00E77547" w:rsidRDefault="004D4915" w:rsidP="00F71159">
      <w:pPr>
        <w:ind w:firstLine="480"/>
      </w:pPr>
      <w:r>
        <w:rPr>
          <w:rFonts w:hint="eastAsia"/>
        </w:rPr>
        <w:t>目前，</w:t>
      </w:r>
      <w:r w:rsidRPr="0042616E">
        <w:rPr>
          <w:rFonts w:hint="eastAsia"/>
          <w:highlight w:val="yellow"/>
        </w:rPr>
        <w:t>HMON</w:t>
      </w:r>
      <w:r w:rsidRPr="0042616E">
        <w:rPr>
          <w:rFonts w:hint="eastAsia"/>
          <w:highlight w:val="yellow"/>
        </w:rPr>
        <w:t>和</w:t>
      </w:r>
      <w:r w:rsidRPr="0042616E">
        <w:rPr>
          <w:rFonts w:hint="eastAsia"/>
          <w:highlight w:val="yellow"/>
        </w:rPr>
        <w:t>COAMPS-TC</w:t>
      </w:r>
      <w:r w:rsidR="0042616E">
        <w:rPr>
          <w:rFonts w:hint="eastAsia"/>
        </w:rPr>
        <w:t>（美国海军实验室）</w:t>
      </w:r>
      <w:r>
        <w:rPr>
          <w:rFonts w:hint="eastAsia"/>
        </w:rPr>
        <w:t>用于实际的业务化运行，能更好地评估数值产品的不确定性。</w:t>
      </w:r>
    </w:p>
    <w:p w:rsidR="000259B4" w:rsidRDefault="004D4915" w:rsidP="00F71159">
      <w:pPr>
        <w:ind w:firstLine="480"/>
      </w:pPr>
      <w:r>
        <w:rPr>
          <w:rFonts w:hint="eastAsia"/>
        </w:rPr>
        <w:t>大气</w:t>
      </w:r>
      <w:r>
        <w:rPr>
          <w:rFonts w:hint="eastAsia"/>
        </w:rPr>
        <w:t>-</w:t>
      </w:r>
      <w:r>
        <w:rPr>
          <w:rFonts w:hint="eastAsia"/>
        </w:rPr>
        <w:t>海洋</w:t>
      </w:r>
      <w:r>
        <w:rPr>
          <w:rFonts w:hint="eastAsia"/>
        </w:rPr>
        <w:t>-</w:t>
      </w:r>
      <w:r>
        <w:rPr>
          <w:rFonts w:hint="eastAsia"/>
        </w:rPr>
        <w:t>波浪的</w:t>
      </w:r>
      <w:r w:rsidRPr="00273F10">
        <w:rPr>
          <w:rFonts w:hint="eastAsia"/>
          <w:color w:val="FF0000"/>
        </w:rPr>
        <w:t>三向耦合</w:t>
      </w:r>
      <w:r>
        <w:rPr>
          <w:rFonts w:hint="eastAsia"/>
        </w:rPr>
        <w:t>被认为能改善轨迹和强度预报精度。</w:t>
      </w:r>
    </w:p>
    <w:p w:rsidR="004D4915" w:rsidRDefault="00E77547" w:rsidP="00F71159">
      <w:pPr>
        <w:ind w:firstLine="480"/>
      </w:pPr>
      <w:r>
        <w:rPr>
          <w:rFonts w:hint="eastAsia"/>
        </w:rPr>
        <w:t>继续升级</w:t>
      </w:r>
      <w:r>
        <w:rPr>
          <w:rFonts w:hint="eastAsia"/>
        </w:rPr>
        <w:t>HWRF</w:t>
      </w:r>
      <w:r>
        <w:rPr>
          <w:rFonts w:hint="eastAsia"/>
        </w:rPr>
        <w:t>和</w:t>
      </w:r>
      <w:r>
        <w:rPr>
          <w:rFonts w:hint="eastAsia"/>
        </w:rPr>
        <w:t>HMON</w:t>
      </w:r>
      <w:r>
        <w:rPr>
          <w:rFonts w:hint="eastAsia"/>
        </w:rPr>
        <w:t>，使用</w:t>
      </w:r>
      <w:r>
        <w:rPr>
          <w:rFonts w:hint="eastAsia"/>
        </w:rPr>
        <w:t>NGGPS FV3</w:t>
      </w:r>
      <w:r>
        <w:rPr>
          <w:rFonts w:hint="eastAsia"/>
        </w:rPr>
        <w:t>动力学核心，用于业务化区域模拟（</w:t>
      </w:r>
      <w:r>
        <w:rPr>
          <w:rFonts w:hint="eastAsia"/>
        </w:rPr>
        <w:t>NCEP</w:t>
      </w:r>
      <w:r>
        <w:rPr>
          <w:rFonts w:hint="eastAsia"/>
        </w:rPr>
        <w:t>），包括预报热带气旋。已在进行：</w:t>
      </w:r>
      <w:r>
        <w:rPr>
          <w:rFonts w:hint="eastAsia"/>
        </w:rPr>
        <w:t>(a)</w:t>
      </w:r>
      <w:r>
        <w:rPr>
          <w:rFonts w:hint="eastAsia"/>
        </w:rPr>
        <w:t>独立运行</w:t>
      </w:r>
      <w:r w:rsidRPr="00FE480D">
        <w:rPr>
          <w:rFonts w:hint="eastAsia"/>
          <w:highlight w:val="yellow"/>
        </w:rPr>
        <w:t>FV3</w:t>
      </w:r>
      <w:r>
        <w:rPr>
          <w:rFonts w:hint="eastAsia"/>
        </w:rPr>
        <w:t>，全球</w:t>
      </w:r>
      <w:r>
        <w:rPr>
          <w:rFonts w:hint="eastAsia"/>
        </w:rPr>
        <w:t>FV3</w:t>
      </w:r>
      <w:r>
        <w:rPr>
          <w:rFonts w:hint="eastAsia"/>
        </w:rPr>
        <w:t>的静态高分辨率嵌套网格模拟；</w:t>
      </w:r>
      <w:r>
        <w:rPr>
          <w:rFonts w:hint="eastAsia"/>
        </w:rPr>
        <w:t>(b)</w:t>
      </w:r>
      <w:r w:rsidRPr="00FE480D">
        <w:rPr>
          <w:rFonts w:hint="eastAsia"/>
          <w:highlight w:val="yellow"/>
        </w:rPr>
        <w:t>FV3</w:t>
      </w:r>
      <w:r>
        <w:rPr>
          <w:rFonts w:hint="eastAsia"/>
        </w:rPr>
        <w:t>飓风研究的一般化移动嵌套网格；</w:t>
      </w:r>
      <w:r>
        <w:rPr>
          <w:rFonts w:hint="eastAsia"/>
        </w:rPr>
        <w:t>(c)</w:t>
      </w:r>
      <w:r w:rsidR="00FE480D">
        <w:rPr>
          <w:rFonts w:hint="eastAsia"/>
        </w:rPr>
        <w:t>基于</w:t>
      </w:r>
      <w:r w:rsidR="00FE480D">
        <w:rPr>
          <w:rFonts w:hint="eastAsia"/>
        </w:rPr>
        <w:t>FV3</w:t>
      </w:r>
      <w:r w:rsidR="00FE480D">
        <w:rPr>
          <w:rFonts w:hint="eastAsia"/>
        </w:rPr>
        <w:t>的飓风模式开发，在父网格上的移动嵌套，并与其他地球系统组件耦合。</w:t>
      </w:r>
    </w:p>
    <w:p w:rsidR="004900ED" w:rsidRDefault="004900ED" w:rsidP="00F71159">
      <w:pPr>
        <w:ind w:firstLine="480"/>
      </w:pPr>
    </w:p>
    <w:p w:rsidR="00F71159" w:rsidRPr="004B4C3D" w:rsidRDefault="00F71159" w:rsidP="00F71159">
      <w:pPr>
        <w:ind w:firstLine="480"/>
      </w:pPr>
    </w:p>
    <w:p w:rsidR="00F71159" w:rsidRDefault="00F71159" w:rsidP="00F71159">
      <w:pPr>
        <w:ind w:firstLine="480"/>
      </w:pPr>
    </w:p>
    <w:p w:rsidR="00F71159" w:rsidRDefault="00C169BC" w:rsidP="003D2241">
      <w:pPr>
        <w:pStyle w:val="1"/>
      </w:pPr>
      <w:r>
        <w:rPr>
          <w:rFonts w:hint="eastAsia"/>
        </w:rPr>
        <w:t>三层嵌套网格的业务化运行</w:t>
      </w:r>
      <w:r>
        <w:rPr>
          <w:rFonts w:hint="eastAsia"/>
        </w:rPr>
        <w:t>HWRF</w:t>
      </w:r>
      <w:r>
        <w:rPr>
          <w:rFonts w:hint="eastAsia"/>
        </w:rPr>
        <w:t>系统</w:t>
      </w:r>
    </w:p>
    <w:p w:rsidR="00F71159" w:rsidRDefault="00427248" w:rsidP="006F493B">
      <w:pPr>
        <w:ind w:firstLine="480"/>
        <w:rPr>
          <w:kern w:val="0"/>
        </w:rPr>
      </w:pPr>
      <w:r>
        <w:rPr>
          <w:kern w:val="0"/>
        </w:rPr>
        <w:t>Goldenberg S. B., S. G. Gopalakrishnan T. Quirino</w:t>
      </w:r>
      <w:r w:rsidR="006F493B">
        <w:rPr>
          <w:kern w:val="0"/>
        </w:rPr>
        <w:t xml:space="preserve"> F. Marks Jr.,</w:t>
      </w:r>
      <w:r w:rsidR="006F493B">
        <w:rPr>
          <w:rFonts w:hint="eastAsia"/>
          <w:kern w:val="0"/>
        </w:rPr>
        <w:t xml:space="preserve"> </w:t>
      </w:r>
      <w:r>
        <w:rPr>
          <w:kern w:val="0"/>
        </w:rPr>
        <w:t>V. Tallapragada,</w:t>
      </w:r>
      <w:r>
        <w:rPr>
          <w:rFonts w:hint="eastAsia"/>
          <w:kern w:val="0"/>
        </w:rPr>
        <w:t xml:space="preserve"> </w:t>
      </w:r>
      <w:r w:rsidR="006F493B">
        <w:rPr>
          <w:kern w:val="0"/>
        </w:rPr>
        <w:t>S. Trahan, X. Zhang, R. Atlas</w:t>
      </w:r>
      <w:r w:rsidR="00731C07">
        <w:rPr>
          <w:rFonts w:hint="eastAsia"/>
          <w:kern w:val="0"/>
        </w:rPr>
        <w:t xml:space="preserve">. </w:t>
      </w:r>
      <w:r w:rsidR="006F493B" w:rsidRPr="00731C07">
        <w:rPr>
          <w:color w:val="FF0000"/>
          <w:kern w:val="0"/>
        </w:rPr>
        <w:t>2015</w:t>
      </w:r>
      <w:r w:rsidR="00731C07">
        <w:rPr>
          <w:rFonts w:hint="eastAsia"/>
          <w:kern w:val="0"/>
        </w:rPr>
        <w:t xml:space="preserve">. </w:t>
      </w:r>
      <w:r w:rsidR="006F493B">
        <w:rPr>
          <w:kern w:val="0"/>
        </w:rPr>
        <w:t>The</w:t>
      </w:r>
      <w:r w:rsidR="006F493B">
        <w:rPr>
          <w:rFonts w:hint="eastAsia"/>
          <w:kern w:val="0"/>
        </w:rPr>
        <w:t xml:space="preserve"> </w:t>
      </w:r>
      <w:r w:rsidR="006F493B">
        <w:rPr>
          <w:kern w:val="0"/>
        </w:rPr>
        <w:t>2012 triply nested, high-resolution operational version of the</w:t>
      </w:r>
      <w:r w:rsidR="006F493B">
        <w:rPr>
          <w:rFonts w:hint="eastAsia"/>
          <w:kern w:val="0"/>
        </w:rPr>
        <w:t xml:space="preserve"> </w:t>
      </w:r>
      <w:r w:rsidR="006F493B">
        <w:rPr>
          <w:kern w:val="0"/>
        </w:rPr>
        <w:t>Hurricane Weather Research and Forecasting System</w:t>
      </w:r>
      <w:r w:rsidR="006F493B">
        <w:rPr>
          <w:rFonts w:hint="eastAsia"/>
          <w:kern w:val="0"/>
        </w:rPr>
        <w:t xml:space="preserve"> </w:t>
      </w:r>
      <w:r w:rsidR="006F493B">
        <w:rPr>
          <w:kern w:val="0"/>
        </w:rPr>
        <w:t xml:space="preserve">(HWRF): Track and intensity forecast verifications. </w:t>
      </w:r>
      <w:r w:rsidR="006F493B">
        <w:rPr>
          <w:rFonts w:ascii="AdvPSTIM10-I" w:hAnsi="AdvPSTIM10-I" w:cs="AdvPSTIM10-I"/>
          <w:kern w:val="0"/>
        </w:rPr>
        <w:t>Wea.</w:t>
      </w:r>
      <w:r w:rsidR="006F493B">
        <w:rPr>
          <w:rFonts w:ascii="AdvPSTIM10-I" w:hAnsi="AdvPSTIM10-I" w:cs="AdvPSTIM10-I" w:hint="eastAsia"/>
          <w:kern w:val="0"/>
        </w:rPr>
        <w:t xml:space="preserve"> </w:t>
      </w:r>
      <w:r w:rsidR="006F493B">
        <w:rPr>
          <w:rFonts w:ascii="AdvPSTIM10-I" w:hAnsi="AdvPSTIM10-I" w:cs="AdvPSTIM10-I"/>
          <w:kern w:val="0"/>
        </w:rPr>
        <w:t>Forecasting</w:t>
      </w:r>
      <w:r w:rsidR="006F493B">
        <w:rPr>
          <w:kern w:val="0"/>
        </w:rPr>
        <w:t xml:space="preserve">, </w:t>
      </w:r>
      <w:r w:rsidR="006F493B">
        <w:rPr>
          <w:rFonts w:ascii="AdvPSTIM10-B" w:hAnsi="AdvPSTIM10-B" w:cs="AdvPSTIM10-B"/>
          <w:kern w:val="0"/>
        </w:rPr>
        <w:t>30</w:t>
      </w:r>
      <w:r w:rsidR="006F493B">
        <w:rPr>
          <w:kern w:val="0"/>
        </w:rPr>
        <w:t>, 710</w:t>
      </w:r>
      <w:r w:rsidR="00C169BC">
        <w:rPr>
          <w:rFonts w:hint="eastAsia"/>
          <w:kern w:val="0"/>
        </w:rPr>
        <w:t>-</w:t>
      </w:r>
      <w:r w:rsidR="006F493B">
        <w:rPr>
          <w:kern w:val="0"/>
        </w:rPr>
        <w:t>729, doi:</w:t>
      </w:r>
      <w:r w:rsidR="006F493B">
        <w:rPr>
          <w:color w:val="0000FF"/>
          <w:kern w:val="0"/>
        </w:rPr>
        <w:t>10.1175/WAF-D-14-00098.1</w:t>
      </w:r>
      <w:r w:rsidR="006F493B">
        <w:rPr>
          <w:kern w:val="0"/>
        </w:rPr>
        <w:t>.</w:t>
      </w:r>
    </w:p>
    <w:p w:rsidR="00C57922" w:rsidRDefault="00C57922" w:rsidP="00C57922">
      <w:pPr>
        <w:pStyle w:val="2"/>
        <w:rPr>
          <w:kern w:val="0"/>
        </w:rPr>
      </w:pPr>
      <w:r>
        <w:rPr>
          <w:rFonts w:hint="eastAsia"/>
          <w:kern w:val="0"/>
        </w:rPr>
        <w:t xml:space="preserve">a </w:t>
      </w:r>
      <w:r>
        <w:rPr>
          <w:rFonts w:hint="eastAsia"/>
          <w:kern w:val="0"/>
        </w:rPr>
        <w:t>轨迹预报</w:t>
      </w:r>
    </w:p>
    <w:p w:rsidR="006F493B" w:rsidRDefault="000D158A" w:rsidP="006F493B">
      <w:pPr>
        <w:ind w:firstLine="480"/>
        <w:rPr>
          <w:kern w:val="0"/>
        </w:rPr>
      </w:pPr>
      <w:r>
        <w:rPr>
          <w:rFonts w:hint="eastAsia"/>
          <w:kern w:val="0"/>
        </w:rPr>
        <w:t>提高飓风的轨迹和强度的模拟精确，就是：提高分辨率（</w:t>
      </w:r>
      <w:r>
        <w:rPr>
          <w:rFonts w:hint="eastAsia"/>
          <w:kern w:val="0"/>
        </w:rPr>
        <w:t>3</w:t>
      </w:r>
      <w:r>
        <w:rPr>
          <w:rFonts w:hint="eastAsia"/>
          <w:kern w:val="0"/>
        </w:rPr>
        <w:t>层嵌套网格）及对应的改进的物理参数化格式。还有：更好的涡初始化方法，更实际的反映与大尺度流动的多尺度相互作用。模式的涡强度也与风暴的垂向尺度有关，风暴会影响大尺度流动的深度，也就是，</w:t>
      </w:r>
      <w:r w:rsidRPr="000D158A">
        <w:rPr>
          <w:rFonts w:hint="eastAsia"/>
          <w:kern w:val="0"/>
          <w:highlight w:val="yellow"/>
        </w:rPr>
        <w:t>越强（弱）的风暴将受到越深（浅）的大气层的激发</w:t>
      </w:r>
      <w:r>
        <w:rPr>
          <w:rFonts w:hint="eastAsia"/>
          <w:kern w:val="0"/>
        </w:rPr>
        <w:t>。</w:t>
      </w:r>
      <w:r w:rsidR="00397314">
        <w:rPr>
          <w:rFonts w:hint="eastAsia"/>
          <w:kern w:val="0"/>
        </w:rPr>
        <w:t>因此，更准确的强度和整体的风暴结构的预报，将改进轨迹的预报。另外，还有一个关键因素就是：大尺度流场的初始化和预报的精度。涡初始化步骤会污染风暴涡周围的大尺度场，会降低轨迹预报精度。</w:t>
      </w:r>
      <w:r w:rsidR="00397314">
        <w:rPr>
          <w:rFonts w:hint="eastAsia"/>
          <w:kern w:val="0"/>
        </w:rPr>
        <w:t>H212</w:t>
      </w:r>
      <w:r w:rsidR="00397314">
        <w:rPr>
          <w:rFonts w:hint="eastAsia"/>
          <w:kern w:val="0"/>
        </w:rPr>
        <w:t>的初始化方法的修改，降低了大尺度场的这种污染，改进了轨迹预报精度。</w:t>
      </w:r>
    </w:p>
    <w:p w:rsidR="006F493B" w:rsidRDefault="00C57922" w:rsidP="00C57922">
      <w:pPr>
        <w:pStyle w:val="2"/>
        <w:rPr>
          <w:kern w:val="0"/>
        </w:rPr>
      </w:pPr>
      <w:r>
        <w:rPr>
          <w:rFonts w:hint="eastAsia"/>
          <w:kern w:val="0"/>
        </w:rPr>
        <w:lastRenderedPageBreak/>
        <w:t>b</w:t>
      </w:r>
      <w:r>
        <w:rPr>
          <w:rFonts w:hint="eastAsia"/>
          <w:kern w:val="0"/>
        </w:rPr>
        <w:t>强度预报</w:t>
      </w:r>
    </w:p>
    <w:p w:rsidR="006F493B" w:rsidRDefault="00564E01" w:rsidP="006F493B">
      <w:pPr>
        <w:ind w:firstLine="480"/>
        <w:rPr>
          <w:kern w:val="0"/>
        </w:rPr>
      </w:pPr>
      <w:r>
        <w:rPr>
          <w:rFonts w:hint="eastAsia"/>
          <w:kern w:val="0"/>
        </w:rPr>
        <w:t>H212</w:t>
      </w:r>
      <w:r>
        <w:rPr>
          <w:rFonts w:hint="eastAsia"/>
          <w:kern w:val="0"/>
        </w:rPr>
        <w:t>相对</w:t>
      </w:r>
      <w:r>
        <w:rPr>
          <w:rFonts w:hint="eastAsia"/>
          <w:kern w:val="0"/>
        </w:rPr>
        <w:t>H007</w:t>
      </w:r>
      <w:r>
        <w:rPr>
          <w:rFonts w:hint="eastAsia"/>
          <w:kern w:val="0"/>
        </w:rPr>
        <w:t>的飓风强度的预报精度改进并不明显，在中间时段（</w:t>
      </w:r>
      <w:r>
        <w:rPr>
          <w:rFonts w:hint="eastAsia"/>
          <w:kern w:val="0"/>
        </w:rPr>
        <w:t>&gt;48h</w:t>
      </w:r>
      <w:r>
        <w:rPr>
          <w:rFonts w:hint="eastAsia"/>
          <w:kern w:val="0"/>
        </w:rPr>
        <w:t>），</w:t>
      </w:r>
      <w:r>
        <w:rPr>
          <w:rFonts w:hint="eastAsia"/>
          <w:kern w:val="0"/>
        </w:rPr>
        <w:t>H212</w:t>
      </w:r>
      <w:r>
        <w:rPr>
          <w:rFonts w:hint="eastAsia"/>
          <w:kern w:val="0"/>
        </w:rPr>
        <w:t>的预报精度还降低了。</w:t>
      </w:r>
      <w:r>
        <w:rPr>
          <w:rFonts w:hint="eastAsia"/>
          <w:kern w:val="0"/>
        </w:rPr>
        <w:t>H212</w:t>
      </w:r>
      <w:r>
        <w:rPr>
          <w:rFonts w:hint="eastAsia"/>
          <w:kern w:val="0"/>
        </w:rPr>
        <w:t>有一个好的开头（更好的初始强度），但预报积分失去了所有优势，原因是：</w:t>
      </w:r>
      <w:r>
        <w:rPr>
          <w:rFonts w:hint="eastAsia"/>
          <w:kern w:val="0"/>
        </w:rPr>
        <w:t>H212</w:t>
      </w:r>
      <w:r>
        <w:rPr>
          <w:rFonts w:hint="eastAsia"/>
          <w:kern w:val="0"/>
        </w:rPr>
        <w:t>的几个“问题”风暴，当这些风暴被去除后（在</w:t>
      </w:r>
      <w:r>
        <w:rPr>
          <w:rFonts w:hint="eastAsia"/>
          <w:kern w:val="0"/>
        </w:rPr>
        <w:t>12h</w:t>
      </w:r>
      <w:r>
        <w:rPr>
          <w:rFonts w:hint="eastAsia"/>
          <w:kern w:val="0"/>
        </w:rPr>
        <w:t>和</w:t>
      </w:r>
      <w:r>
        <w:rPr>
          <w:rFonts w:hint="eastAsia"/>
          <w:kern w:val="0"/>
        </w:rPr>
        <w:t>120h</w:t>
      </w:r>
      <w:r>
        <w:rPr>
          <w:rFonts w:hint="eastAsia"/>
          <w:kern w:val="0"/>
        </w:rPr>
        <w:t>时分别仅占到整体采样的</w:t>
      </w:r>
      <w:r>
        <w:rPr>
          <w:rFonts w:hint="eastAsia"/>
          <w:kern w:val="0"/>
        </w:rPr>
        <w:t>14%</w:t>
      </w:r>
      <w:r>
        <w:rPr>
          <w:rFonts w:hint="eastAsia"/>
          <w:kern w:val="0"/>
        </w:rPr>
        <w:t>和</w:t>
      </w:r>
      <w:r>
        <w:rPr>
          <w:rFonts w:hint="eastAsia"/>
          <w:kern w:val="0"/>
        </w:rPr>
        <w:t>17%</w:t>
      </w:r>
      <w:r>
        <w:rPr>
          <w:rFonts w:hint="eastAsia"/>
          <w:kern w:val="0"/>
        </w:rPr>
        <w:t>）。但是，尽管去除了这些风暴，</w:t>
      </w:r>
      <w:r>
        <w:rPr>
          <w:rFonts w:hint="eastAsia"/>
          <w:kern w:val="0"/>
        </w:rPr>
        <w:t>H3GP</w:t>
      </w:r>
      <w:r>
        <w:rPr>
          <w:rFonts w:hint="eastAsia"/>
          <w:kern w:val="0"/>
        </w:rPr>
        <w:t>的精度还是超过</w:t>
      </w:r>
      <w:r>
        <w:rPr>
          <w:rFonts w:hint="eastAsia"/>
          <w:kern w:val="0"/>
        </w:rPr>
        <w:t>H212</w:t>
      </w:r>
      <w:r>
        <w:rPr>
          <w:rFonts w:hint="eastAsia"/>
          <w:kern w:val="0"/>
        </w:rPr>
        <w:t>。</w:t>
      </w:r>
    </w:p>
    <w:p w:rsidR="00564E01" w:rsidRDefault="00016A19" w:rsidP="006F493B">
      <w:pPr>
        <w:ind w:firstLine="480"/>
        <w:rPr>
          <w:kern w:val="0"/>
        </w:rPr>
      </w:pPr>
      <w:r>
        <w:rPr>
          <w:rFonts w:hint="eastAsia"/>
          <w:kern w:val="0"/>
        </w:rPr>
        <w:t>通过初始的垂向剪切力展示的采样分层可说明上述</w:t>
      </w:r>
      <w:r>
        <w:rPr>
          <w:rFonts w:hint="eastAsia"/>
          <w:kern w:val="0"/>
        </w:rPr>
        <w:t>H212</w:t>
      </w:r>
      <w:r>
        <w:rPr>
          <w:rFonts w:hint="eastAsia"/>
          <w:kern w:val="0"/>
        </w:rPr>
        <w:t>的问题：是由于初始化的高剪切力引起的。</w:t>
      </w:r>
      <w:r w:rsidRPr="00016A19">
        <w:rPr>
          <w:rFonts w:hint="eastAsia"/>
          <w:kern w:val="0"/>
          <w:highlight w:val="yellow"/>
        </w:rPr>
        <w:t>解决方法</w:t>
      </w:r>
      <w:r>
        <w:rPr>
          <w:rFonts w:hint="eastAsia"/>
          <w:kern w:val="0"/>
        </w:rPr>
        <w:t>：（</w:t>
      </w:r>
      <w:r>
        <w:rPr>
          <w:rFonts w:hint="eastAsia"/>
          <w:kern w:val="0"/>
        </w:rPr>
        <w:t>1</w:t>
      </w:r>
      <w:r>
        <w:rPr>
          <w:rFonts w:hint="eastAsia"/>
          <w:kern w:val="0"/>
        </w:rPr>
        <w:t>）增加风暴内核的网格分辨率（空间分辨率）；（</w:t>
      </w:r>
      <w:r>
        <w:rPr>
          <w:rFonts w:hint="eastAsia"/>
          <w:kern w:val="0"/>
        </w:rPr>
        <w:t>2</w:t>
      </w:r>
      <w:r>
        <w:rPr>
          <w:rFonts w:hint="eastAsia"/>
          <w:kern w:val="0"/>
        </w:rPr>
        <w:t>）尽可能提高调用物理过程的频率（时间分辨率）。如果过低频率的调用物理过程，会失去提高网格分辨率的优势。</w:t>
      </w:r>
    </w:p>
    <w:p w:rsidR="006F493B" w:rsidRPr="00016A19" w:rsidRDefault="00474CC4" w:rsidP="006F493B">
      <w:pPr>
        <w:ind w:firstLine="480"/>
      </w:pPr>
      <w:r>
        <w:rPr>
          <w:rFonts w:hint="eastAsia"/>
        </w:rPr>
        <w:t>改进时空分辨率、改进嵌套算法（考虑多个风暴）和改进涡初始化，都考虑在新的</w:t>
      </w:r>
      <w:r>
        <w:rPr>
          <w:rFonts w:hint="eastAsia"/>
        </w:rPr>
        <w:t>H213</w:t>
      </w:r>
      <w:r>
        <w:rPr>
          <w:rFonts w:hint="eastAsia"/>
        </w:rPr>
        <w:t>版本的</w:t>
      </w:r>
      <w:r>
        <w:rPr>
          <w:rFonts w:hint="eastAsia"/>
        </w:rPr>
        <w:t>HWRF(</w:t>
      </w:r>
      <w:r w:rsidRPr="00474CC4">
        <w:rPr>
          <w:color w:val="FF0000"/>
          <w:kern w:val="0"/>
        </w:rPr>
        <w:t>Tallapragada et al. 2013</w:t>
      </w:r>
      <w:r>
        <w:rPr>
          <w:rFonts w:hint="eastAsia"/>
        </w:rPr>
        <w:t>)</w:t>
      </w:r>
      <w:r>
        <w:rPr>
          <w:rFonts w:hint="eastAsia"/>
        </w:rPr>
        <w:t>。</w:t>
      </w:r>
      <w:r>
        <w:rPr>
          <w:rFonts w:hint="eastAsia"/>
        </w:rPr>
        <w:t>2013</w:t>
      </w:r>
      <w:r>
        <w:rPr>
          <w:rFonts w:hint="eastAsia"/>
        </w:rPr>
        <w:t>版的</w:t>
      </w:r>
      <w:r>
        <w:rPr>
          <w:rFonts w:hint="eastAsia"/>
        </w:rPr>
        <w:t>HWRF</w:t>
      </w:r>
      <w:r>
        <w:rPr>
          <w:rFonts w:hint="eastAsia"/>
        </w:rPr>
        <w:t>用于</w:t>
      </w:r>
      <w:r>
        <w:rPr>
          <w:rFonts w:hint="eastAsia"/>
        </w:rPr>
        <w:t>2010-11</w:t>
      </w:r>
      <w:r>
        <w:rPr>
          <w:rFonts w:hint="eastAsia"/>
        </w:rPr>
        <w:t>飓风季的预报都表现更好的精度。</w:t>
      </w:r>
      <w:r>
        <w:rPr>
          <w:rFonts w:hint="eastAsia"/>
        </w:rPr>
        <w:t>H213</w:t>
      </w:r>
      <w:r>
        <w:rPr>
          <w:rFonts w:hint="eastAsia"/>
        </w:rPr>
        <w:t>相比</w:t>
      </w:r>
      <w:r>
        <w:rPr>
          <w:rFonts w:hint="eastAsia"/>
        </w:rPr>
        <w:t>H212</w:t>
      </w:r>
      <w:r>
        <w:rPr>
          <w:rFonts w:hint="eastAsia"/>
        </w:rPr>
        <w:t>得到稍微的改进，至少与</w:t>
      </w:r>
      <w:r>
        <w:rPr>
          <w:rFonts w:hint="eastAsia"/>
        </w:rPr>
        <w:t>GFS</w:t>
      </w:r>
      <w:r>
        <w:rPr>
          <w:rFonts w:hint="eastAsia"/>
        </w:rPr>
        <w:t>相当，</w:t>
      </w:r>
      <w:r>
        <w:rPr>
          <w:rFonts w:hint="eastAsia"/>
        </w:rPr>
        <w:t>GFS</w:t>
      </w:r>
      <w:r>
        <w:rPr>
          <w:rFonts w:hint="eastAsia"/>
        </w:rPr>
        <w:t>被认为是飓风轨迹预报最高的模式。值得一提的是：</w:t>
      </w:r>
      <w:r>
        <w:rPr>
          <w:rFonts w:hint="eastAsia"/>
        </w:rPr>
        <w:t>GFS</w:t>
      </w:r>
      <w:r>
        <w:rPr>
          <w:rFonts w:hint="eastAsia"/>
        </w:rPr>
        <w:t>是全球模式，而</w:t>
      </w:r>
      <w:r>
        <w:rPr>
          <w:rFonts w:hint="eastAsia"/>
        </w:rPr>
        <w:t>HWRF</w:t>
      </w:r>
      <w:r>
        <w:rPr>
          <w:rFonts w:hint="eastAsia"/>
        </w:rPr>
        <w:t>是有限的大尺度计算域。</w:t>
      </w:r>
      <w:r w:rsidR="005E4772">
        <w:rPr>
          <w:rFonts w:hint="eastAsia"/>
        </w:rPr>
        <w:t>H213</w:t>
      </w:r>
      <w:r w:rsidR="005E4772">
        <w:rPr>
          <w:rFonts w:hint="eastAsia"/>
        </w:rPr>
        <w:t>的表现与</w:t>
      </w:r>
      <w:r w:rsidR="005E4772">
        <w:rPr>
          <w:rFonts w:hint="eastAsia"/>
        </w:rPr>
        <w:t>H3GP</w:t>
      </w:r>
      <w:r w:rsidR="005E4772">
        <w:rPr>
          <w:rFonts w:hint="eastAsia"/>
        </w:rPr>
        <w:t>的表现相当，在</w:t>
      </w:r>
      <w:r w:rsidR="005E4772">
        <w:rPr>
          <w:rFonts w:hint="eastAsia"/>
        </w:rPr>
        <w:t>84h</w:t>
      </w:r>
      <w:r w:rsidR="005E4772">
        <w:rPr>
          <w:rFonts w:hint="eastAsia"/>
        </w:rPr>
        <w:t>以后超过</w:t>
      </w:r>
      <w:r w:rsidR="005E4772">
        <w:rPr>
          <w:rFonts w:hint="eastAsia"/>
        </w:rPr>
        <w:t>H3GP</w:t>
      </w:r>
      <w:r w:rsidR="005E4772">
        <w:rPr>
          <w:rFonts w:hint="eastAsia"/>
        </w:rPr>
        <w:t>。</w:t>
      </w:r>
      <w:r w:rsidR="003D2241">
        <w:rPr>
          <w:rFonts w:hint="eastAsia"/>
        </w:rPr>
        <w:t>由此可见，动力余力模式可以成为风暴强度预报提供强有力的工具，降低业务化预报误差。</w:t>
      </w:r>
    </w:p>
    <w:p w:rsidR="00B93525" w:rsidRPr="00564E01" w:rsidRDefault="00474CC4" w:rsidP="00474CC4">
      <w:pPr>
        <w:ind w:firstLine="480"/>
        <w:jc w:val="center"/>
      </w:pPr>
      <w:r>
        <w:rPr>
          <w:rFonts w:hint="eastAsia"/>
          <w:noProof/>
        </w:rPr>
        <w:drawing>
          <wp:inline distT="0" distB="0" distL="0" distR="0">
            <wp:extent cx="2448020" cy="2378390"/>
            <wp:effectExtent l="19050" t="0" r="943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448407" cy="2378766"/>
                    </a:xfrm>
                    <a:prstGeom prst="rect">
                      <a:avLst/>
                    </a:prstGeom>
                    <a:noFill/>
                    <a:ln w="9525">
                      <a:noFill/>
                      <a:miter lim="800000"/>
                      <a:headEnd/>
                      <a:tailEnd/>
                    </a:ln>
                  </pic:spPr>
                </pic:pic>
              </a:graphicData>
            </a:graphic>
          </wp:inline>
        </w:drawing>
      </w:r>
      <w:r>
        <w:rPr>
          <w:rFonts w:hint="eastAsia"/>
          <w:noProof/>
        </w:rPr>
        <w:drawing>
          <wp:inline distT="0" distB="0" distL="0" distR="0">
            <wp:extent cx="2352958" cy="2338520"/>
            <wp:effectExtent l="19050" t="0" r="9242"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353589" cy="2339147"/>
                    </a:xfrm>
                    <a:prstGeom prst="rect">
                      <a:avLst/>
                    </a:prstGeom>
                    <a:noFill/>
                    <a:ln w="9525">
                      <a:noFill/>
                      <a:miter lim="800000"/>
                      <a:headEnd/>
                      <a:tailEnd/>
                    </a:ln>
                  </pic:spPr>
                </pic:pic>
              </a:graphicData>
            </a:graphic>
          </wp:inline>
        </w:drawing>
      </w:r>
    </w:p>
    <w:p w:rsidR="00B93525" w:rsidRDefault="00474CC4" w:rsidP="00480919">
      <w:pPr>
        <w:autoSpaceDE w:val="0"/>
        <w:autoSpaceDN w:val="0"/>
        <w:adjustRightInd w:val="0"/>
        <w:spacing w:line="240" w:lineRule="auto"/>
        <w:ind w:firstLineChars="0" w:firstLine="0"/>
        <w:jc w:val="center"/>
      </w:pPr>
      <w:r>
        <w:rPr>
          <w:rFonts w:ascii="AdvPSTIM10-R" w:hAnsi="AdvPSTIM10-R" w:cs="AdvPSTIM10-R"/>
          <w:color w:val="000000"/>
          <w:kern w:val="0"/>
          <w:sz w:val="16"/>
          <w:szCs w:val="16"/>
        </w:rPr>
        <w:t>F</w:t>
      </w:r>
      <w:r>
        <w:rPr>
          <w:rFonts w:ascii="AdvPSTIM10-R" w:hAnsi="AdvPSTIM10-R" w:cs="AdvPSTIM10-R"/>
          <w:color w:val="000000"/>
          <w:kern w:val="0"/>
          <w:sz w:val="13"/>
          <w:szCs w:val="13"/>
        </w:rPr>
        <w:t>IG</w:t>
      </w:r>
      <w:r>
        <w:rPr>
          <w:rFonts w:ascii="AdvPSTIM10-R" w:hAnsi="AdvPSTIM10-R" w:cs="AdvPSTIM10-R"/>
          <w:color w:val="000000"/>
          <w:kern w:val="0"/>
          <w:sz w:val="16"/>
          <w:szCs w:val="16"/>
        </w:rPr>
        <w:t>. 12. Skill of (a) track and (b) intensity forecast errors relative</w:t>
      </w:r>
      <w:r>
        <w:rPr>
          <w:rFonts w:ascii="AdvPSTIM10-R" w:hAnsi="AdvPSTIM10-R" w:cs="AdvPSTIM10-R" w:hint="eastAsia"/>
          <w:color w:val="000000"/>
          <w:kern w:val="0"/>
          <w:sz w:val="16"/>
          <w:szCs w:val="16"/>
        </w:rPr>
        <w:t xml:space="preserve"> </w:t>
      </w:r>
      <w:r>
        <w:rPr>
          <w:rFonts w:ascii="AdvPSTIM10-R" w:hAnsi="AdvPSTIM10-R" w:cs="AdvPSTIM10-R"/>
          <w:color w:val="000000"/>
          <w:kern w:val="0"/>
          <w:sz w:val="16"/>
          <w:szCs w:val="16"/>
        </w:rPr>
        <w:t xml:space="preserve">to H007, as in </w:t>
      </w:r>
      <w:r>
        <w:rPr>
          <w:rFonts w:ascii="AdvPSTIM10-R" w:hAnsi="AdvPSTIM10-R" w:cs="AdvPSTIM10-R"/>
          <w:color w:val="0000FF"/>
          <w:kern w:val="0"/>
          <w:sz w:val="16"/>
          <w:szCs w:val="16"/>
        </w:rPr>
        <w:t xml:space="preserve">Figs. 2b </w:t>
      </w:r>
      <w:r>
        <w:rPr>
          <w:rFonts w:ascii="AdvPSTIM10-R" w:hAnsi="AdvPSTIM10-R" w:cs="AdvPSTIM10-R"/>
          <w:color w:val="000000"/>
          <w:kern w:val="0"/>
          <w:sz w:val="16"/>
          <w:szCs w:val="16"/>
        </w:rPr>
        <w:t xml:space="preserve">and </w:t>
      </w:r>
      <w:r>
        <w:rPr>
          <w:rFonts w:ascii="AdvPSTIM10-R" w:hAnsi="AdvPSTIM10-R" w:cs="AdvPSTIM10-R"/>
          <w:color w:val="0000FF"/>
          <w:kern w:val="0"/>
          <w:sz w:val="16"/>
          <w:szCs w:val="16"/>
        </w:rPr>
        <w:t>5b</w:t>
      </w:r>
      <w:r>
        <w:rPr>
          <w:rFonts w:ascii="AdvPSTIM10-R" w:hAnsi="AdvPSTIM10-R" w:cs="AdvPSTIM10-R"/>
          <w:color w:val="000000"/>
          <w:kern w:val="0"/>
          <w:sz w:val="16"/>
          <w:szCs w:val="16"/>
        </w:rPr>
        <w:t>, respectively, but with the addition of</w:t>
      </w:r>
      <w:r>
        <w:rPr>
          <w:rFonts w:ascii="AdvPSTIM10-R" w:hAnsi="AdvPSTIM10-R" w:cs="AdvPSTIM10-R" w:hint="eastAsia"/>
          <w:color w:val="000000"/>
          <w:kern w:val="0"/>
          <w:sz w:val="16"/>
          <w:szCs w:val="16"/>
        </w:rPr>
        <w:t xml:space="preserve"> </w:t>
      </w:r>
      <w:r>
        <w:rPr>
          <w:rFonts w:ascii="AdvPSTIM10-R" w:hAnsi="AdvPSTIM10-R" w:cs="AdvPSTIM10-R"/>
          <w:color w:val="000000"/>
          <w:kern w:val="0"/>
          <w:sz w:val="16"/>
          <w:szCs w:val="16"/>
        </w:rPr>
        <w:t>H213 results. Note that some of the results look slightly different</w:t>
      </w:r>
      <w:r>
        <w:rPr>
          <w:rFonts w:ascii="AdvPSTIM10-R" w:hAnsi="AdvPSTIM10-R" w:cs="AdvPSTIM10-R" w:hint="eastAsia"/>
          <w:color w:val="000000"/>
          <w:kern w:val="0"/>
          <w:sz w:val="16"/>
          <w:szCs w:val="16"/>
        </w:rPr>
        <w:t xml:space="preserve"> </w:t>
      </w:r>
      <w:r>
        <w:rPr>
          <w:rFonts w:ascii="AdvPSTIM10-R" w:hAnsi="AdvPSTIM10-R" w:cs="AdvPSTIM10-R"/>
          <w:color w:val="000000"/>
          <w:kern w:val="0"/>
          <w:sz w:val="16"/>
          <w:szCs w:val="16"/>
        </w:rPr>
        <w:t xml:space="preserve">compared to results shown in </w:t>
      </w:r>
      <w:r>
        <w:rPr>
          <w:rFonts w:ascii="AdvPSTIM10-R" w:hAnsi="AdvPSTIM10-R" w:cs="AdvPSTIM10-R"/>
          <w:color w:val="0000FF"/>
          <w:kern w:val="0"/>
          <w:sz w:val="16"/>
          <w:szCs w:val="16"/>
        </w:rPr>
        <w:t xml:space="preserve">Figs. 2b </w:t>
      </w:r>
      <w:r>
        <w:rPr>
          <w:rFonts w:ascii="AdvPSTIM10-R" w:hAnsi="AdvPSTIM10-R" w:cs="AdvPSTIM10-R"/>
          <w:color w:val="000000"/>
          <w:kern w:val="0"/>
          <w:sz w:val="16"/>
          <w:szCs w:val="16"/>
        </w:rPr>
        <w:t xml:space="preserve">and </w:t>
      </w:r>
      <w:r>
        <w:rPr>
          <w:rFonts w:ascii="AdvPSTIM10-R" w:hAnsi="AdvPSTIM10-R" w:cs="AdvPSTIM10-R"/>
          <w:color w:val="0000FF"/>
          <w:kern w:val="0"/>
          <w:sz w:val="16"/>
          <w:szCs w:val="16"/>
        </w:rPr>
        <w:t xml:space="preserve">5b </w:t>
      </w:r>
      <w:r>
        <w:rPr>
          <w:rFonts w:ascii="AdvPSTIM10-R" w:hAnsi="AdvPSTIM10-R" w:cs="AdvPSTIM10-R"/>
          <w:color w:val="000000"/>
          <w:kern w:val="0"/>
          <w:sz w:val="16"/>
          <w:szCs w:val="16"/>
        </w:rPr>
        <w:t>since the samples in</w:t>
      </w:r>
      <w:r>
        <w:rPr>
          <w:rFonts w:ascii="AdvPSTIM10-R" w:hAnsi="AdvPSTIM10-R" w:cs="AdvPSTIM10-R" w:hint="eastAsia"/>
          <w:color w:val="000000"/>
          <w:kern w:val="0"/>
          <w:sz w:val="16"/>
          <w:szCs w:val="16"/>
        </w:rPr>
        <w:t xml:space="preserve"> </w:t>
      </w:r>
      <w:r>
        <w:rPr>
          <w:rFonts w:ascii="AdvPSTIM10-R" w:hAnsi="AdvPSTIM10-R" w:cs="AdvPSTIM10-R"/>
          <w:color w:val="0000FF"/>
          <w:kern w:val="0"/>
          <w:sz w:val="16"/>
          <w:szCs w:val="16"/>
        </w:rPr>
        <w:t xml:space="preserve">Fig. 12 </w:t>
      </w:r>
      <w:r>
        <w:rPr>
          <w:rFonts w:ascii="AdvPSTIM10-R" w:hAnsi="AdvPSTIM10-R" w:cs="AdvPSTIM10-R"/>
          <w:color w:val="000000"/>
          <w:kern w:val="0"/>
          <w:sz w:val="16"/>
          <w:szCs w:val="16"/>
        </w:rPr>
        <w:t xml:space="preserve">are not homogeneous with the samples in </w:t>
      </w:r>
      <w:r>
        <w:rPr>
          <w:rFonts w:ascii="AdvPSTIM10-R" w:hAnsi="AdvPSTIM10-R" w:cs="AdvPSTIM10-R"/>
          <w:color w:val="0000FF"/>
          <w:kern w:val="0"/>
          <w:sz w:val="16"/>
          <w:szCs w:val="16"/>
        </w:rPr>
        <w:t xml:space="preserve">Figs. 2b </w:t>
      </w:r>
      <w:r>
        <w:rPr>
          <w:rFonts w:ascii="AdvPSTIM10-R" w:hAnsi="AdvPSTIM10-R" w:cs="AdvPSTIM10-R"/>
          <w:color w:val="000000"/>
          <w:kern w:val="0"/>
          <w:sz w:val="16"/>
          <w:szCs w:val="16"/>
        </w:rPr>
        <w:t xml:space="preserve">and </w:t>
      </w:r>
      <w:r>
        <w:rPr>
          <w:rFonts w:ascii="AdvPSTIM10-R" w:hAnsi="AdvPSTIM10-R" w:cs="AdvPSTIM10-R"/>
          <w:color w:val="0000FF"/>
          <w:kern w:val="0"/>
          <w:sz w:val="16"/>
          <w:szCs w:val="16"/>
        </w:rPr>
        <w:t xml:space="preserve">5b </w:t>
      </w:r>
      <w:r>
        <w:rPr>
          <w:rFonts w:ascii="AdvPSTIM10-R" w:hAnsi="AdvPSTIM10-R" w:cs="AdvPSTIM10-R"/>
          <w:color w:val="000000"/>
          <w:kern w:val="0"/>
          <w:sz w:val="16"/>
          <w:szCs w:val="16"/>
        </w:rPr>
        <w:t>as</w:t>
      </w:r>
      <w:r>
        <w:rPr>
          <w:rFonts w:ascii="AdvPSTIM10-R" w:hAnsi="AdvPSTIM10-R" w:cs="AdvPSTIM10-R" w:hint="eastAsia"/>
          <w:color w:val="000000"/>
          <w:kern w:val="0"/>
          <w:sz w:val="16"/>
          <w:szCs w:val="16"/>
        </w:rPr>
        <w:t xml:space="preserve"> </w:t>
      </w:r>
      <w:r>
        <w:rPr>
          <w:rFonts w:ascii="AdvPSTIM10-R" w:hAnsi="AdvPSTIM10-R" w:cs="AdvPSTIM10-R"/>
          <w:color w:val="000000"/>
          <w:kern w:val="0"/>
          <w:sz w:val="16"/>
          <w:szCs w:val="16"/>
        </w:rPr>
        <w:t>a result of the addition of the H213 retrospective runs.</w:t>
      </w:r>
    </w:p>
    <w:p w:rsidR="00B93525" w:rsidRDefault="003D2241" w:rsidP="003D2241">
      <w:pPr>
        <w:pStyle w:val="30"/>
      </w:pPr>
      <w:r>
        <w:rPr>
          <w:rFonts w:hint="eastAsia"/>
        </w:rPr>
        <w:lastRenderedPageBreak/>
        <w:t>持续的改进措施</w:t>
      </w:r>
    </w:p>
    <w:p w:rsidR="00F71159" w:rsidRDefault="004229CF" w:rsidP="00F71159">
      <w:pPr>
        <w:ind w:firstLine="480"/>
      </w:pPr>
      <w:r>
        <w:rPr>
          <w:rFonts w:hint="eastAsia"/>
        </w:rPr>
        <w:t>持续改进</w:t>
      </w:r>
      <w:r>
        <w:rPr>
          <w:rFonts w:hint="eastAsia"/>
        </w:rPr>
        <w:t>HWRF</w:t>
      </w:r>
      <w:r>
        <w:rPr>
          <w:rFonts w:hint="eastAsia"/>
        </w:rPr>
        <w:t>系统，包括：</w:t>
      </w:r>
      <w:r w:rsidRPr="00E6231D">
        <w:rPr>
          <w:rFonts w:hint="eastAsia"/>
          <w:highlight w:val="yellow"/>
        </w:rPr>
        <w:t>增大模拟区域</w:t>
      </w:r>
      <w:r>
        <w:rPr>
          <w:rFonts w:hint="eastAsia"/>
        </w:rPr>
        <w:t>（</w:t>
      </w:r>
      <w:r w:rsidRPr="00C87968">
        <w:rPr>
          <w:rFonts w:hint="eastAsia"/>
          <w:color w:val="FF0000"/>
        </w:rPr>
        <w:t>basin scale</w:t>
      </w:r>
      <w:r>
        <w:rPr>
          <w:rFonts w:hint="eastAsia"/>
        </w:rPr>
        <w:t>），结合同时处理多个风暴的能力，允许风暴之间的多尺度相互作用和大气与陆地的相互作用</w:t>
      </w:r>
      <w:r>
        <w:rPr>
          <w:rFonts w:hint="eastAsia"/>
        </w:rPr>
        <w:t>(</w:t>
      </w:r>
      <w:r w:rsidRPr="004229CF">
        <w:rPr>
          <w:rFonts w:hint="eastAsia"/>
          <w:color w:val="FF0000"/>
        </w:rPr>
        <w:t xml:space="preserve">Zhang </w:t>
      </w:r>
      <w:r w:rsidR="004855AD">
        <w:rPr>
          <w:rFonts w:hint="eastAsia"/>
          <w:color w:val="FF0000"/>
        </w:rPr>
        <w:t xml:space="preserve">XJ </w:t>
      </w:r>
      <w:r w:rsidRPr="004229CF">
        <w:rPr>
          <w:rFonts w:hint="eastAsia"/>
          <w:color w:val="FF0000"/>
        </w:rPr>
        <w:t>et al., 2015</w:t>
      </w:r>
      <w:r>
        <w:rPr>
          <w:rFonts w:hint="eastAsia"/>
        </w:rPr>
        <w:t>)</w:t>
      </w:r>
      <w:r>
        <w:rPr>
          <w:rFonts w:hint="eastAsia"/>
        </w:rPr>
        <w:t>。</w:t>
      </w:r>
      <w:r w:rsidR="004855AD">
        <w:rPr>
          <w:rFonts w:hint="eastAsia"/>
        </w:rPr>
        <w:t>再次强调：</w:t>
      </w:r>
      <w:r w:rsidR="004855AD" w:rsidRPr="004855AD">
        <w:rPr>
          <w:rFonts w:hint="eastAsia"/>
          <w:highlight w:val="yellow"/>
        </w:rPr>
        <w:t>提高时空分辨率是提高预报精度的关键！</w:t>
      </w:r>
    </w:p>
    <w:p w:rsidR="001B5242" w:rsidRDefault="001B5242" w:rsidP="001B5242">
      <w:pPr>
        <w:ind w:firstLine="480"/>
        <w:rPr>
          <w:kern w:val="0"/>
        </w:rPr>
      </w:pPr>
      <w:r>
        <w:rPr>
          <w:kern w:val="0"/>
        </w:rPr>
        <w:t>Zhao, B., Y. Duan, H. Yu, and B. Du, 2006:Astatistical analysis on</w:t>
      </w:r>
      <w:r>
        <w:rPr>
          <w:rFonts w:hint="eastAsia"/>
          <w:kern w:val="0"/>
        </w:rPr>
        <w:t xml:space="preserve"> </w:t>
      </w:r>
      <w:r>
        <w:rPr>
          <w:kern w:val="0"/>
        </w:rPr>
        <w:t>the effect of vertical wind shear on tropical cyclone development.</w:t>
      </w:r>
      <w:r>
        <w:rPr>
          <w:rFonts w:hint="eastAsia"/>
          <w:kern w:val="0"/>
        </w:rPr>
        <w:t xml:space="preserve"> </w:t>
      </w:r>
      <w:r>
        <w:rPr>
          <w:rFonts w:ascii="AdvPSTIM10-I" w:hAnsi="AdvPSTIM10-I" w:cs="AdvPSTIM10-I"/>
          <w:kern w:val="0"/>
        </w:rPr>
        <w:t xml:space="preserve">Acta Meteor. Sin., </w:t>
      </w:r>
      <w:r>
        <w:rPr>
          <w:rFonts w:ascii="AdvPSTIM10-B" w:hAnsi="AdvPSTIM10-B" w:cs="AdvPSTIM10-B"/>
          <w:kern w:val="0"/>
        </w:rPr>
        <w:t xml:space="preserve">20, </w:t>
      </w:r>
      <w:r>
        <w:rPr>
          <w:kern w:val="0"/>
        </w:rPr>
        <w:t>383–388.</w:t>
      </w:r>
    </w:p>
    <w:p w:rsidR="001B5242" w:rsidRDefault="001B5242" w:rsidP="001B5242">
      <w:pPr>
        <w:ind w:firstLine="480"/>
        <w:rPr>
          <w:kern w:val="0"/>
        </w:rPr>
      </w:pPr>
      <w:r>
        <w:rPr>
          <w:rFonts w:hint="eastAsia"/>
          <w:kern w:val="0"/>
        </w:rPr>
        <w:t>垂向风力剪切对热带气旋发育的作用。</w:t>
      </w:r>
    </w:p>
    <w:p w:rsidR="003D2241" w:rsidRDefault="003D2241" w:rsidP="00F71159">
      <w:pPr>
        <w:ind w:firstLine="480"/>
      </w:pPr>
    </w:p>
    <w:p w:rsidR="00D72011" w:rsidRDefault="00D72011" w:rsidP="00D72011">
      <w:pPr>
        <w:pStyle w:val="1"/>
        <w:rPr>
          <w:kern w:val="0"/>
        </w:rPr>
      </w:pPr>
      <w:r>
        <w:rPr>
          <w:rFonts w:hint="eastAsia"/>
          <w:kern w:val="0"/>
        </w:rPr>
        <w:t>HWRF</w:t>
      </w:r>
      <w:r>
        <w:rPr>
          <w:rFonts w:hint="eastAsia"/>
          <w:kern w:val="0"/>
        </w:rPr>
        <w:t>嵌套网格算法</w:t>
      </w:r>
      <w:r>
        <w:rPr>
          <w:rFonts w:hint="eastAsia"/>
          <w:kern w:val="0"/>
        </w:rPr>
        <w:t>(MMLN)</w:t>
      </w:r>
    </w:p>
    <w:p w:rsidR="005C53D2" w:rsidRDefault="005C53D2" w:rsidP="00BA5175">
      <w:pPr>
        <w:ind w:firstLine="480"/>
        <w:rPr>
          <w:kern w:val="0"/>
        </w:rPr>
      </w:pPr>
      <w:r>
        <w:rPr>
          <w:rFonts w:hint="eastAsia"/>
          <w:kern w:val="0"/>
        </w:rPr>
        <w:t>经过会有洋面上空出现至少</w:t>
      </w:r>
      <w:r>
        <w:rPr>
          <w:rFonts w:hint="eastAsia"/>
          <w:kern w:val="0"/>
        </w:rPr>
        <w:t>2</w:t>
      </w:r>
      <w:r>
        <w:rPr>
          <w:rFonts w:hint="eastAsia"/>
          <w:kern w:val="0"/>
        </w:rPr>
        <w:t>个风暴气旋同时存在的情况，如图</w:t>
      </w:r>
      <w:r>
        <w:rPr>
          <w:rFonts w:hint="eastAsia"/>
          <w:kern w:val="0"/>
        </w:rPr>
        <w:t>6.</w:t>
      </w:r>
    </w:p>
    <w:p w:rsidR="005C53D2" w:rsidRDefault="005C53D2" w:rsidP="005C53D2">
      <w:pPr>
        <w:ind w:firstLine="480"/>
        <w:jc w:val="center"/>
        <w:rPr>
          <w:kern w:val="0"/>
        </w:rPr>
      </w:pPr>
      <w:r>
        <w:rPr>
          <w:rFonts w:hint="eastAsia"/>
          <w:noProof/>
          <w:kern w:val="0"/>
        </w:rPr>
        <w:drawing>
          <wp:inline distT="0" distB="0" distL="0" distR="0">
            <wp:extent cx="2710570" cy="3370106"/>
            <wp:effectExtent l="1905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2711985" cy="3371866"/>
                    </a:xfrm>
                    <a:prstGeom prst="rect">
                      <a:avLst/>
                    </a:prstGeom>
                    <a:noFill/>
                    <a:ln w="9525">
                      <a:noFill/>
                      <a:miter lim="800000"/>
                      <a:headEnd/>
                      <a:tailEnd/>
                    </a:ln>
                  </pic:spPr>
                </pic:pic>
              </a:graphicData>
            </a:graphic>
          </wp:inline>
        </w:drawing>
      </w:r>
    </w:p>
    <w:p w:rsidR="00261777" w:rsidRDefault="00261777" w:rsidP="00261777">
      <w:pPr>
        <w:ind w:firstLine="480"/>
        <w:rPr>
          <w:kern w:val="0"/>
        </w:rPr>
      </w:pPr>
      <w:r>
        <w:rPr>
          <w:rFonts w:hint="eastAsia"/>
          <w:kern w:val="0"/>
        </w:rPr>
        <w:t>早在</w:t>
      </w:r>
      <w:r>
        <w:rPr>
          <w:rFonts w:hint="eastAsia"/>
          <w:kern w:val="0"/>
        </w:rPr>
        <w:t>1920s</w:t>
      </w:r>
      <w:r>
        <w:rPr>
          <w:rFonts w:hint="eastAsia"/>
          <w:kern w:val="0"/>
        </w:rPr>
        <w:t>，</w:t>
      </w:r>
      <w:r>
        <w:rPr>
          <w:rFonts w:hint="eastAsia"/>
          <w:kern w:val="0"/>
        </w:rPr>
        <w:t>Fujihara (1921)</w:t>
      </w:r>
      <w:r>
        <w:rPr>
          <w:rFonts w:hint="eastAsia"/>
          <w:kern w:val="0"/>
        </w:rPr>
        <w:t>就开始研究</w:t>
      </w:r>
      <w:r>
        <w:rPr>
          <w:rFonts w:hint="eastAsia"/>
          <w:kern w:val="0"/>
        </w:rPr>
        <w:t>TC</w:t>
      </w:r>
      <w:r>
        <w:rPr>
          <w:rFonts w:hint="eastAsia"/>
          <w:kern w:val="0"/>
        </w:rPr>
        <w:t>间相互作用。基于观测分析，</w:t>
      </w:r>
      <w:r>
        <w:rPr>
          <w:kern w:val="0"/>
        </w:rPr>
        <w:t>Lander and</w:t>
      </w:r>
      <w:r>
        <w:rPr>
          <w:rFonts w:hint="eastAsia"/>
          <w:kern w:val="0"/>
        </w:rPr>
        <w:t xml:space="preserve"> </w:t>
      </w:r>
      <w:r>
        <w:rPr>
          <w:kern w:val="0"/>
        </w:rPr>
        <w:t>Holland (1993)</w:t>
      </w:r>
      <w:r>
        <w:rPr>
          <w:rFonts w:hint="eastAsia"/>
          <w:kern w:val="0"/>
        </w:rPr>
        <w:t>发现多个涡相互作用，可以破碎融合编程一个</w:t>
      </w:r>
      <w:r>
        <w:rPr>
          <w:rFonts w:hint="eastAsia"/>
          <w:kern w:val="0"/>
        </w:rPr>
        <w:t>Binary interaction</w:t>
      </w:r>
      <w:r>
        <w:rPr>
          <w:rFonts w:hint="eastAsia"/>
          <w:kern w:val="0"/>
        </w:rPr>
        <w:t>的统一模式。因此，需要研发一套系统可以模拟同时有多个风暴及相互之间直接作用</w:t>
      </w:r>
      <w:r>
        <w:rPr>
          <w:kern w:val="0"/>
        </w:rPr>
        <w:t>—</w:t>
      </w:r>
      <w:r w:rsidRPr="006C24E6">
        <w:rPr>
          <w:rFonts w:hint="eastAsia"/>
          <w:kern w:val="0"/>
          <w:highlight w:val="yellow"/>
        </w:rPr>
        <w:t>藤原效应</w:t>
      </w:r>
      <w:r>
        <w:rPr>
          <w:rFonts w:hint="eastAsia"/>
          <w:kern w:val="0"/>
        </w:rPr>
        <w:t>，都认为是</w:t>
      </w:r>
      <w:r>
        <w:rPr>
          <w:rFonts w:hint="eastAsia"/>
          <w:kern w:val="0"/>
        </w:rPr>
        <w:t>binary interaction (Brand 1970)</w:t>
      </w:r>
      <w:r>
        <w:rPr>
          <w:rFonts w:hint="eastAsia"/>
          <w:kern w:val="0"/>
        </w:rPr>
        <w:t>。之前的研究中，另一个风暴可能位于其他海域或在业务化</w:t>
      </w:r>
      <w:r>
        <w:rPr>
          <w:rFonts w:hint="eastAsia"/>
          <w:kern w:val="0"/>
        </w:rPr>
        <w:t>HWRF</w:t>
      </w:r>
      <w:r>
        <w:rPr>
          <w:rFonts w:hint="eastAsia"/>
          <w:kern w:val="0"/>
        </w:rPr>
        <w:t>计算域之外，这样发生的是间接相互作用。</w:t>
      </w:r>
      <w:r w:rsidR="005A1457">
        <w:rPr>
          <w:rFonts w:hint="eastAsia"/>
          <w:kern w:val="0"/>
        </w:rPr>
        <w:t>在研发多套</w:t>
      </w:r>
      <w:r w:rsidR="005A1457">
        <w:rPr>
          <w:rFonts w:hint="eastAsia"/>
          <w:kern w:val="0"/>
        </w:rPr>
        <w:t>MMLN</w:t>
      </w:r>
      <w:r w:rsidR="005A1457">
        <w:rPr>
          <w:rFonts w:hint="eastAsia"/>
          <w:kern w:val="0"/>
        </w:rPr>
        <w:t>之前，首先开发了单个风暴</w:t>
      </w:r>
      <w:r w:rsidR="005A1457">
        <w:rPr>
          <w:rFonts w:hint="eastAsia"/>
          <w:kern w:val="0"/>
        </w:rPr>
        <w:t>MMLN</w:t>
      </w:r>
      <w:r w:rsidR="005A1457">
        <w:rPr>
          <w:rFonts w:hint="eastAsia"/>
          <w:kern w:val="0"/>
        </w:rPr>
        <w:t>的</w:t>
      </w:r>
      <w:r w:rsidR="005A1457">
        <w:rPr>
          <w:rFonts w:hint="eastAsia"/>
          <w:kern w:val="0"/>
        </w:rPr>
        <w:t>HWRF</w:t>
      </w:r>
      <w:r w:rsidR="005A1457">
        <w:rPr>
          <w:rFonts w:hint="eastAsia"/>
          <w:kern w:val="0"/>
        </w:rPr>
        <w:t>系统（当前使用中），从研究到业务化应用，显示出了稳步的改进。下</w:t>
      </w:r>
      <w:r w:rsidR="005A1457">
        <w:rPr>
          <w:rFonts w:hint="eastAsia"/>
          <w:kern w:val="0"/>
        </w:rPr>
        <w:lastRenderedPageBreak/>
        <w:t>面介绍</w:t>
      </w:r>
      <w:r w:rsidR="005A1457">
        <w:rPr>
          <w:rFonts w:hint="eastAsia"/>
          <w:kern w:val="0"/>
        </w:rPr>
        <w:t>HWRF</w:t>
      </w:r>
      <w:r w:rsidR="005A1457">
        <w:rPr>
          <w:rFonts w:hint="eastAsia"/>
          <w:kern w:val="0"/>
        </w:rPr>
        <w:t>嵌套网格算法的基本知识，嵌套算法已经应用在</w:t>
      </w:r>
      <w:r w:rsidR="005A1457">
        <w:rPr>
          <w:rFonts w:hint="eastAsia"/>
          <w:kern w:val="0"/>
        </w:rPr>
        <w:t>basin scale</w:t>
      </w:r>
      <w:r w:rsidR="005A1457">
        <w:rPr>
          <w:rFonts w:hint="eastAsia"/>
          <w:kern w:val="0"/>
        </w:rPr>
        <w:t>系统模式中。</w:t>
      </w:r>
    </w:p>
    <w:p w:rsidR="003D2241" w:rsidRDefault="00E01114" w:rsidP="00BA5175">
      <w:pPr>
        <w:ind w:firstLine="480"/>
      </w:pPr>
      <w:r>
        <w:rPr>
          <w:kern w:val="0"/>
        </w:rPr>
        <w:t>Fujiwhara</w:t>
      </w:r>
      <w:r w:rsidR="00BA5175">
        <w:rPr>
          <w:kern w:val="0"/>
        </w:rPr>
        <w:t xml:space="preserve"> S., 1921: The mutual tendency towards symmetry of</w:t>
      </w:r>
      <w:r w:rsidR="00BA5175">
        <w:rPr>
          <w:rFonts w:hint="eastAsia"/>
          <w:kern w:val="0"/>
        </w:rPr>
        <w:t xml:space="preserve"> </w:t>
      </w:r>
      <w:r w:rsidR="00BA5175">
        <w:rPr>
          <w:kern w:val="0"/>
        </w:rPr>
        <w:t xml:space="preserve">motion and its application as a principle in meteorology. </w:t>
      </w:r>
      <w:r w:rsidR="00BA5175">
        <w:rPr>
          <w:rFonts w:ascii="AdvPSTIM10-I" w:hAnsi="AdvPSTIM10-I" w:cs="AdvPSTIM10-I"/>
          <w:kern w:val="0"/>
        </w:rPr>
        <w:t>Quart.</w:t>
      </w:r>
      <w:r w:rsidR="00BA5175">
        <w:rPr>
          <w:rFonts w:ascii="AdvPSTIM10-I" w:hAnsi="AdvPSTIM10-I" w:cs="AdvPSTIM10-I" w:hint="eastAsia"/>
          <w:kern w:val="0"/>
        </w:rPr>
        <w:t xml:space="preserve"> </w:t>
      </w:r>
      <w:r w:rsidR="00BA5175">
        <w:rPr>
          <w:rFonts w:ascii="AdvPSTIM10-I" w:hAnsi="AdvPSTIM10-I" w:cs="AdvPSTIM10-I"/>
          <w:kern w:val="0"/>
        </w:rPr>
        <w:t>J. Roy. Meteor. Soc.</w:t>
      </w:r>
      <w:r w:rsidR="00BA5175">
        <w:rPr>
          <w:kern w:val="0"/>
        </w:rPr>
        <w:t xml:space="preserve">, </w:t>
      </w:r>
      <w:r w:rsidR="00BA5175">
        <w:rPr>
          <w:rFonts w:ascii="AdvPSTIM10-B" w:hAnsi="AdvPSTIM10-B" w:cs="AdvPSTIM10-B"/>
          <w:kern w:val="0"/>
        </w:rPr>
        <w:t>47</w:t>
      </w:r>
      <w:r w:rsidR="00BA5175">
        <w:rPr>
          <w:kern w:val="0"/>
        </w:rPr>
        <w:t>, 287</w:t>
      </w:r>
      <w:r w:rsidR="002B6997">
        <w:rPr>
          <w:rFonts w:hint="eastAsia"/>
          <w:kern w:val="0"/>
        </w:rPr>
        <w:t>-</w:t>
      </w:r>
      <w:r w:rsidR="00BA5175">
        <w:rPr>
          <w:kern w:val="0"/>
        </w:rPr>
        <w:t>293, doi:</w:t>
      </w:r>
      <w:r w:rsidR="00BA5175">
        <w:rPr>
          <w:color w:val="0000FF"/>
          <w:kern w:val="0"/>
        </w:rPr>
        <w:t>10.1002/qj.49704720010</w:t>
      </w:r>
      <w:r w:rsidR="00BA5175">
        <w:rPr>
          <w:kern w:val="0"/>
        </w:rPr>
        <w:t>.</w:t>
      </w:r>
    </w:p>
    <w:p w:rsidR="00BA5175" w:rsidRDefault="00103E0A" w:rsidP="00103E0A">
      <w:pPr>
        <w:pStyle w:val="2"/>
      </w:pPr>
      <w:r>
        <w:rPr>
          <w:rFonts w:hint="eastAsia"/>
        </w:rPr>
        <w:t>1</w:t>
      </w:r>
      <w:r>
        <w:rPr>
          <w:rFonts w:hint="eastAsia"/>
        </w:rPr>
        <w:t>、网格结构和降尺度插值</w:t>
      </w:r>
    </w:p>
    <w:p w:rsidR="00BA5175" w:rsidRDefault="00574A3F" w:rsidP="00F71159">
      <w:pPr>
        <w:ind w:firstLine="480"/>
      </w:pPr>
      <w:r>
        <w:rPr>
          <w:rFonts w:hint="eastAsia"/>
        </w:rPr>
        <w:t>HWRF</w:t>
      </w:r>
      <w:r>
        <w:rPr>
          <w:rFonts w:hint="eastAsia"/>
        </w:rPr>
        <w:t>是在沿着水平向</w:t>
      </w:r>
      <w:r w:rsidRPr="009C1508">
        <w:rPr>
          <w:rFonts w:hint="eastAsia"/>
          <w:highlight w:val="yellow"/>
        </w:rPr>
        <w:t>旋转经纬度</w:t>
      </w:r>
      <w:r w:rsidRPr="009C1508">
        <w:rPr>
          <w:rFonts w:hint="eastAsia"/>
          <w:highlight w:val="yellow"/>
        </w:rPr>
        <w:t>Arakawa E</w:t>
      </w:r>
      <w:r w:rsidRPr="009C1508">
        <w:rPr>
          <w:rFonts w:hint="eastAsia"/>
          <w:highlight w:val="yellow"/>
        </w:rPr>
        <w:t>网格</w:t>
      </w:r>
      <w:r>
        <w:rPr>
          <w:rFonts w:hint="eastAsia"/>
        </w:rPr>
        <w:t>上离散的，使用垂向压力</w:t>
      </w:r>
      <w:r>
        <w:rPr>
          <w:rFonts w:hint="eastAsia"/>
        </w:rPr>
        <w:t>-sigma</w:t>
      </w:r>
      <w:r>
        <w:rPr>
          <w:rFonts w:hint="eastAsia"/>
        </w:rPr>
        <w:t>混合坐标系统。旋转坐标就是：通过转换，将坐标原点位于外部域</w:t>
      </w:r>
      <w:r>
        <w:rPr>
          <w:rFonts w:hint="eastAsia"/>
        </w:rPr>
        <w:t>(outmost domain)</w:t>
      </w:r>
      <w:r>
        <w:rPr>
          <w:rFonts w:hint="eastAsia"/>
        </w:rPr>
        <w:t>的中心处，</w:t>
      </w:r>
      <w:r w:rsidRPr="00574A3F">
        <w:rPr>
          <w:rFonts w:hint="eastAsia"/>
          <w:i/>
        </w:rPr>
        <w:t>x, y</w:t>
      </w:r>
      <w:r>
        <w:rPr>
          <w:rFonts w:hint="eastAsia"/>
        </w:rPr>
        <w:t>轴分别与通过计算域中心的赤道</w:t>
      </w:r>
      <w:r w:rsidR="009C1508">
        <w:rPr>
          <w:rFonts w:hint="eastAsia"/>
        </w:rPr>
        <w:t>(equator)</w:t>
      </w:r>
      <w:r>
        <w:rPr>
          <w:rFonts w:hint="eastAsia"/>
        </w:rPr>
        <w:t>和</w:t>
      </w:r>
      <w:r w:rsidR="009C1508">
        <w:rPr>
          <w:rFonts w:hint="eastAsia"/>
        </w:rPr>
        <w:t>本初</w:t>
      </w:r>
      <w:r>
        <w:rPr>
          <w:rFonts w:hint="eastAsia"/>
        </w:rPr>
        <w:t>子午线</w:t>
      </w:r>
      <w:r w:rsidR="009C1508">
        <w:rPr>
          <w:rFonts w:hint="eastAsia"/>
        </w:rPr>
        <w:t>(prime meridian)</w:t>
      </w:r>
      <w:r>
        <w:rPr>
          <w:rFonts w:hint="eastAsia"/>
        </w:rPr>
        <w:t>方向上的新坐标平行。</w:t>
      </w:r>
      <w:r w:rsidR="00DE7B18">
        <w:rPr>
          <w:rFonts w:hint="eastAsia"/>
        </w:rPr>
        <w:t>嵌套使用相同的网格结构。接下来，嵌套区域可以在父计算域内移动到任意位置。</w:t>
      </w:r>
    </w:p>
    <w:p w:rsidR="008D5C68" w:rsidRDefault="0015073B" w:rsidP="00F71159">
      <w:pPr>
        <w:ind w:firstLine="480"/>
      </w:pPr>
      <w:r>
        <w:rPr>
          <w:rFonts w:hint="eastAsia"/>
        </w:rPr>
        <w:t>从父网格向嵌套网格的插值，沿着经纬度坐标，使用双线性插值：</w:t>
      </w:r>
    </w:p>
    <w:p w:rsidR="0015073B" w:rsidRDefault="0015073B" w:rsidP="0015073B">
      <w:pPr>
        <w:ind w:firstLine="480"/>
        <w:jc w:val="center"/>
      </w:pPr>
      <w:r>
        <w:rPr>
          <w:rFonts w:hint="eastAsia"/>
          <w:noProof/>
        </w:rPr>
        <w:drawing>
          <wp:inline distT="0" distB="0" distL="0" distR="0">
            <wp:extent cx="2764890" cy="550310"/>
            <wp:effectExtent l="1905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2774856" cy="552294"/>
                    </a:xfrm>
                    <a:prstGeom prst="rect">
                      <a:avLst/>
                    </a:prstGeom>
                    <a:noFill/>
                    <a:ln w="9525">
                      <a:noFill/>
                      <a:miter lim="800000"/>
                      <a:headEnd/>
                      <a:tailEnd/>
                    </a:ln>
                  </pic:spPr>
                </pic:pic>
              </a:graphicData>
            </a:graphic>
          </wp:inline>
        </w:drawing>
      </w:r>
    </w:p>
    <w:p w:rsidR="0015073B" w:rsidRPr="0015073B" w:rsidRDefault="001D61CC" w:rsidP="0015073B">
      <w:pPr>
        <w:ind w:firstLine="480"/>
      </w:pPr>
      <w:r>
        <w:rPr>
          <w:rFonts w:hint="eastAsia"/>
        </w:rPr>
        <w:t>此处，</w:t>
      </w:r>
      <w:r w:rsidRPr="001D61CC">
        <w:rPr>
          <w:rFonts w:hint="eastAsia"/>
          <w:b/>
          <w:i/>
        </w:rPr>
        <w:t>A</w:t>
      </w:r>
      <w:r w:rsidRPr="001D61CC">
        <w:rPr>
          <w:rFonts w:hint="eastAsia"/>
          <w:i/>
          <w:vertAlign w:val="subscript"/>
        </w:rPr>
        <w:t>ij</w:t>
      </w:r>
      <w:r>
        <w:rPr>
          <w:rFonts w:hint="eastAsia"/>
        </w:rPr>
        <w:t>为细网格上的预报变量矩阵，如下图。</w:t>
      </w:r>
      <w:r w:rsidRPr="0048404D">
        <w:rPr>
          <w:rFonts w:hint="eastAsia"/>
          <w:b/>
          <w:i/>
        </w:rPr>
        <w:t>E</w:t>
      </w:r>
      <w:r w:rsidRPr="0048404D">
        <w:rPr>
          <w:rFonts w:hint="eastAsia"/>
          <w:b/>
          <w:i/>
          <w:vertAlign w:val="subscript"/>
        </w:rPr>
        <w:t>ij</w:t>
      </w:r>
      <w:r>
        <w:rPr>
          <w:rFonts w:hint="eastAsia"/>
        </w:rPr>
        <w:t>为系数矩阵。</w:t>
      </w:r>
    </w:p>
    <w:p w:rsidR="008D5C68" w:rsidRDefault="00103E0A" w:rsidP="00103E0A">
      <w:pPr>
        <w:ind w:firstLine="480"/>
        <w:jc w:val="center"/>
      </w:pPr>
      <w:r>
        <w:rPr>
          <w:rFonts w:hint="eastAsia"/>
          <w:noProof/>
        </w:rPr>
        <w:drawing>
          <wp:inline distT="0" distB="0" distL="0" distR="0">
            <wp:extent cx="2936907" cy="3194624"/>
            <wp:effectExtent l="1905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2938213" cy="3196044"/>
                    </a:xfrm>
                    <a:prstGeom prst="rect">
                      <a:avLst/>
                    </a:prstGeom>
                    <a:noFill/>
                    <a:ln w="9525">
                      <a:noFill/>
                      <a:miter lim="800000"/>
                      <a:headEnd/>
                      <a:tailEnd/>
                    </a:ln>
                  </pic:spPr>
                </pic:pic>
              </a:graphicData>
            </a:graphic>
          </wp:inline>
        </w:drawing>
      </w:r>
    </w:p>
    <w:p w:rsidR="003D2241" w:rsidRDefault="00C0051C" w:rsidP="00C0051C">
      <w:pPr>
        <w:pStyle w:val="2"/>
      </w:pPr>
      <w:r>
        <w:rPr>
          <w:rFonts w:hint="eastAsia"/>
        </w:rPr>
        <w:t>2</w:t>
      </w:r>
      <w:r>
        <w:rPr>
          <w:rFonts w:hint="eastAsia"/>
        </w:rPr>
        <w:t>、移动嵌套算法</w:t>
      </w:r>
    </w:p>
    <w:p w:rsidR="009E7C49" w:rsidRDefault="004707E1" w:rsidP="00F71159">
      <w:pPr>
        <w:ind w:firstLine="480"/>
      </w:pPr>
      <w:r>
        <w:rPr>
          <w:rFonts w:hint="eastAsia"/>
        </w:rPr>
        <w:t>移动嵌套算法定义如何跟随</w:t>
      </w:r>
      <w:r>
        <w:rPr>
          <w:rFonts w:hint="eastAsia"/>
        </w:rPr>
        <w:t>TC</w:t>
      </w:r>
      <w:r>
        <w:rPr>
          <w:rFonts w:hint="eastAsia"/>
        </w:rPr>
        <w:t>运动</w:t>
      </w:r>
      <w:r w:rsidR="0036698D">
        <w:rPr>
          <w:rFonts w:hint="eastAsia"/>
        </w:rPr>
        <w:t>，</w:t>
      </w:r>
      <w:r>
        <w:rPr>
          <w:rFonts w:hint="eastAsia"/>
        </w:rPr>
        <w:t>自动移动嵌套网格。</w:t>
      </w:r>
    </w:p>
    <w:p w:rsidR="009E7C49" w:rsidRDefault="004707E1" w:rsidP="00F71159">
      <w:pPr>
        <w:ind w:firstLine="480"/>
      </w:pPr>
      <w:r>
        <w:rPr>
          <w:rFonts w:hint="eastAsia"/>
        </w:rPr>
        <w:lastRenderedPageBreak/>
        <w:t>在</w:t>
      </w:r>
      <w:r>
        <w:rPr>
          <w:rFonts w:hint="eastAsia"/>
        </w:rPr>
        <w:t>2013</w:t>
      </w:r>
      <w:r>
        <w:rPr>
          <w:rFonts w:hint="eastAsia"/>
        </w:rPr>
        <w:t>年，业务化</w:t>
      </w:r>
      <w:r>
        <w:rPr>
          <w:rFonts w:hint="eastAsia"/>
        </w:rPr>
        <w:t>HWRF</w:t>
      </w:r>
      <w:r>
        <w:rPr>
          <w:rFonts w:hint="eastAsia"/>
        </w:rPr>
        <w:t>系统引入更健壮的移动嵌套算法</w:t>
      </w:r>
      <w:r>
        <w:t>—</w:t>
      </w:r>
      <w:r>
        <w:rPr>
          <w:rFonts w:hint="eastAsia"/>
        </w:rPr>
        <w:t>GDFL</w:t>
      </w:r>
      <w:r>
        <w:rPr>
          <w:rFonts w:hint="eastAsia"/>
        </w:rPr>
        <w:t>的</w:t>
      </w:r>
      <w:r>
        <w:rPr>
          <w:rFonts w:hint="eastAsia"/>
        </w:rPr>
        <w:t>TC</w:t>
      </w:r>
      <w:r>
        <w:rPr>
          <w:rFonts w:hint="eastAsia"/>
        </w:rPr>
        <w:t>定位技术</w:t>
      </w:r>
      <w:r>
        <w:rPr>
          <w:rFonts w:hint="eastAsia"/>
        </w:rPr>
        <w:t>(</w:t>
      </w:r>
      <w:r w:rsidRPr="00A168C7">
        <w:rPr>
          <w:rFonts w:hint="eastAsia"/>
          <w:color w:val="FF0000"/>
        </w:rPr>
        <w:t>Marchok, 2002</w:t>
      </w:r>
      <w:r>
        <w:rPr>
          <w:rFonts w:hint="eastAsia"/>
        </w:rPr>
        <w:t>)</w:t>
      </w:r>
      <w:r>
        <w:rPr>
          <w:rFonts w:hint="eastAsia"/>
        </w:rPr>
        <w:t>。</w:t>
      </w:r>
      <w:r w:rsidR="00DB4C5A">
        <w:rPr>
          <w:rFonts w:hint="eastAsia"/>
        </w:rPr>
        <w:t>该算法改进了定义</w:t>
      </w:r>
      <w:r w:rsidR="00DB4C5A">
        <w:rPr>
          <w:rFonts w:hint="eastAsia"/>
        </w:rPr>
        <w:t>TC</w:t>
      </w:r>
      <w:r w:rsidR="00DB4C5A">
        <w:rPr>
          <w:rFonts w:hint="eastAsia"/>
        </w:rPr>
        <w:t>中心的精度，特别是对</w:t>
      </w:r>
      <w:r w:rsidR="00DB4C5A" w:rsidRPr="001F7D9E">
        <w:rPr>
          <w:rFonts w:hint="eastAsia"/>
          <w:color w:val="FF0000"/>
        </w:rPr>
        <w:t>弱</w:t>
      </w:r>
      <w:r w:rsidR="00DB4C5A" w:rsidRPr="001F7D9E">
        <w:rPr>
          <w:rFonts w:hint="eastAsia"/>
          <w:color w:val="FF0000"/>
        </w:rPr>
        <w:t>TC</w:t>
      </w:r>
      <w:r w:rsidR="00DB4C5A">
        <w:rPr>
          <w:rFonts w:hint="eastAsia"/>
        </w:rPr>
        <w:t>的情况。</w:t>
      </w:r>
    </w:p>
    <w:p w:rsidR="00D17154" w:rsidRDefault="00D17154" w:rsidP="00D17154">
      <w:pPr>
        <w:ind w:firstLine="480"/>
        <w:rPr>
          <w:kern w:val="0"/>
        </w:rPr>
      </w:pPr>
      <w:r>
        <w:rPr>
          <w:kern w:val="0"/>
        </w:rPr>
        <w:t>Marchok, T. P., 2002: How the NCEP tropical cyclone tracker</w:t>
      </w:r>
      <w:r>
        <w:rPr>
          <w:rFonts w:hint="eastAsia"/>
          <w:kern w:val="0"/>
        </w:rPr>
        <w:t xml:space="preserve"> </w:t>
      </w:r>
      <w:r>
        <w:rPr>
          <w:kern w:val="0"/>
        </w:rPr>
        <w:t xml:space="preserve">works. Preprints, </w:t>
      </w:r>
      <w:r w:rsidRPr="00AC72F6">
        <w:rPr>
          <w:kern w:val="0"/>
        </w:rPr>
        <w:t>25th Conf. on Hurricanes and Tropical Meteorology</w:t>
      </w:r>
      <w:r>
        <w:rPr>
          <w:kern w:val="0"/>
        </w:rPr>
        <w:t>,</w:t>
      </w:r>
      <w:r>
        <w:rPr>
          <w:rFonts w:hint="eastAsia"/>
          <w:kern w:val="0"/>
        </w:rPr>
        <w:t xml:space="preserve"> </w:t>
      </w:r>
      <w:r>
        <w:rPr>
          <w:kern w:val="0"/>
        </w:rPr>
        <w:t>Amer. Meteor. Soc., San Diego, CA, 21-22.</w:t>
      </w:r>
    </w:p>
    <w:p w:rsidR="009E7C49" w:rsidRDefault="009E7C49" w:rsidP="00F71159">
      <w:pPr>
        <w:ind w:firstLine="480"/>
      </w:pPr>
    </w:p>
    <w:p w:rsidR="009E7C49" w:rsidRDefault="00094A66" w:rsidP="008E30EC">
      <w:pPr>
        <w:ind w:firstLine="480"/>
      </w:pPr>
      <w:r>
        <w:rPr>
          <w:rFonts w:hint="eastAsia"/>
        </w:rPr>
        <w:t>GDFL</w:t>
      </w:r>
      <w:r>
        <w:rPr>
          <w:rFonts w:hint="eastAsia"/>
        </w:rPr>
        <w:t>的另一个</w:t>
      </w:r>
      <w:r>
        <w:rPr>
          <w:rFonts w:hint="eastAsia"/>
        </w:rPr>
        <w:t>TSTROMS</w:t>
      </w:r>
      <w:r>
        <w:rPr>
          <w:rFonts w:hint="eastAsia"/>
        </w:rPr>
        <w:t>程序</w:t>
      </w:r>
      <w:r>
        <w:rPr>
          <w:rFonts w:hint="eastAsia"/>
        </w:rPr>
        <w:t>(</w:t>
      </w:r>
      <w:r w:rsidRPr="00094A66">
        <w:rPr>
          <w:color w:val="FF0000"/>
        </w:rPr>
        <w:t>Vitart</w:t>
      </w:r>
      <w:r>
        <w:rPr>
          <w:rFonts w:hint="eastAsia"/>
          <w:color w:val="FF0000"/>
        </w:rPr>
        <w:t>, 2003</w:t>
      </w:r>
      <w:r>
        <w:rPr>
          <w:rFonts w:hint="eastAsia"/>
        </w:rPr>
        <w:t>)</w:t>
      </w:r>
      <w:r w:rsidR="008E30EC">
        <w:rPr>
          <w:rFonts w:hint="eastAsia"/>
        </w:rPr>
        <w:t>，还有一个</w:t>
      </w:r>
      <w:r w:rsidR="008E30EC" w:rsidRPr="00595AB8">
        <w:rPr>
          <w:rFonts w:cs="Times New Roman"/>
          <w:color w:val="FF0000"/>
          <w:kern w:val="0"/>
          <w:sz w:val="20"/>
          <w:szCs w:val="20"/>
        </w:rPr>
        <w:t>Stride Search</w:t>
      </w:r>
      <w:r w:rsidR="008E30EC">
        <w:rPr>
          <w:rFonts w:cs="Times New Roman" w:hint="eastAsia"/>
          <w:kern w:val="0"/>
          <w:sz w:val="20"/>
          <w:szCs w:val="20"/>
        </w:rPr>
        <w:t>程序。</w:t>
      </w:r>
    </w:p>
    <w:p w:rsidR="00094A66" w:rsidRDefault="00094A66" w:rsidP="00094A66">
      <w:pPr>
        <w:ind w:firstLine="480"/>
      </w:pPr>
      <w:r>
        <w:t>Knutson, Thomas R., Joseph J Sirutis, Stephen T Garner, Gabriel A Vecchi, and Isaac M Held, 2008: Simulated reduction in Atlantic hurricane frequency under twenty-first-century warming conditions. Nature Geoscience, 1(6), DOI:10.1038/ngeo202</w:t>
      </w:r>
    </w:p>
    <w:p w:rsidR="00094A66" w:rsidRDefault="00094A66" w:rsidP="00094A66">
      <w:pPr>
        <w:ind w:firstLine="480"/>
      </w:pPr>
      <w:r>
        <w:t>Vitart, F., D. Anderson, and T. N. Stockdale, 2003: Seasonal forecasting of tropical cyclone landfall over Mozambique. J. Climate,16,3932-3945.</w:t>
      </w:r>
    </w:p>
    <w:p w:rsidR="00094A66" w:rsidRDefault="00094A66" w:rsidP="00094A66">
      <w:pPr>
        <w:ind w:firstLine="480"/>
      </w:pPr>
      <w:r>
        <w:t>Vitart, F., J. L. Anderson, W. F. Stern, 1997: Simulation of Interannual Variability of Tropical Storm Frequency in an Ensemble of GCM Integrations. J. Climate: Vol. 10, No. 4, pp. 745-760.</w:t>
      </w:r>
    </w:p>
    <w:p w:rsidR="00094A66" w:rsidRDefault="00094A66" w:rsidP="00094A66">
      <w:pPr>
        <w:ind w:firstLine="480"/>
      </w:pPr>
      <w:r>
        <w:t>Vitart, F., T. N. Stockdale, 2001: Seasonal forecasting of tropical storms using coupled GCM integrations. MWR,129,2521-2537.</w:t>
      </w:r>
    </w:p>
    <w:p w:rsidR="00094A66" w:rsidRDefault="00094A66" w:rsidP="00094A66">
      <w:pPr>
        <w:ind w:firstLine="480"/>
      </w:pPr>
      <w:r>
        <w:t>Zhao, Ming, Isaac M Held, Shian-Jiann Lin, and Gabriel A Vecchi, December 2009: Simulations of global hurricane climatology, interannual variability, and response to global warming using a 50km resolution GCM. Journal of Climate, 22(24), DOI:10.1175/2009JCLI3049.1</w:t>
      </w:r>
    </w:p>
    <w:p w:rsidR="008E30EC" w:rsidRDefault="008E30EC" w:rsidP="00094A66">
      <w:pPr>
        <w:ind w:firstLine="480"/>
      </w:pPr>
    </w:p>
    <w:p w:rsidR="003D2241" w:rsidRDefault="005374D9" w:rsidP="005374D9">
      <w:pPr>
        <w:pStyle w:val="1"/>
      </w:pPr>
      <w:r>
        <w:rPr>
          <w:rFonts w:hint="eastAsia"/>
        </w:rPr>
        <w:t>GSI</w:t>
      </w:r>
      <w:r>
        <w:rPr>
          <w:rFonts w:hint="eastAsia"/>
        </w:rPr>
        <w:t>数据同化系统</w:t>
      </w:r>
    </w:p>
    <w:p w:rsidR="003D2241" w:rsidRDefault="005374D9" w:rsidP="005374D9">
      <w:pPr>
        <w:ind w:firstLine="480"/>
      </w:pPr>
      <w:r>
        <w:rPr>
          <w:kern w:val="0"/>
        </w:rPr>
        <w:t>Wang</w:t>
      </w:r>
      <w:r>
        <w:rPr>
          <w:rFonts w:hint="eastAsia"/>
          <w:kern w:val="0"/>
        </w:rPr>
        <w:t xml:space="preserve"> </w:t>
      </w:r>
      <w:r>
        <w:rPr>
          <w:kern w:val="0"/>
        </w:rPr>
        <w:t>X., D. Parrish,</w:t>
      </w:r>
      <w:r>
        <w:rPr>
          <w:rFonts w:hint="eastAsia"/>
          <w:kern w:val="0"/>
        </w:rPr>
        <w:t xml:space="preserve"> </w:t>
      </w:r>
      <w:r>
        <w:rPr>
          <w:kern w:val="0"/>
        </w:rPr>
        <w:t>D.</w:t>
      </w:r>
      <w:r>
        <w:rPr>
          <w:rFonts w:hint="eastAsia"/>
          <w:kern w:val="0"/>
        </w:rPr>
        <w:t xml:space="preserve"> </w:t>
      </w:r>
      <w:r>
        <w:rPr>
          <w:kern w:val="0"/>
        </w:rPr>
        <w:t>Kleist, J. S.</w:t>
      </w:r>
      <w:r>
        <w:rPr>
          <w:rFonts w:hint="eastAsia"/>
          <w:kern w:val="0"/>
        </w:rPr>
        <w:t xml:space="preserve"> </w:t>
      </w:r>
      <w:r w:rsidR="007344C6">
        <w:rPr>
          <w:kern w:val="0"/>
        </w:rPr>
        <w:t>Whitaker</w:t>
      </w:r>
      <w:r w:rsidR="007344C6">
        <w:rPr>
          <w:rFonts w:hint="eastAsia"/>
          <w:kern w:val="0"/>
        </w:rPr>
        <w:t>.</w:t>
      </w:r>
      <w:r>
        <w:rPr>
          <w:kern w:val="0"/>
        </w:rPr>
        <w:t xml:space="preserve"> 201</w:t>
      </w:r>
      <w:r>
        <w:rPr>
          <w:rFonts w:hint="eastAsia"/>
          <w:kern w:val="0"/>
        </w:rPr>
        <w:t xml:space="preserve">3. </w:t>
      </w:r>
      <w:r>
        <w:rPr>
          <w:kern w:val="0"/>
        </w:rPr>
        <w:t xml:space="preserve">GSI </w:t>
      </w:r>
      <w:r w:rsidRPr="007344C6">
        <w:rPr>
          <w:kern w:val="0"/>
          <w:highlight w:val="yellow"/>
        </w:rPr>
        <w:t>3DVar</w:t>
      </w:r>
      <w:r>
        <w:rPr>
          <w:rFonts w:hint="eastAsia"/>
          <w:kern w:val="0"/>
        </w:rPr>
        <w:t xml:space="preserve"> </w:t>
      </w:r>
      <w:r>
        <w:rPr>
          <w:kern w:val="0"/>
        </w:rPr>
        <w:t>based</w:t>
      </w:r>
      <w:r>
        <w:rPr>
          <w:rFonts w:hint="eastAsia"/>
          <w:kern w:val="0"/>
        </w:rPr>
        <w:t xml:space="preserve"> </w:t>
      </w:r>
      <w:r>
        <w:rPr>
          <w:kern w:val="0"/>
        </w:rPr>
        <w:t>ensemble</w:t>
      </w:r>
      <w:r w:rsidR="006A3ECA">
        <w:rPr>
          <w:rFonts w:hint="eastAsia"/>
          <w:kern w:val="0"/>
        </w:rPr>
        <w:t>-</w:t>
      </w:r>
      <w:r>
        <w:rPr>
          <w:kern w:val="0"/>
        </w:rPr>
        <w:t>variational hybrid data assimilation for NCEP</w:t>
      </w:r>
      <w:r>
        <w:rPr>
          <w:rFonts w:hint="eastAsia"/>
          <w:kern w:val="0"/>
        </w:rPr>
        <w:t xml:space="preserve"> </w:t>
      </w:r>
      <w:r>
        <w:rPr>
          <w:kern w:val="0"/>
        </w:rPr>
        <w:t xml:space="preserve">Global Forecast System: Single-resolution experiments. </w:t>
      </w:r>
      <w:r>
        <w:rPr>
          <w:rFonts w:ascii="AdvPSTIM10-I" w:hAnsi="AdvPSTIM10-I" w:cs="AdvPSTIM10-I"/>
          <w:kern w:val="0"/>
        </w:rPr>
        <w:t>Mon.</w:t>
      </w:r>
      <w:r>
        <w:rPr>
          <w:rFonts w:ascii="AdvPSTIM10-I" w:hAnsi="AdvPSTIM10-I" w:cs="AdvPSTIM10-I" w:hint="eastAsia"/>
          <w:kern w:val="0"/>
        </w:rPr>
        <w:t xml:space="preserve"> </w:t>
      </w:r>
      <w:r>
        <w:rPr>
          <w:rFonts w:ascii="AdvPSTIM10-I" w:hAnsi="AdvPSTIM10-I" w:cs="AdvPSTIM10-I"/>
          <w:kern w:val="0"/>
        </w:rPr>
        <w:t xml:space="preserve">Wea. Rev., </w:t>
      </w:r>
      <w:r>
        <w:rPr>
          <w:rFonts w:ascii="AdvPSTIM10-B" w:hAnsi="AdvPSTIM10-B" w:cs="AdvPSTIM10-B"/>
          <w:kern w:val="0"/>
        </w:rPr>
        <w:t xml:space="preserve">141, </w:t>
      </w:r>
      <w:r>
        <w:rPr>
          <w:kern w:val="0"/>
        </w:rPr>
        <w:t>4098</w:t>
      </w:r>
      <w:r w:rsidR="007344C6">
        <w:rPr>
          <w:rFonts w:hint="eastAsia"/>
          <w:kern w:val="0"/>
        </w:rPr>
        <w:t>-</w:t>
      </w:r>
      <w:r>
        <w:rPr>
          <w:kern w:val="0"/>
        </w:rPr>
        <w:t>4117, doi:</w:t>
      </w:r>
      <w:r>
        <w:rPr>
          <w:color w:val="0000FF"/>
          <w:kern w:val="0"/>
        </w:rPr>
        <w:t>10.1175/MWR-D-12-00141.1</w:t>
      </w:r>
      <w:r>
        <w:rPr>
          <w:kern w:val="0"/>
        </w:rPr>
        <w:t>.</w:t>
      </w:r>
    </w:p>
    <w:p w:rsidR="0057356C" w:rsidRPr="00D655D0" w:rsidRDefault="0057356C" w:rsidP="0057356C">
      <w:pPr>
        <w:ind w:firstLine="480"/>
        <w:rPr>
          <w:kern w:val="0"/>
        </w:rPr>
      </w:pPr>
      <w:r>
        <w:rPr>
          <w:kern w:val="0"/>
        </w:rPr>
        <w:lastRenderedPageBreak/>
        <w:t xml:space="preserve">Lu, X., Wang, X., Tong, M., and V. Tallapragada, 2017: </w:t>
      </w:r>
      <w:r w:rsidRPr="0057356C">
        <w:rPr>
          <w:color w:val="FF0000"/>
          <w:kern w:val="0"/>
        </w:rPr>
        <w:t>GSI</w:t>
      </w:r>
      <w:r w:rsidRPr="0057356C">
        <w:rPr>
          <w:rFonts w:hint="eastAsia"/>
          <w:color w:val="FF0000"/>
          <w:kern w:val="0"/>
        </w:rPr>
        <w:t>-</w:t>
      </w:r>
      <w:r w:rsidRPr="0057356C">
        <w:rPr>
          <w:color w:val="FF0000"/>
          <w:kern w:val="0"/>
        </w:rPr>
        <w:t>based,</w:t>
      </w:r>
      <w:r>
        <w:rPr>
          <w:rFonts w:hint="eastAsia"/>
          <w:kern w:val="0"/>
        </w:rPr>
        <w:t xml:space="preserve"> </w:t>
      </w:r>
      <w:r>
        <w:rPr>
          <w:kern w:val="0"/>
        </w:rPr>
        <w:t>Continuously Cycled, Dual-Resolution Hybrid Ensemble-Variational Data Assimilation System for HWRF: System</w:t>
      </w:r>
      <w:r>
        <w:rPr>
          <w:rFonts w:hint="eastAsia"/>
          <w:kern w:val="0"/>
        </w:rPr>
        <w:t xml:space="preserve"> </w:t>
      </w:r>
      <w:r>
        <w:rPr>
          <w:kern w:val="0"/>
        </w:rPr>
        <w:t xml:space="preserve">Description and Experiments with Edouard (2014). </w:t>
      </w:r>
      <w:r w:rsidRPr="00D655D0">
        <w:rPr>
          <w:kern w:val="0"/>
        </w:rPr>
        <w:t>Monthly</w:t>
      </w:r>
      <w:r w:rsidRPr="00D655D0">
        <w:rPr>
          <w:rFonts w:hint="eastAsia"/>
          <w:kern w:val="0"/>
        </w:rPr>
        <w:t xml:space="preserve"> </w:t>
      </w:r>
      <w:r w:rsidRPr="00D655D0">
        <w:rPr>
          <w:kern w:val="0"/>
        </w:rPr>
        <w:t>Weather Review, 145(12)</w:t>
      </w:r>
      <w:r>
        <w:rPr>
          <w:kern w:val="0"/>
        </w:rPr>
        <w:t>, 4877-4898.</w:t>
      </w:r>
    </w:p>
    <w:p w:rsidR="003D2241" w:rsidRDefault="00EF5750" w:rsidP="00EF5750">
      <w:pPr>
        <w:ind w:firstLine="480"/>
      </w:pPr>
      <w:r>
        <w:rPr>
          <w:kern w:val="0"/>
        </w:rPr>
        <w:t>Xue, M., J. Schleif, F. Kong, K. K. Thomas, Y. Wang, and K. Zhu,</w:t>
      </w:r>
      <w:r>
        <w:rPr>
          <w:rFonts w:hint="eastAsia"/>
          <w:kern w:val="0"/>
        </w:rPr>
        <w:t xml:space="preserve"> </w:t>
      </w:r>
      <w:r>
        <w:rPr>
          <w:kern w:val="0"/>
        </w:rPr>
        <w:t>2013: Track and intensity forecasting of hurricanes: Impact of</w:t>
      </w:r>
      <w:r>
        <w:rPr>
          <w:rFonts w:hint="eastAsia"/>
          <w:kern w:val="0"/>
        </w:rPr>
        <w:t xml:space="preserve"> </w:t>
      </w:r>
      <w:r>
        <w:rPr>
          <w:kern w:val="0"/>
        </w:rPr>
        <w:t>cloud-resolving resolution and ensemble Kalman filter data</w:t>
      </w:r>
      <w:r>
        <w:rPr>
          <w:rFonts w:hint="eastAsia"/>
          <w:kern w:val="0"/>
        </w:rPr>
        <w:t xml:space="preserve"> </w:t>
      </w:r>
      <w:r>
        <w:rPr>
          <w:kern w:val="0"/>
        </w:rPr>
        <w:t xml:space="preserve">assimilation on 2010 Atlantic season forecasts. </w:t>
      </w:r>
      <w:r>
        <w:rPr>
          <w:rFonts w:ascii="AdvPSTIM10-I" w:hAnsi="AdvPSTIM10-I" w:cs="AdvPSTIM10-I"/>
          <w:kern w:val="0"/>
        </w:rPr>
        <w:t>Wea. Forecasting,</w:t>
      </w:r>
      <w:r>
        <w:rPr>
          <w:rFonts w:ascii="AdvPSTIM10-I" w:hAnsi="AdvPSTIM10-I" w:cs="AdvPSTIM10-I" w:hint="eastAsia"/>
          <w:kern w:val="0"/>
        </w:rPr>
        <w:t xml:space="preserve"> </w:t>
      </w:r>
      <w:r>
        <w:rPr>
          <w:rFonts w:ascii="AdvPSTIM10-B" w:hAnsi="AdvPSTIM10-B" w:cs="AdvPSTIM10-B"/>
          <w:kern w:val="0"/>
        </w:rPr>
        <w:t xml:space="preserve">28, </w:t>
      </w:r>
      <w:r>
        <w:rPr>
          <w:kern w:val="0"/>
        </w:rPr>
        <w:t>1366</w:t>
      </w:r>
      <w:r w:rsidR="00656886">
        <w:rPr>
          <w:rFonts w:hint="eastAsia"/>
          <w:kern w:val="0"/>
        </w:rPr>
        <w:t>-</w:t>
      </w:r>
      <w:r>
        <w:rPr>
          <w:kern w:val="0"/>
        </w:rPr>
        <w:t>1384, doi:</w:t>
      </w:r>
      <w:r>
        <w:rPr>
          <w:color w:val="0000FF"/>
          <w:kern w:val="0"/>
        </w:rPr>
        <w:t>10.1175/WAF-D-12-00063.1</w:t>
      </w:r>
      <w:r>
        <w:rPr>
          <w:kern w:val="0"/>
        </w:rPr>
        <w:t>.</w:t>
      </w:r>
    </w:p>
    <w:p w:rsidR="003D2241" w:rsidRDefault="003D2241" w:rsidP="00F71159">
      <w:pPr>
        <w:ind w:firstLine="480"/>
      </w:pPr>
    </w:p>
    <w:p w:rsidR="00EF5750" w:rsidRDefault="00EF5750" w:rsidP="00F71159">
      <w:pPr>
        <w:ind w:firstLine="480"/>
      </w:pPr>
    </w:p>
    <w:p w:rsidR="00EF5750" w:rsidRDefault="00EF5750" w:rsidP="00F71159">
      <w:pPr>
        <w:ind w:firstLine="480"/>
      </w:pPr>
    </w:p>
    <w:p w:rsidR="00EF5750" w:rsidRDefault="00EF5750" w:rsidP="00EF5750">
      <w:pPr>
        <w:ind w:firstLine="480"/>
        <w:rPr>
          <w:kern w:val="0"/>
        </w:rPr>
      </w:pPr>
    </w:p>
    <w:p w:rsidR="00EF5750" w:rsidRPr="00F71159" w:rsidRDefault="00EF5750" w:rsidP="00EF5750">
      <w:pPr>
        <w:ind w:firstLine="480"/>
      </w:pPr>
    </w:p>
    <w:sectPr w:rsidR="00EF5750" w:rsidRPr="00F71159" w:rsidSect="00D01E9C">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7189" w:rsidRDefault="00057189" w:rsidP="00D832B8">
      <w:pPr>
        <w:spacing w:line="240" w:lineRule="auto"/>
        <w:ind w:firstLine="480"/>
      </w:pPr>
      <w:r>
        <w:separator/>
      </w:r>
    </w:p>
  </w:endnote>
  <w:endnote w:type="continuationSeparator" w:id="1">
    <w:p w:rsidR="00057189" w:rsidRDefault="00057189" w:rsidP="00D832B8">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AdvPSTIM10-I">
    <w:altName w:val="Times New Roman"/>
    <w:panose1 w:val="00000000000000000000"/>
    <w:charset w:val="00"/>
    <w:family w:val="roman"/>
    <w:notTrueType/>
    <w:pitch w:val="default"/>
    <w:sig w:usb0="00000003" w:usb1="00000000" w:usb2="00000000" w:usb3="00000000" w:csb0="00000001" w:csb1="00000000"/>
  </w:font>
  <w:font w:name="AdvPSTIM10-B">
    <w:altName w:val="Times New Roman"/>
    <w:panose1 w:val="00000000000000000000"/>
    <w:charset w:val="00"/>
    <w:family w:val="roman"/>
    <w:notTrueType/>
    <w:pitch w:val="default"/>
    <w:sig w:usb0="00000003" w:usb1="00000000" w:usb2="00000000" w:usb3="00000000" w:csb0="00000001" w:csb1="00000000"/>
  </w:font>
  <w:font w:name="AdvPSTIM10-R">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7189" w:rsidRDefault="00057189" w:rsidP="00D832B8">
      <w:pPr>
        <w:spacing w:line="240" w:lineRule="auto"/>
        <w:ind w:firstLine="480"/>
      </w:pPr>
      <w:r>
        <w:separator/>
      </w:r>
    </w:p>
  </w:footnote>
  <w:footnote w:type="continuationSeparator" w:id="1">
    <w:p w:rsidR="00057189" w:rsidRDefault="00057189" w:rsidP="00D832B8">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32B8"/>
    <w:rsid w:val="00000766"/>
    <w:rsid w:val="000044E8"/>
    <w:rsid w:val="00004EB2"/>
    <w:rsid w:val="00013732"/>
    <w:rsid w:val="00016A19"/>
    <w:rsid w:val="0002301F"/>
    <w:rsid w:val="000259B4"/>
    <w:rsid w:val="00034500"/>
    <w:rsid w:val="00037C03"/>
    <w:rsid w:val="00043EA9"/>
    <w:rsid w:val="00046CD1"/>
    <w:rsid w:val="000542F7"/>
    <w:rsid w:val="00057189"/>
    <w:rsid w:val="000771FC"/>
    <w:rsid w:val="0008060F"/>
    <w:rsid w:val="00087D45"/>
    <w:rsid w:val="0009171F"/>
    <w:rsid w:val="00094A66"/>
    <w:rsid w:val="000A05A1"/>
    <w:rsid w:val="000A1A71"/>
    <w:rsid w:val="000B02B5"/>
    <w:rsid w:val="000C169A"/>
    <w:rsid w:val="000D158A"/>
    <w:rsid w:val="000E424B"/>
    <w:rsid w:val="000E5E5E"/>
    <w:rsid w:val="00103E0A"/>
    <w:rsid w:val="00107BCA"/>
    <w:rsid w:val="001227E6"/>
    <w:rsid w:val="001237F8"/>
    <w:rsid w:val="0014078D"/>
    <w:rsid w:val="0015073B"/>
    <w:rsid w:val="00151629"/>
    <w:rsid w:val="0015309E"/>
    <w:rsid w:val="0016215F"/>
    <w:rsid w:val="001726CA"/>
    <w:rsid w:val="001810A5"/>
    <w:rsid w:val="00181884"/>
    <w:rsid w:val="001B5242"/>
    <w:rsid w:val="001B5C28"/>
    <w:rsid w:val="001D301B"/>
    <w:rsid w:val="001D61CC"/>
    <w:rsid w:val="001F600D"/>
    <w:rsid w:val="001F7D9E"/>
    <w:rsid w:val="0021251A"/>
    <w:rsid w:val="00232296"/>
    <w:rsid w:val="00234D7C"/>
    <w:rsid w:val="00246C74"/>
    <w:rsid w:val="00261777"/>
    <w:rsid w:val="00273F10"/>
    <w:rsid w:val="002925BD"/>
    <w:rsid w:val="002B507E"/>
    <w:rsid w:val="002B6997"/>
    <w:rsid w:val="002C1F0F"/>
    <w:rsid w:val="002D162B"/>
    <w:rsid w:val="002E3293"/>
    <w:rsid w:val="002E56CC"/>
    <w:rsid w:val="002F0898"/>
    <w:rsid w:val="002F219A"/>
    <w:rsid w:val="002F69BC"/>
    <w:rsid w:val="00317F4B"/>
    <w:rsid w:val="0034688E"/>
    <w:rsid w:val="0036698D"/>
    <w:rsid w:val="00386B9C"/>
    <w:rsid w:val="00396979"/>
    <w:rsid w:val="00397314"/>
    <w:rsid w:val="003A3210"/>
    <w:rsid w:val="003B43F4"/>
    <w:rsid w:val="003B4838"/>
    <w:rsid w:val="003C246A"/>
    <w:rsid w:val="003D15D0"/>
    <w:rsid w:val="003D2241"/>
    <w:rsid w:val="003E05B0"/>
    <w:rsid w:val="003F5BF2"/>
    <w:rsid w:val="00405853"/>
    <w:rsid w:val="00406C2A"/>
    <w:rsid w:val="004229CF"/>
    <w:rsid w:val="0042616E"/>
    <w:rsid w:val="00426BD1"/>
    <w:rsid w:val="00427248"/>
    <w:rsid w:val="00434555"/>
    <w:rsid w:val="0045292B"/>
    <w:rsid w:val="0045674B"/>
    <w:rsid w:val="004707E1"/>
    <w:rsid w:val="00470AF9"/>
    <w:rsid w:val="00474CC4"/>
    <w:rsid w:val="00480798"/>
    <w:rsid w:val="00480919"/>
    <w:rsid w:val="0048197B"/>
    <w:rsid w:val="0048404D"/>
    <w:rsid w:val="004855AD"/>
    <w:rsid w:val="00487B62"/>
    <w:rsid w:val="004900ED"/>
    <w:rsid w:val="00490805"/>
    <w:rsid w:val="00493B30"/>
    <w:rsid w:val="004B4C3D"/>
    <w:rsid w:val="004C7904"/>
    <w:rsid w:val="004D3D7F"/>
    <w:rsid w:val="004D4915"/>
    <w:rsid w:val="004E4BC6"/>
    <w:rsid w:val="004F1734"/>
    <w:rsid w:val="004F4247"/>
    <w:rsid w:val="00505D0C"/>
    <w:rsid w:val="00513E3A"/>
    <w:rsid w:val="00516F1D"/>
    <w:rsid w:val="005374D9"/>
    <w:rsid w:val="00540E97"/>
    <w:rsid w:val="005537D1"/>
    <w:rsid w:val="005574A5"/>
    <w:rsid w:val="00564E01"/>
    <w:rsid w:val="00570115"/>
    <w:rsid w:val="0057356C"/>
    <w:rsid w:val="00574A3F"/>
    <w:rsid w:val="00595AB8"/>
    <w:rsid w:val="005A1457"/>
    <w:rsid w:val="005B1E5F"/>
    <w:rsid w:val="005C086B"/>
    <w:rsid w:val="005C53D2"/>
    <w:rsid w:val="005E4772"/>
    <w:rsid w:val="0061287B"/>
    <w:rsid w:val="00620A9A"/>
    <w:rsid w:val="00636273"/>
    <w:rsid w:val="00647B49"/>
    <w:rsid w:val="006510DC"/>
    <w:rsid w:val="00656886"/>
    <w:rsid w:val="00676111"/>
    <w:rsid w:val="006836F0"/>
    <w:rsid w:val="00687346"/>
    <w:rsid w:val="006A1C87"/>
    <w:rsid w:val="006A3ECA"/>
    <w:rsid w:val="006C24E6"/>
    <w:rsid w:val="006C7AD8"/>
    <w:rsid w:val="006D42A7"/>
    <w:rsid w:val="006D69FC"/>
    <w:rsid w:val="006E404A"/>
    <w:rsid w:val="006F3EBF"/>
    <w:rsid w:val="006F493B"/>
    <w:rsid w:val="006F4C6A"/>
    <w:rsid w:val="00700CD8"/>
    <w:rsid w:val="00701676"/>
    <w:rsid w:val="00716B11"/>
    <w:rsid w:val="007213A9"/>
    <w:rsid w:val="00731BC9"/>
    <w:rsid w:val="00731C07"/>
    <w:rsid w:val="007344C6"/>
    <w:rsid w:val="00743E04"/>
    <w:rsid w:val="00746406"/>
    <w:rsid w:val="00747082"/>
    <w:rsid w:val="00755A82"/>
    <w:rsid w:val="007600E6"/>
    <w:rsid w:val="00762F29"/>
    <w:rsid w:val="00770147"/>
    <w:rsid w:val="007778EC"/>
    <w:rsid w:val="0078114F"/>
    <w:rsid w:val="00782979"/>
    <w:rsid w:val="00791355"/>
    <w:rsid w:val="007936B2"/>
    <w:rsid w:val="007B7C3B"/>
    <w:rsid w:val="007C6DFF"/>
    <w:rsid w:val="007F0984"/>
    <w:rsid w:val="007F382B"/>
    <w:rsid w:val="00810ED9"/>
    <w:rsid w:val="00813CA1"/>
    <w:rsid w:val="00831611"/>
    <w:rsid w:val="008417AD"/>
    <w:rsid w:val="00861375"/>
    <w:rsid w:val="008A71CF"/>
    <w:rsid w:val="008C3687"/>
    <w:rsid w:val="008D4466"/>
    <w:rsid w:val="008D5C68"/>
    <w:rsid w:val="008E30EC"/>
    <w:rsid w:val="008F0FBA"/>
    <w:rsid w:val="00900C2E"/>
    <w:rsid w:val="009107AA"/>
    <w:rsid w:val="00914051"/>
    <w:rsid w:val="009325A7"/>
    <w:rsid w:val="00936420"/>
    <w:rsid w:val="00943F7A"/>
    <w:rsid w:val="0094479F"/>
    <w:rsid w:val="0096375F"/>
    <w:rsid w:val="009668A5"/>
    <w:rsid w:val="00976C1C"/>
    <w:rsid w:val="00986A6D"/>
    <w:rsid w:val="00991234"/>
    <w:rsid w:val="009B26AD"/>
    <w:rsid w:val="009C1508"/>
    <w:rsid w:val="009C2133"/>
    <w:rsid w:val="009E1763"/>
    <w:rsid w:val="009E7C49"/>
    <w:rsid w:val="00A00E96"/>
    <w:rsid w:val="00A0673D"/>
    <w:rsid w:val="00A129CE"/>
    <w:rsid w:val="00A164D5"/>
    <w:rsid w:val="00A167FB"/>
    <w:rsid w:val="00A168C7"/>
    <w:rsid w:val="00A272EA"/>
    <w:rsid w:val="00A370BF"/>
    <w:rsid w:val="00A40BEE"/>
    <w:rsid w:val="00A41F09"/>
    <w:rsid w:val="00A4380C"/>
    <w:rsid w:val="00A47B14"/>
    <w:rsid w:val="00A7034C"/>
    <w:rsid w:val="00A76275"/>
    <w:rsid w:val="00A77AB9"/>
    <w:rsid w:val="00AC26C9"/>
    <w:rsid w:val="00AC72F6"/>
    <w:rsid w:val="00AD236A"/>
    <w:rsid w:val="00AD7FA2"/>
    <w:rsid w:val="00AE1E9D"/>
    <w:rsid w:val="00AF6A49"/>
    <w:rsid w:val="00B071EB"/>
    <w:rsid w:val="00B265DA"/>
    <w:rsid w:val="00B275B8"/>
    <w:rsid w:val="00B354FA"/>
    <w:rsid w:val="00B45DE8"/>
    <w:rsid w:val="00B7155E"/>
    <w:rsid w:val="00B93525"/>
    <w:rsid w:val="00BA5175"/>
    <w:rsid w:val="00BA56A8"/>
    <w:rsid w:val="00BB07B0"/>
    <w:rsid w:val="00BB43DA"/>
    <w:rsid w:val="00BC49E6"/>
    <w:rsid w:val="00BD73F1"/>
    <w:rsid w:val="00C0051C"/>
    <w:rsid w:val="00C0465D"/>
    <w:rsid w:val="00C15087"/>
    <w:rsid w:val="00C169BC"/>
    <w:rsid w:val="00C16AAB"/>
    <w:rsid w:val="00C41883"/>
    <w:rsid w:val="00C46973"/>
    <w:rsid w:val="00C57922"/>
    <w:rsid w:val="00C65B7B"/>
    <w:rsid w:val="00C67359"/>
    <w:rsid w:val="00C77554"/>
    <w:rsid w:val="00C86AEE"/>
    <w:rsid w:val="00C87379"/>
    <w:rsid w:val="00C87968"/>
    <w:rsid w:val="00C905F0"/>
    <w:rsid w:val="00C9760D"/>
    <w:rsid w:val="00CA024C"/>
    <w:rsid w:val="00CB038F"/>
    <w:rsid w:val="00CB48B9"/>
    <w:rsid w:val="00CB73B5"/>
    <w:rsid w:val="00CC0BC1"/>
    <w:rsid w:val="00CD0FDA"/>
    <w:rsid w:val="00CD113D"/>
    <w:rsid w:val="00CD2585"/>
    <w:rsid w:val="00CD43D7"/>
    <w:rsid w:val="00CD6A2B"/>
    <w:rsid w:val="00CE5D1A"/>
    <w:rsid w:val="00D01E9C"/>
    <w:rsid w:val="00D17154"/>
    <w:rsid w:val="00D2307A"/>
    <w:rsid w:val="00D247ED"/>
    <w:rsid w:val="00D274CB"/>
    <w:rsid w:val="00D6310F"/>
    <w:rsid w:val="00D655D0"/>
    <w:rsid w:val="00D72011"/>
    <w:rsid w:val="00D726CF"/>
    <w:rsid w:val="00D832B8"/>
    <w:rsid w:val="00D87A4C"/>
    <w:rsid w:val="00DA455B"/>
    <w:rsid w:val="00DB0BD6"/>
    <w:rsid w:val="00DB4C5A"/>
    <w:rsid w:val="00DC3A3E"/>
    <w:rsid w:val="00DC6D0F"/>
    <w:rsid w:val="00DD11C2"/>
    <w:rsid w:val="00DD2CEC"/>
    <w:rsid w:val="00DE7B18"/>
    <w:rsid w:val="00DF2B6D"/>
    <w:rsid w:val="00E01114"/>
    <w:rsid w:val="00E30D14"/>
    <w:rsid w:val="00E450D7"/>
    <w:rsid w:val="00E554C4"/>
    <w:rsid w:val="00E6231D"/>
    <w:rsid w:val="00E76666"/>
    <w:rsid w:val="00E77547"/>
    <w:rsid w:val="00E87610"/>
    <w:rsid w:val="00E963A6"/>
    <w:rsid w:val="00EA23C8"/>
    <w:rsid w:val="00EB7A27"/>
    <w:rsid w:val="00ED6561"/>
    <w:rsid w:val="00EF3F74"/>
    <w:rsid w:val="00EF5750"/>
    <w:rsid w:val="00F026C6"/>
    <w:rsid w:val="00F15BFE"/>
    <w:rsid w:val="00F225A9"/>
    <w:rsid w:val="00F25668"/>
    <w:rsid w:val="00F6766A"/>
    <w:rsid w:val="00F71159"/>
    <w:rsid w:val="00F861D8"/>
    <w:rsid w:val="00F91D9A"/>
    <w:rsid w:val="00FA10DB"/>
    <w:rsid w:val="00FA600C"/>
    <w:rsid w:val="00FA61E7"/>
    <w:rsid w:val="00FA6723"/>
    <w:rsid w:val="00FC3A91"/>
    <w:rsid w:val="00FD2BA8"/>
    <w:rsid w:val="00FE480D"/>
    <w:rsid w:val="00FE62C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
    <w:unhideWhenUsed/>
    <w:qFormat/>
    <w:rsid w:val="00D832B8"/>
    <w:pPr>
      <w:keepNext/>
      <w:keepLines/>
      <w:spacing w:line="415"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semiHidden/>
    <w:unhideWhenUsed/>
    <w:rsid w:val="00D832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832B8"/>
    <w:rPr>
      <w:sz w:val="18"/>
      <w:szCs w:val="18"/>
    </w:rPr>
  </w:style>
  <w:style w:type="paragraph" w:styleId="a4">
    <w:name w:val="footer"/>
    <w:basedOn w:val="a"/>
    <w:link w:val="Char0"/>
    <w:uiPriority w:val="99"/>
    <w:semiHidden/>
    <w:unhideWhenUsed/>
    <w:rsid w:val="00D832B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832B8"/>
    <w:rPr>
      <w:sz w:val="18"/>
      <w:szCs w:val="18"/>
    </w:rPr>
  </w:style>
  <w:style w:type="paragraph" w:styleId="a5">
    <w:name w:val="No Spacing"/>
    <w:uiPriority w:val="1"/>
    <w:rsid w:val="00D832B8"/>
    <w:pPr>
      <w:widowControl w:val="0"/>
      <w:jc w:val="both"/>
    </w:pPr>
  </w:style>
  <w:style w:type="character" w:customStyle="1" w:styleId="1Char">
    <w:name w:val="标题 1 Char"/>
    <w:basedOn w:val="a0"/>
    <w:link w:val="1"/>
    <w:uiPriority w:val="9"/>
    <w:rsid w:val="00D832B8"/>
    <w:rPr>
      <w:rFonts w:ascii="Times New Roman" w:eastAsia="黑体" w:hAnsi="Times New Roman"/>
      <w:bCs/>
      <w:kern w:val="44"/>
      <w:sz w:val="44"/>
      <w:szCs w:val="44"/>
    </w:rPr>
  </w:style>
  <w:style w:type="character" w:customStyle="1" w:styleId="2Char">
    <w:name w:val="标题 2 Char"/>
    <w:basedOn w:val="a0"/>
    <w:link w:val="2"/>
    <w:uiPriority w:val="9"/>
    <w:rsid w:val="00D832B8"/>
    <w:rPr>
      <w:rFonts w:asciiTheme="majorHAnsi" w:eastAsia="黑体" w:hAnsiTheme="majorHAnsi" w:cstheme="majorBidi"/>
      <w:bCs/>
      <w:sz w:val="28"/>
      <w:szCs w:val="32"/>
    </w:rPr>
  </w:style>
  <w:style w:type="paragraph" w:customStyle="1" w:styleId="30">
    <w:name w:val="标题3"/>
    <w:basedOn w:val="3"/>
    <w:qFormat/>
    <w:rsid w:val="00D832B8"/>
    <w:pPr>
      <w:spacing w:before="0" w:after="0" w:line="360" w:lineRule="auto"/>
      <w:ind w:firstLineChars="0" w:firstLine="0"/>
      <w:jc w:val="left"/>
    </w:pPr>
    <w:rPr>
      <w:rFonts w:eastAsia="黑体"/>
      <w:b w:val="0"/>
      <w:sz w:val="24"/>
    </w:rPr>
  </w:style>
  <w:style w:type="character" w:customStyle="1" w:styleId="3Char">
    <w:name w:val="标题 3 Char"/>
    <w:basedOn w:val="a0"/>
    <w:link w:val="3"/>
    <w:uiPriority w:val="9"/>
    <w:semiHidden/>
    <w:rsid w:val="00D832B8"/>
    <w:rPr>
      <w:rFonts w:ascii="Times New Roman" w:hAnsi="Times New Roman"/>
      <w:b/>
      <w:bCs/>
      <w:sz w:val="32"/>
      <w:szCs w:val="32"/>
    </w:rPr>
  </w:style>
  <w:style w:type="paragraph" w:styleId="a6">
    <w:name w:val="Document Map"/>
    <w:basedOn w:val="a"/>
    <w:link w:val="Char1"/>
    <w:uiPriority w:val="99"/>
    <w:semiHidden/>
    <w:unhideWhenUsed/>
    <w:rsid w:val="00687346"/>
    <w:rPr>
      <w:rFonts w:ascii="宋体" w:eastAsia="宋体"/>
      <w:sz w:val="18"/>
      <w:szCs w:val="18"/>
    </w:rPr>
  </w:style>
  <w:style w:type="character" w:customStyle="1" w:styleId="Char1">
    <w:name w:val="文档结构图 Char"/>
    <w:basedOn w:val="a0"/>
    <w:link w:val="a6"/>
    <w:uiPriority w:val="99"/>
    <w:semiHidden/>
    <w:rsid w:val="00687346"/>
    <w:rPr>
      <w:rFonts w:ascii="宋体" w:eastAsia="宋体" w:hAnsi="Times New Roman"/>
      <w:sz w:val="18"/>
      <w:szCs w:val="18"/>
    </w:rPr>
  </w:style>
  <w:style w:type="character" w:styleId="a7">
    <w:name w:val="Hyperlink"/>
    <w:basedOn w:val="a0"/>
    <w:uiPriority w:val="99"/>
    <w:unhideWhenUsed/>
    <w:rsid w:val="00E963A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image" Target="media/image14.emf"/><Relationship Id="rId7" Type="http://schemas.openxmlformats.org/officeDocument/2006/relationships/hyperlink" Target="https://storm.aoml.noaa.gov/hwrfx" TargetMode="External"/><Relationship Id="rId12" Type="http://schemas.openxmlformats.org/officeDocument/2006/relationships/image" Target="media/image6.emf"/><Relationship Id="rId17" Type="http://schemas.openxmlformats.org/officeDocument/2006/relationships/image" Target="media/image10.emf"/><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5.emf"/><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hyperlink" Target="https://dtcenter.org/HurrWRF/users/docs/users_guide/"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2.emf"/><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820</TotalTime>
  <Pages>19</Pages>
  <Words>2645</Words>
  <Characters>15080</Characters>
  <Application>Microsoft Office Word</Application>
  <DocSecurity>0</DocSecurity>
  <Lines>125</Lines>
  <Paragraphs>35</Paragraphs>
  <ScaleCrop>false</ScaleCrop>
  <Company>Microsoft</Company>
  <LinksUpToDate>false</LinksUpToDate>
  <CharactersWithSpaces>17690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xbany</cp:lastModifiedBy>
  <cp:revision>286</cp:revision>
  <dcterms:created xsi:type="dcterms:W3CDTF">2018-09-12T01:04:00Z</dcterms:created>
  <dcterms:modified xsi:type="dcterms:W3CDTF">2021-10-21T03:04:00Z</dcterms:modified>
</cp:coreProperties>
</file>