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61" w:rsidRDefault="00416461" w:rsidP="00F12276">
      <w:pPr>
        <w:pStyle w:val="1"/>
        <w:rPr>
          <w:kern w:val="0"/>
        </w:rPr>
      </w:pPr>
      <w:r>
        <w:rPr>
          <w:rFonts w:hint="eastAsia"/>
          <w:noProof/>
          <w:kern w:val="0"/>
        </w:rPr>
        <w:t>五、絮凝动力学</w:t>
      </w:r>
      <w:r w:rsidR="00F12276">
        <w:rPr>
          <w:rFonts w:hint="eastAsia"/>
          <w:kern w:val="0"/>
        </w:rPr>
        <w:t>(Verney et al., 2011)</w:t>
      </w:r>
    </w:p>
    <w:p w:rsidR="00A65010" w:rsidRDefault="00A65010" w:rsidP="00A65010">
      <w:pPr>
        <w:ind w:firstLine="480"/>
      </w:pPr>
      <w:r>
        <w:rPr>
          <w:rFonts w:hint="eastAsia"/>
        </w:rPr>
        <w:t>学习过程</w:t>
      </w:r>
      <w:r w:rsidR="001D7F40">
        <w:rPr>
          <w:rFonts w:hint="eastAsia"/>
        </w:rPr>
        <w:t>（沈洋）</w:t>
      </w:r>
      <w:r>
        <w:rPr>
          <w:rFonts w:hint="eastAsia"/>
        </w:rPr>
        <w:t>：</w:t>
      </w:r>
    </w:p>
    <w:p w:rsidR="004D5898" w:rsidRDefault="004D5898" w:rsidP="00A65010">
      <w:pPr>
        <w:ind w:firstLine="480"/>
      </w:pPr>
      <w:r>
        <w:rPr>
          <w:kern w:val="0"/>
        </w:rPr>
        <w:t>Andrew J. Manning</w:t>
      </w:r>
      <w:r w:rsidRPr="004D5898">
        <w:t xml:space="preserve"> </w:t>
      </w:r>
      <w:r>
        <w:rPr>
          <w:rFonts w:hint="eastAsia"/>
        </w:rPr>
        <w:t xml:space="preserve">et al., </w:t>
      </w:r>
      <w:r w:rsidRPr="004D5898">
        <w:t>Flocculation dynamics of mud</w:t>
      </w:r>
      <w:r>
        <w:rPr>
          <w:rFonts w:hint="eastAsia"/>
        </w:rPr>
        <w:t xml:space="preserve"> </w:t>
      </w:r>
      <w:r>
        <w:rPr>
          <w:rFonts w:hint="eastAsia"/>
        </w:rPr>
        <w:t>：学习关于非粘性沙和粘性沙混合沙的物理</w:t>
      </w:r>
      <w:r>
        <w:rPr>
          <w:rFonts w:hint="eastAsia"/>
        </w:rPr>
        <w:t>-</w:t>
      </w:r>
      <w:r>
        <w:rPr>
          <w:rFonts w:hint="eastAsia"/>
        </w:rPr>
        <w:t>化学</w:t>
      </w:r>
      <w:r>
        <w:rPr>
          <w:rFonts w:hint="eastAsia"/>
        </w:rPr>
        <w:t>-</w:t>
      </w:r>
      <w:r>
        <w:rPr>
          <w:rFonts w:hint="eastAsia"/>
        </w:rPr>
        <w:t>生物特性及研究方法，重点学习其环形水槽的观测结果的分析方法，而不是其试验细节；</w:t>
      </w:r>
    </w:p>
    <w:p w:rsidR="00A65010" w:rsidRDefault="004D5898" w:rsidP="00A65010">
      <w:pPr>
        <w:ind w:firstLine="480"/>
      </w:pPr>
      <w:r>
        <w:rPr>
          <w:rFonts w:hint="eastAsia"/>
        </w:rPr>
        <w:t>横向振动格栅的试验系统及试验方法，重点参考重庆交大的硕士论文</w:t>
      </w:r>
      <w:r w:rsidR="005F718A">
        <w:rPr>
          <w:rFonts w:hint="eastAsia"/>
        </w:rPr>
        <w:t>，试验需要钟强指导</w:t>
      </w:r>
      <w:r w:rsidR="00BE0510">
        <w:rPr>
          <w:rFonts w:hint="eastAsia"/>
        </w:rPr>
        <w:t>，该部分要掌握试验步骤，图片处理（</w:t>
      </w:r>
      <w:r w:rsidR="00BE0510">
        <w:rPr>
          <w:rFonts w:hint="eastAsia"/>
        </w:rPr>
        <w:t>2</w:t>
      </w:r>
      <w:r w:rsidR="00BE0510">
        <w:rPr>
          <w:rFonts w:hint="eastAsia"/>
        </w:rPr>
        <w:t>个</w:t>
      </w:r>
      <w:r w:rsidR="00BE0510">
        <w:rPr>
          <w:rFonts w:hint="eastAsia"/>
        </w:rPr>
        <w:t>MATLAB</w:t>
      </w:r>
      <w:r w:rsidR="00BE0510">
        <w:rPr>
          <w:rFonts w:hint="eastAsia"/>
        </w:rPr>
        <w:t>程序）</w:t>
      </w:r>
      <w:r w:rsidR="002500BE">
        <w:rPr>
          <w:rFonts w:hint="eastAsia"/>
        </w:rPr>
        <w:t>，特别是试验组次设计（要多交流）</w:t>
      </w:r>
      <w:r>
        <w:rPr>
          <w:rFonts w:hint="eastAsia"/>
        </w:rPr>
        <w:t>；</w:t>
      </w:r>
    </w:p>
    <w:p w:rsidR="004D5898" w:rsidRDefault="001D7F40" w:rsidP="00A65010">
      <w:pPr>
        <w:ind w:firstLine="480"/>
      </w:pPr>
      <w:r>
        <w:rPr>
          <w:rFonts w:hint="eastAsia"/>
          <w:kern w:val="0"/>
        </w:rPr>
        <w:t>Verney et al., 2011</w:t>
      </w:r>
      <w:r>
        <w:rPr>
          <w:rFonts w:hint="eastAsia"/>
          <w:kern w:val="0"/>
        </w:rPr>
        <w:t>一文要细细读，阅读该文的试验方法与模拟方法，特别是</w:t>
      </w:r>
      <w:r>
        <w:rPr>
          <w:rFonts w:hint="eastAsia"/>
          <w:kern w:val="0"/>
        </w:rPr>
        <w:t>FLOCMOD</w:t>
      </w:r>
      <w:r>
        <w:rPr>
          <w:rFonts w:hint="eastAsia"/>
          <w:kern w:val="0"/>
        </w:rPr>
        <w:t>模型的原理及其中考虑的絮凝控制力，通过该文学习，将对絮凝过程有了更深入的了解</w:t>
      </w:r>
      <w:r w:rsidR="000A1C6A">
        <w:rPr>
          <w:rFonts w:hint="eastAsia"/>
          <w:kern w:val="0"/>
        </w:rPr>
        <w:t>。我有该文的</w:t>
      </w:r>
      <w:r w:rsidR="000A1C6A">
        <w:rPr>
          <w:rFonts w:hint="eastAsia"/>
          <w:kern w:val="0"/>
        </w:rPr>
        <w:t>Fortran</w:t>
      </w:r>
      <w:r w:rsidR="000A1C6A">
        <w:rPr>
          <w:rFonts w:hint="eastAsia"/>
          <w:kern w:val="0"/>
        </w:rPr>
        <w:t>程序，后期需要结合试验，研究絮凝团的沉速与大小（</w:t>
      </w:r>
      <w:r w:rsidR="000A1C6A">
        <w:rPr>
          <w:rFonts w:hint="eastAsia"/>
          <w:kern w:val="0"/>
        </w:rPr>
        <w:t>Euler</w:t>
      </w:r>
      <w:r w:rsidR="000A1C6A">
        <w:rPr>
          <w:rFonts w:hint="eastAsia"/>
          <w:kern w:val="0"/>
        </w:rPr>
        <w:t>）和絮凝团的发展过程与作用力（</w:t>
      </w:r>
      <w:r w:rsidR="000A1C6A">
        <w:rPr>
          <w:rFonts w:hint="eastAsia"/>
          <w:kern w:val="0"/>
        </w:rPr>
        <w:t>Lagrange</w:t>
      </w:r>
      <w:r w:rsidR="000A1C6A">
        <w:rPr>
          <w:rFonts w:hint="eastAsia"/>
          <w:kern w:val="0"/>
        </w:rPr>
        <w:t>）。</w:t>
      </w:r>
    </w:p>
    <w:p w:rsidR="00A65010" w:rsidRPr="00A65010" w:rsidRDefault="00A65010" w:rsidP="00A65010">
      <w:pPr>
        <w:ind w:firstLine="480"/>
      </w:pPr>
    </w:p>
    <w:p w:rsidR="00416461" w:rsidRDefault="00416461" w:rsidP="00416461">
      <w:pPr>
        <w:pStyle w:val="a6"/>
      </w:pPr>
      <w:r w:rsidRPr="002949C1">
        <w:rPr>
          <w:rFonts w:hint="eastAsia"/>
          <w:noProof/>
        </w:rPr>
        <w:drawing>
          <wp:inline distT="0" distB="0" distL="0" distR="0">
            <wp:extent cx="3685540" cy="1399540"/>
            <wp:effectExtent l="19050" t="0" r="0" b="0"/>
            <wp:docPr id="14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1" w:rsidRDefault="00416461" w:rsidP="00416461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5.1 </w:t>
      </w:r>
      <w:r>
        <w:rPr>
          <w:rFonts w:hint="eastAsia"/>
        </w:rPr>
        <w:t>絮凝过程示意图</w:t>
      </w:r>
    </w:p>
    <w:p w:rsidR="00145A14" w:rsidRDefault="00145A14" w:rsidP="00416461">
      <w:pPr>
        <w:pStyle w:val="a6"/>
      </w:pPr>
    </w:p>
    <w:p w:rsidR="00145A14" w:rsidRPr="002949C1" w:rsidRDefault="00145A14" w:rsidP="00416461">
      <w:pPr>
        <w:pStyle w:val="a6"/>
      </w:pPr>
    </w:p>
    <w:p w:rsidR="00416461" w:rsidRDefault="00416461" w:rsidP="00416461">
      <w:pPr>
        <w:ind w:firstLine="480"/>
        <w:rPr>
          <w:kern w:val="0"/>
        </w:rPr>
      </w:pPr>
      <w:r>
        <w:rPr>
          <w:kern w:val="0"/>
        </w:rPr>
        <w:t>quantified flocculation processes and changes in floc populations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over time using </w:t>
      </w:r>
      <w:r>
        <w:rPr>
          <w:i/>
          <w:iCs/>
          <w:kern w:val="0"/>
        </w:rPr>
        <w:t xml:space="preserve">in situ </w:t>
      </w:r>
      <w:r>
        <w:rPr>
          <w:kern w:val="0"/>
        </w:rPr>
        <w:t>measurements during tidal cycles</w:t>
      </w:r>
    </w:p>
    <w:p w:rsidR="00416461" w:rsidRPr="006928AB" w:rsidRDefault="00416461" w:rsidP="00416461">
      <w:pPr>
        <w:ind w:firstLine="480"/>
        <w:rPr>
          <w:noProof/>
          <w:kern w:val="0"/>
        </w:rPr>
      </w:pPr>
      <w:r>
        <w:rPr>
          <w:rFonts w:hint="eastAsia"/>
          <w:kern w:val="0"/>
        </w:rPr>
        <w:t xml:space="preserve">the </w:t>
      </w:r>
      <w:r>
        <w:rPr>
          <w:kern w:val="0"/>
        </w:rPr>
        <w:t>major changes in floc populations during the different stages of the tidal cycle, and a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strong dependency on hydrodynamic conditions, often quantified by shear rate, </w:t>
      </w:r>
      <w:r w:rsidRPr="007C14F6">
        <w:rPr>
          <w:i/>
          <w:kern w:val="0"/>
        </w:rPr>
        <w:t>G</w:t>
      </w:r>
      <w:r>
        <w:rPr>
          <w:kern w:val="0"/>
        </w:rPr>
        <w:t>, or the Kolmogorov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microscale, </w:t>
      </w:r>
      <w:r w:rsidRPr="007C14F6">
        <w:rPr>
          <w:rFonts w:ascii="SymbolMT" w:hAnsi="SymbolMT" w:cs="SymbolMT"/>
          <w:i/>
          <w:kern w:val="0"/>
        </w:rPr>
        <w:t>η</w:t>
      </w:r>
      <w:r>
        <w:rPr>
          <w:kern w:val="0"/>
        </w:rPr>
        <w:t>.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</w:t>
      </w:r>
      <w:r>
        <w:rPr>
          <w:rFonts w:hint="eastAsia"/>
          <w:noProof/>
          <w:kern w:val="0"/>
        </w:rPr>
        <w:t>但是，采样都是</w:t>
      </w:r>
      <w:r>
        <w:rPr>
          <w:rFonts w:hint="eastAsia"/>
          <w:noProof/>
          <w:kern w:val="0"/>
        </w:rPr>
        <w:t>Euler</w:t>
      </w:r>
      <w:r>
        <w:rPr>
          <w:rFonts w:hint="eastAsia"/>
          <w:noProof/>
          <w:kern w:val="0"/>
        </w:rPr>
        <w:t>式的：（</w:t>
      </w:r>
      <w:r>
        <w:rPr>
          <w:rFonts w:hint="eastAsia"/>
          <w:noProof/>
          <w:kern w:val="0"/>
        </w:rPr>
        <w:t>1</w:t>
      </w:r>
      <w:r>
        <w:rPr>
          <w:rFonts w:hint="eastAsia"/>
          <w:noProof/>
          <w:kern w:val="0"/>
        </w:rPr>
        <w:t>）不能观测絮凝群体</w:t>
      </w:r>
      <w:r>
        <w:rPr>
          <w:rFonts w:hint="eastAsia"/>
          <w:noProof/>
          <w:kern w:val="0"/>
        </w:rPr>
        <w:t>(population of flocs)</w:t>
      </w:r>
      <w:r>
        <w:rPr>
          <w:rFonts w:hint="eastAsia"/>
          <w:noProof/>
          <w:kern w:val="0"/>
        </w:rPr>
        <w:t>在周围湍流作用力影响下的行为；（</w:t>
      </w:r>
      <w:r>
        <w:rPr>
          <w:rFonts w:hint="eastAsia"/>
          <w:noProof/>
          <w:kern w:val="0"/>
        </w:rPr>
        <w:t>2</w:t>
      </w:r>
      <w:r>
        <w:rPr>
          <w:rFonts w:hint="eastAsia"/>
          <w:noProof/>
          <w:kern w:val="0"/>
        </w:rPr>
        <w:t>）仅有观测窗口或采样容器内的颗粒，不能知道之前絮凝群体的历史。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聚合过程</w:t>
      </w:r>
      <w:r>
        <w:rPr>
          <w:rFonts w:hint="eastAsia"/>
          <w:noProof/>
          <w:kern w:val="0"/>
        </w:rPr>
        <w:t>(aggregation processes)</w:t>
      </w:r>
      <w:r>
        <w:rPr>
          <w:rFonts w:hint="eastAsia"/>
          <w:noProof/>
          <w:kern w:val="0"/>
        </w:rPr>
        <w:t>非常复杂，持续时间从若干分钟到若干小时，</w:t>
      </w:r>
      <w:r>
        <w:rPr>
          <w:rFonts w:hint="eastAsia"/>
          <w:noProof/>
          <w:kern w:val="0"/>
        </w:rPr>
        <w:lastRenderedPageBreak/>
        <w:t>了解絮凝体</w:t>
      </w:r>
      <w:r>
        <w:rPr>
          <w:rFonts w:hint="eastAsia"/>
          <w:noProof/>
          <w:kern w:val="0"/>
        </w:rPr>
        <w:t>(floc)</w:t>
      </w:r>
      <w:r>
        <w:rPr>
          <w:rFonts w:hint="eastAsia"/>
          <w:noProof/>
          <w:kern w:val="0"/>
        </w:rPr>
        <w:t>的行为与发育历史信息非常必要。</w:t>
      </w:r>
    </w:p>
    <w:p w:rsidR="00416461" w:rsidRDefault="00416461" w:rsidP="00416461">
      <w:pPr>
        <w:ind w:firstLine="480"/>
        <w:rPr>
          <w:kern w:val="0"/>
        </w:rPr>
      </w:pPr>
      <w:r>
        <w:rPr>
          <w:kern w:val="0"/>
        </w:rPr>
        <w:t>process-based flocculation model</w:t>
      </w:r>
      <w:r>
        <w:rPr>
          <w:rFonts w:hint="eastAsia"/>
          <w:kern w:val="0"/>
        </w:rPr>
        <w:t>：</w:t>
      </w:r>
    </w:p>
    <w:p w:rsidR="00416461" w:rsidRDefault="00416461" w:rsidP="00416461">
      <w:pPr>
        <w:ind w:firstLine="480"/>
        <w:rPr>
          <w:kern w:val="0"/>
        </w:rPr>
      </w:pPr>
      <w:r>
        <w:rPr>
          <w:kern w:val="0"/>
        </w:rPr>
        <w:t>i) size-class based models (SCB)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kern w:val="0"/>
        </w:rPr>
        <w:t>ii)</w:t>
      </w:r>
      <w:r>
        <w:rPr>
          <w:rFonts w:hint="eastAsia"/>
          <w:kern w:val="0"/>
        </w:rPr>
        <w:t xml:space="preserve"> </w:t>
      </w:r>
      <w:r>
        <w:rPr>
          <w:kern w:val="0"/>
        </w:rPr>
        <w:t>distribution-based models</w:t>
      </w:r>
    </w:p>
    <w:p w:rsidR="00416461" w:rsidRDefault="00416461" w:rsidP="00416461">
      <w:pPr>
        <w:ind w:firstLine="480"/>
        <w:rPr>
          <w:kern w:val="0"/>
        </w:rPr>
      </w:pPr>
      <w:r>
        <w:rPr>
          <w:kern w:val="0"/>
        </w:rPr>
        <w:t>iii) a simplified model based on changes in a</w:t>
      </w:r>
      <w:r>
        <w:rPr>
          <w:rFonts w:hint="eastAsia"/>
          <w:kern w:val="0"/>
        </w:rPr>
        <w:t xml:space="preserve"> </w:t>
      </w:r>
      <w:r>
        <w:rPr>
          <w:kern w:val="0"/>
        </w:rPr>
        <w:t>characteristic diamet</w:t>
      </w:r>
      <w:r w:rsidR="00267B62">
        <w:rPr>
          <w:kern w:val="0"/>
        </w:rPr>
        <w:t>er over time (Winterwerp, 2002)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rFonts w:hint="eastAsia"/>
          <w:kern w:val="0"/>
        </w:rPr>
        <w:t>以上三种模型的优缺点：</w:t>
      </w:r>
    </w:p>
    <w:p w:rsidR="00416461" w:rsidRDefault="00416461" w:rsidP="00416461">
      <w:pPr>
        <w:ind w:firstLine="480"/>
        <w:rPr>
          <w:kern w:val="0"/>
        </w:rPr>
      </w:pPr>
      <w:r>
        <w:rPr>
          <w:kern w:val="0"/>
        </w:rPr>
        <w:t>Computation of the third model is fast (only one</w:t>
      </w:r>
      <w:r>
        <w:rPr>
          <w:rFonts w:hint="eastAsia"/>
          <w:kern w:val="0"/>
        </w:rPr>
        <w:t xml:space="preserve"> </w:t>
      </w:r>
      <w:r>
        <w:rPr>
          <w:kern w:val="0"/>
        </w:rPr>
        <w:t>class simulated) but it only provides limited information on the floc population, and although suitable</w:t>
      </w:r>
      <w:r>
        <w:rPr>
          <w:rFonts w:hint="eastAsia"/>
          <w:kern w:val="0"/>
        </w:rPr>
        <w:t xml:space="preserve"> </w:t>
      </w:r>
      <w:r>
        <w:rPr>
          <w:kern w:val="0"/>
        </w:rPr>
        <w:t>for operational issues, it is too simple to investigate the behaviour of the floc population.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distribution-based model is rapid to compute and provides more knowledge on floc size distribution but</w:t>
      </w:r>
      <w:r>
        <w:rPr>
          <w:rFonts w:hint="eastAsia"/>
          <w:kern w:val="0"/>
        </w:rPr>
        <w:t xml:space="preserve"> </w:t>
      </w:r>
      <w:r>
        <w:rPr>
          <w:kern w:val="0"/>
        </w:rPr>
        <w:t>is limited by the assumption of a fixed distribution: bimodal populations as observed by Benson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French (2007) could not be computed with such distribution-based models.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kern w:val="0"/>
        </w:rPr>
        <w:t>SCB models are the best</w:t>
      </w:r>
      <w:r>
        <w:rPr>
          <w:rFonts w:hint="eastAsia"/>
          <w:kern w:val="0"/>
        </w:rPr>
        <w:t xml:space="preserve"> </w:t>
      </w:r>
      <w:r>
        <w:rPr>
          <w:kern w:val="0"/>
        </w:rPr>
        <w:t>way to investigate floc behaviour as they provide detailed information on floc populations. However,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SCB models described in the literature are limited by the large number of size classes required to</w:t>
      </w:r>
      <w:r>
        <w:rPr>
          <w:rFonts w:hint="eastAsia"/>
          <w:kern w:val="0"/>
        </w:rPr>
        <w:t xml:space="preserve"> </w:t>
      </w:r>
      <w:r>
        <w:rPr>
          <w:kern w:val="0"/>
        </w:rPr>
        <w:t>correctly reproduce aggregation/fragmentation processes and their computation costs are thus high.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This explains why they have not yet been coupled with hydrodynamic and sediment transport models.</w:t>
      </w:r>
    </w:p>
    <w:p w:rsidR="00416461" w:rsidRDefault="00416461" w:rsidP="00416461">
      <w:pPr>
        <w:ind w:firstLine="480"/>
        <w:rPr>
          <w:noProof/>
          <w:kern w:val="0"/>
        </w:rPr>
      </w:pPr>
    </w:p>
    <w:p w:rsidR="00416461" w:rsidRDefault="00416461" w:rsidP="00416461">
      <w:pPr>
        <w:ind w:firstLine="480"/>
        <w:rPr>
          <w:noProof/>
          <w:kern w:val="0"/>
        </w:rPr>
      </w:pPr>
    </w:p>
    <w:p w:rsidR="00416461" w:rsidRPr="0062109A" w:rsidRDefault="00416461" w:rsidP="00416461">
      <w:pPr>
        <w:pStyle w:val="2"/>
        <w:rPr>
          <w:noProof/>
          <w:kern w:val="0"/>
        </w:rPr>
      </w:pPr>
      <w:r>
        <w:rPr>
          <w:rFonts w:hint="eastAsia"/>
          <w:noProof/>
          <w:kern w:val="0"/>
        </w:rPr>
        <w:t xml:space="preserve">5.1 </w:t>
      </w:r>
      <w:r>
        <w:rPr>
          <w:rFonts w:hint="eastAsia"/>
          <w:noProof/>
          <w:kern w:val="0"/>
        </w:rPr>
        <w:t>试验装置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kern w:val="0"/>
        </w:rPr>
        <w:t>A ‘video in lab’ (VIL) device was used in this study both to observe floc</w:t>
      </w:r>
      <w:r>
        <w:rPr>
          <w:rFonts w:hint="eastAsia"/>
          <w:kern w:val="0"/>
        </w:rPr>
        <w:t xml:space="preserve"> </w:t>
      </w:r>
      <w:r>
        <w:rPr>
          <w:kern w:val="0"/>
        </w:rPr>
        <w:t>populations and to artificially reproduce variations in shear rate at the tidal scale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kern w:val="0"/>
        </w:rPr>
        <w:t xml:space="preserve">This device consists of </w:t>
      </w:r>
      <w:r w:rsidRPr="003D07EA">
        <w:rPr>
          <w:color w:val="FF0000"/>
          <w:kern w:val="0"/>
        </w:rPr>
        <w:t>a small</w:t>
      </w:r>
      <w:r w:rsidRPr="003D07EA">
        <w:rPr>
          <w:rFonts w:hint="eastAsia"/>
          <w:color w:val="FF0000"/>
          <w:kern w:val="0"/>
        </w:rPr>
        <w:t xml:space="preserve"> </w:t>
      </w:r>
      <w:r w:rsidRPr="003D07EA">
        <w:rPr>
          <w:color w:val="FF0000"/>
          <w:kern w:val="0"/>
        </w:rPr>
        <w:t xml:space="preserve">(13 cm wide, 20 cm high) cylindrical test chamber equipped with a ten-speed impeller </w:t>
      </w:r>
      <w:r>
        <w:rPr>
          <w:kern w:val="0"/>
        </w:rPr>
        <w:t>to control</w:t>
      </w:r>
      <w:r>
        <w:rPr>
          <w:rFonts w:hint="eastAsia"/>
          <w:kern w:val="0"/>
        </w:rPr>
        <w:t xml:space="preserve"> </w:t>
      </w:r>
      <w:r>
        <w:rPr>
          <w:kern w:val="0"/>
        </w:rPr>
        <w:t>turbulent agitation. The turbulent field generated inside the test chamber was calibrated from turbulent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kinetic energy measurements performed with a laser Doppler velocimeter (Verney, 2006). </w:t>
      </w:r>
      <w:r>
        <w:rPr>
          <w:kern w:val="0"/>
        </w:rPr>
        <w:lastRenderedPageBreak/>
        <w:t>Results</w:t>
      </w:r>
      <w:r>
        <w:rPr>
          <w:rFonts w:hint="eastAsia"/>
          <w:kern w:val="0"/>
        </w:rPr>
        <w:t xml:space="preserve"> </w:t>
      </w:r>
      <w:r>
        <w:rPr>
          <w:kern w:val="0"/>
        </w:rPr>
        <w:t>confirmed homogeneous shear rates inside the cylinder for all impeller rotation speeds (corresponding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to equivalent shear rates of from 0 to 12 s</w:t>
      </w:r>
      <w:r w:rsidRPr="00C31E55">
        <w:rPr>
          <w:rFonts w:hint="eastAsia"/>
          <w:kern w:val="0"/>
          <w:sz w:val="21"/>
          <w:szCs w:val="13"/>
          <w:vertAlign w:val="superscript"/>
        </w:rPr>
        <w:t>-1</w:t>
      </w:r>
      <w:r>
        <w:rPr>
          <w:kern w:val="0"/>
        </w:rPr>
        <w:t>).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kern w:val="0"/>
        </w:rPr>
        <w:t>The ‘video in lab’ was equipped with a Sony CCD</w:t>
      </w:r>
      <w:r>
        <w:rPr>
          <w:rFonts w:hint="eastAsia"/>
          <w:kern w:val="0"/>
        </w:rPr>
        <w:t xml:space="preserve"> </w:t>
      </w:r>
      <w:r>
        <w:rPr>
          <w:kern w:val="0"/>
        </w:rPr>
        <w:t>camera and lens that provide 8 μm pixel resolution images for the maximum enlargement. A backlight</w:t>
      </w:r>
      <w:r>
        <w:rPr>
          <w:rFonts w:hint="eastAsia"/>
          <w:kern w:val="0"/>
        </w:rPr>
        <w:t xml:space="preserve"> </w:t>
      </w:r>
      <w:r>
        <w:rPr>
          <w:kern w:val="0"/>
        </w:rPr>
        <w:t>was placed opposite the CCD camera to provide a uniform white background upon which flocs appear</w:t>
      </w:r>
      <w:r>
        <w:rPr>
          <w:rFonts w:hint="eastAsia"/>
          <w:kern w:val="0"/>
        </w:rPr>
        <w:t xml:space="preserve"> </w:t>
      </w:r>
      <w:r>
        <w:rPr>
          <w:kern w:val="0"/>
        </w:rPr>
        <w:t>as grey</w:t>
      </w:r>
      <w:r>
        <w:rPr>
          <w:rFonts w:hint="eastAsia"/>
          <w:kern w:val="0"/>
        </w:rPr>
        <w:t xml:space="preserve"> </w:t>
      </w:r>
      <w:r>
        <w:rPr>
          <w:kern w:val="0"/>
        </w:rPr>
        <w:t>scale silhouettes. Particle separation is automatically processed by the ELLIX® software</w:t>
      </w:r>
      <w:r>
        <w:rPr>
          <w:rFonts w:hint="eastAsia"/>
          <w:kern w:val="0"/>
        </w:rPr>
        <w:t xml:space="preserve"> </w:t>
      </w:r>
      <w:r>
        <w:rPr>
          <w:kern w:val="0"/>
        </w:rPr>
        <w:t>(Microvision®), which uses image thresholding to detect particles larger than 50 μm.</w:t>
      </w:r>
    </w:p>
    <w:p w:rsidR="00416461" w:rsidRDefault="00416461" w:rsidP="00416461">
      <w:pPr>
        <w:pStyle w:val="2"/>
        <w:rPr>
          <w:noProof/>
          <w:kern w:val="0"/>
        </w:rPr>
      </w:pPr>
      <w:r>
        <w:rPr>
          <w:rFonts w:hint="eastAsia"/>
          <w:kern w:val="0"/>
        </w:rPr>
        <w:t xml:space="preserve">5.2 </w:t>
      </w:r>
      <w:r>
        <w:rPr>
          <w:kern w:val="0"/>
        </w:rPr>
        <w:t>Model description (FLOCMOD)</w:t>
      </w:r>
    </w:p>
    <w:p w:rsidR="00416461" w:rsidRDefault="00416461" w:rsidP="00416461">
      <w:pPr>
        <w:pStyle w:val="3"/>
        <w:rPr>
          <w:noProof/>
          <w:kern w:val="0"/>
        </w:rPr>
      </w:pPr>
      <w:r>
        <w:rPr>
          <w:rFonts w:hint="eastAsia"/>
          <w:kern w:val="0"/>
        </w:rPr>
        <w:t>5.2.1</w:t>
      </w:r>
      <w:r>
        <w:rPr>
          <w:kern w:val="0"/>
        </w:rPr>
        <w:t xml:space="preserve"> Floc characteristics and size distribution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kern w:val="0"/>
        </w:rPr>
        <w:t>FLOCMOD is the size-class-based (SCB) model used to reproduce the flocculation and fragmentation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processes.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kern w:val="0"/>
        </w:rPr>
        <w:t>the fractal behaviour of flocs was assumed to be the main floc characteristic sizes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in each class </w:t>
      </w:r>
      <w:r w:rsidRPr="00D55EA2">
        <w:rPr>
          <w:i/>
          <w:kern w:val="0"/>
        </w:rPr>
        <w:t>i</w:t>
      </w:r>
      <w:r>
        <w:rPr>
          <w:kern w:val="0"/>
        </w:rPr>
        <w:t xml:space="preserve"> (diameter D</w:t>
      </w:r>
      <w:r>
        <w:rPr>
          <w:kern w:val="0"/>
          <w:sz w:val="13"/>
          <w:szCs w:val="13"/>
        </w:rPr>
        <w:t>i</w:t>
      </w:r>
      <w:r>
        <w:rPr>
          <w:kern w:val="0"/>
        </w:rPr>
        <w:t>, mass m</w:t>
      </w:r>
      <w:r>
        <w:rPr>
          <w:kern w:val="0"/>
          <w:sz w:val="13"/>
          <w:szCs w:val="13"/>
        </w:rPr>
        <w:t xml:space="preserve">i </w:t>
      </w:r>
      <w:r>
        <w:rPr>
          <w:kern w:val="0"/>
        </w:rPr>
        <w:t xml:space="preserve">and density </w:t>
      </w:r>
      <w:r>
        <w:rPr>
          <w:rFonts w:ascii="SymbolMT" w:hAnsi="SymbolMT" w:cs="SymbolMT"/>
          <w:kern w:val="0"/>
        </w:rPr>
        <w:t>ρ</w:t>
      </w:r>
      <w:r>
        <w:rPr>
          <w:kern w:val="0"/>
          <w:sz w:val="13"/>
          <w:szCs w:val="13"/>
        </w:rPr>
        <w:t>f,i</w:t>
      </w:r>
      <w:r>
        <w:rPr>
          <w:kern w:val="0"/>
        </w:rPr>
        <w:t>) and can be expressed via the fractal dimension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n</w:t>
      </w:r>
      <w:r>
        <w:rPr>
          <w:kern w:val="0"/>
          <w:sz w:val="13"/>
          <w:szCs w:val="13"/>
        </w:rPr>
        <w:t>f</w:t>
      </w:r>
      <w:r>
        <w:rPr>
          <w:kern w:val="0"/>
        </w:rPr>
        <w:t xml:space="preserve">: </w:t>
      </w:r>
    </w:p>
    <w:p w:rsidR="00416461" w:rsidRDefault="00416461" w:rsidP="00416461">
      <w:pPr>
        <w:pStyle w:val="a6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225386" cy="1368930"/>
            <wp:effectExtent l="19050" t="0" r="3464" b="0"/>
            <wp:docPr id="15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238" cy="136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kern w:val="0"/>
        </w:rPr>
        <w:t>The number of size classes required for SCB models depends on their structure. Three methods are</w:t>
      </w:r>
      <w:r>
        <w:rPr>
          <w:rFonts w:hint="eastAsia"/>
          <w:kern w:val="0"/>
        </w:rPr>
        <w:t xml:space="preserve"> </w:t>
      </w:r>
      <w:r>
        <w:rPr>
          <w:kern w:val="0"/>
        </w:rPr>
        <w:t>available.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（泥沙颗粒级配组数目确定方法）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kern w:val="0"/>
        </w:rPr>
        <w:t>A first group of models (Lagrangian) uses as many classes as created particles (Maggi et</w:t>
      </w:r>
      <w:r>
        <w:rPr>
          <w:rFonts w:hint="eastAsia"/>
          <w:kern w:val="0"/>
        </w:rPr>
        <w:t xml:space="preserve"> </w:t>
      </w:r>
      <w:r>
        <w:rPr>
          <w:kern w:val="0"/>
        </w:rPr>
        <w:t>al., 2007). This can yield hundreds of classes and may lead to high computation costs when</w:t>
      </w:r>
      <w:r>
        <w:rPr>
          <w:rFonts w:hint="eastAsia"/>
          <w:kern w:val="0"/>
        </w:rPr>
        <w:t xml:space="preserve"> </w:t>
      </w:r>
      <w:r>
        <w:rPr>
          <w:kern w:val="0"/>
        </w:rPr>
        <w:t>integrated in 2D/3D models.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kern w:val="0"/>
        </w:rPr>
        <w:t>A second group uses size classes defined by mean sizes (or mean</w:t>
      </w:r>
      <w:r>
        <w:rPr>
          <w:rFonts w:hint="eastAsia"/>
          <w:kern w:val="0"/>
        </w:rPr>
        <w:t xml:space="preserve"> </w:t>
      </w:r>
      <w:r>
        <w:rPr>
          <w:kern w:val="0"/>
        </w:rPr>
        <w:t>masses) and lower and upper boundaries.</w:t>
      </w:r>
    </w:p>
    <w:p w:rsidR="00416461" w:rsidRDefault="00416461" w:rsidP="00416461">
      <w:pPr>
        <w:ind w:firstLine="480"/>
        <w:rPr>
          <w:kern w:val="0"/>
        </w:rPr>
      </w:pPr>
      <w:r>
        <w:rPr>
          <w:kern w:val="0"/>
        </w:rPr>
        <w:t>In order to optimize the number of size classes required to</w:t>
      </w:r>
      <w:r>
        <w:rPr>
          <w:rFonts w:hint="eastAsia"/>
          <w:kern w:val="0"/>
        </w:rPr>
        <w:t xml:space="preserve"> </w:t>
      </w:r>
      <w:r>
        <w:rPr>
          <w:kern w:val="0"/>
        </w:rPr>
        <w:t>realistically reproduce flocculation processes, a mass interpolation scheme is applied in FLOCMOD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(Xu et al., 2008) for aggregation and fragmentation. Each class corresponds to a typical floc </w:t>
      </w:r>
      <w:r>
        <w:rPr>
          <w:kern w:val="0"/>
        </w:rPr>
        <w:lastRenderedPageBreak/>
        <w:t>size,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logarithmically distributed from </w:t>
      </w:r>
      <w:r w:rsidRPr="001C77C1">
        <w:rPr>
          <w:color w:val="FF0000"/>
          <w:kern w:val="0"/>
        </w:rPr>
        <w:t xml:space="preserve">the primary particle diameter </w:t>
      </w:r>
      <w:r w:rsidRPr="00467188">
        <w:rPr>
          <w:i/>
          <w:color w:val="FF0000"/>
          <w:kern w:val="0"/>
        </w:rPr>
        <w:t>D</w:t>
      </w:r>
      <w:r w:rsidRPr="00467188">
        <w:rPr>
          <w:i/>
          <w:color w:val="FF0000"/>
          <w:kern w:val="0"/>
          <w:sz w:val="13"/>
          <w:szCs w:val="13"/>
        </w:rPr>
        <w:t>p</w:t>
      </w:r>
      <w:r w:rsidRPr="001C77C1">
        <w:rPr>
          <w:color w:val="FF0000"/>
          <w:kern w:val="0"/>
          <w:sz w:val="13"/>
          <w:szCs w:val="13"/>
        </w:rPr>
        <w:t xml:space="preserve"> </w:t>
      </w:r>
      <w:r>
        <w:rPr>
          <w:kern w:val="0"/>
        </w:rPr>
        <w:t xml:space="preserve">to the maximum floc size </w:t>
      </w:r>
      <w:r w:rsidRPr="00467188">
        <w:rPr>
          <w:i/>
          <w:kern w:val="0"/>
        </w:rPr>
        <w:t>D</w:t>
      </w:r>
      <w:r w:rsidRPr="00467188">
        <w:rPr>
          <w:i/>
          <w:kern w:val="0"/>
          <w:sz w:val="13"/>
          <w:szCs w:val="13"/>
        </w:rPr>
        <w:t>max</w:t>
      </w:r>
      <w:r>
        <w:rPr>
          <w:kern w:val="0"/>
          <w:sz w:val="13"/>
          <w:szCs w:val="13"/>
        </w:rPr>
        <w:t xml:space="preserve"> </w:t>
      </w:r>
      <w:r>
        <w:rPr>
          <w:kern w:val="0"/>
        </w:rPr>
        <w:t>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boundaries between these classes are ignored.</w:t>
      </w:r>
    </w:p>
    <w:p w:rsidR="00416461" w:rsidRDefault="00416461" w:rsidP="00416461">
      <w:pPr>
        <w:ind w:firstLine="480"/>
        <w:rPr>
          <w:noProof/>
          <w:kern w:val="0"/>
        </w:rPr>
      </w:pPr>
    </w:p>
    <w:p w:rsidR="00416461" w:rsidRDefault="00416461" w:rsidP="00416461">
      <w:pPr>
        <w:pStyle w:val="3"/>
        <w:rPr>
          <w:noProof/>
          <w:kern w:val="0"/>
        </w:rPr>
      </w:pPr>
      <w:r>
        <w:rPr>
          <w:rFonts w:hint="eastAsia"/>
          <w:noProof/>
          <w:kern w:val="0"/>
        </w:rPr>
        <w:t xml:space="preserve">5.2.2 </w:t>
      </w:r>
      <w:r>
        <w:rPr>
          <w:kern w:val="0"/>
        </w:rPr>
        <w:t>Flocculation processes</w:t>
      </w:r>
    </w:p>
    <w:p w:rsidR="00416461" w:rsidRDefault="00416461" w:rsidP="00416461">
      <w:pPr>
        <w:ind w:firstLine="480"/>
        <w:rPr>
          <w:kern w:val="0"/>
        </w:rPr>
      </w:pPr>
      <w:r>
        <w:rPr>
          <w:kern w:val="0"/>
        </w:rPr>
        <w:t>Particle exchanges between classes are allowed through processes limited to two-body interactions</w:t>
      </w:r>
      <w:r>
        <w:rPr>
          <w:rFonts w:hint="eastAsia"/>
          <w:kern w:val="0"/>
        </w:rPr>
        <w:t xml:space="preserve"> </w:t>
      </w:r>
      <w:r>
        <w:rPr>
          <w:kern w:val="0"/>
        </w:rPr>
        <w:t>(McAnally and Mehta, 2001) and governed by aggregation, shear breakup and collision breakup terms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(both for gain and loss of particles) as described hereafter in the generic equation, where </w:t>
      </w:r>
      <w:r w:rsidRPr="00650BA3">
        <w:rPr>
          <w:i/>
          <w:kern w:val="0"/>
        </w:rPr>
        <w:t>n</w:t>
      </w:r>
      <w:r w:rsidRPr="00650BA3">
        <w:rPr>
          <w:i/>
          <w:kern w:val="0"/>
          <w:sz w:val="13"/>
          <w:szCs w:val="13"/>
        </w:rPr>
        <w:t>k</w:t>
      </w:r>
      <w:r>
        <w:rPr>
          <w:kern w:val="0"/>
          <w:sz w:val="13"/>
          <w:szCs w:val="13"/>
        </w:rPr>
        <w:t xml:space="preserve"> </w:t>
      </w:r>
      <w:r>
        <w:rPr>
          <w:kern w:val="0"/>
        </w:rPr>
        <w:t>is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number of particles in the k class (in m</w:t>
      </w:r>
      <w:r w:rsidRPr="00A77374">
        <w:rPr>
          <w:kern w:val="0"/>
          <w:sz w:val="21"/>
          <w:szCs w:val="13"/>
          <w:vertAlign w:val="superscript"/>
        </w:rPr>
        <w:t>-3</w:t>
      </w:r>
      <w:r>
        <w:rPr>
          <w:kern w:val="0"/>
        </w:rPr>
        <w:t>):</w:t>
      </w:r>
    </w:p>
    <w:p w:rsidR="00543560" w:rsidRDefault="00543560" w:rsidP="00416461">
      <w:pPr>
        <w:ind w:firstLine="480"/>
        <w:rPr>
          <w:noProof/>
          <w:kern w:val="0"/>
        </w:rPr>
      </w:pPr>
      <w:r>
        <w:rPr>
          <w:rFonts w:hint="eastAsia"/>
          <w:kern w:val="0"/>
        </w:rPr>
        <w:t>每组</w:t>
      </w:r>
      <w:r w:rsidR="00614A14">
        <w:rPr>
          <w:rFonts w:hint="eastAsia"/>
          <w:kern w:val="0"/>
        </w:rPr>
        <w:t>絮凝</w:t>
      </w:r>
      <w:r w:rsidR="00D437F6">
        <w:rPr>
          <w:rFonts w:hint="eastAsia"/>
          <w:kern w:val="0"/>
        </w:rPr>
        <w:t>团</w:t>
      </w:r>
      <w:r>
        <w:rPr>
          <w:rFonts w:hint="eastAsia"/>
          <w:kern w:val="0"/>
        </w:rPr>
        <w:t>之间的颗粒</w:t>
      </w:r>
      <w:r w:rsidR="002910DC">
        <w:rPr>
          <w:rFonts w:hint="eastAsia"/>
          <w:kern w:val="0"/>
        </w:rPr>
        <w:t>交换只限于两两</w:t>
      </w:r>
      <w:r>
        <w:rPr>
          <w:rFonts w:hint="eastAsia"/>
          <w:kern w:val="0"/>
        </w:rPr>
        <w:t>作用，受聚合力、剪切破碎力和碰撞破碎力控制</w:t>
      </w:r>
      <w:r>
        <w:rPr>
          <w:kern w:val="0"/>
        </w:rPr>
        <w:t>(McAnally and Mehta, 2001)</w:t>
      </w:r>
      <w:r w:rsidR="00614A14">
        <w:rPr>
          <w:rFonts w:hint="eastAsia"/>
          <w:kern w:val="0"/>
        </w:rPr>
        <w:t>，导致各组絮凝泥沙颗粒的增加或减小，</w:t>
      </w:r>
      <w:r w:rsidR="00614A14" w:rsidRPr="00614A14">
        <w:rPr>
          <w:rFonts w:hint="eastAsia"/>
          <w:i/>
          <w:kern w:val="0"/>
        </w:rPr>
        <w:t>n</w:t>
      </w:r>
      <w:r w:rsidR="00614A14" w:rsidRPr="00614A14">
        <w:rPr>
          <w:rFonts w:hint="eastAsia"/>
          <w:i/>
          <w:kern w:val="0"/>
          <w:vertAlign w:val="subscript"/>
        </w:rPr>
        <w:t>k</w:t>
      </w:r>
      <w:r w:rsidR="00614A14">
        <w:rPr>
          <w:rFonts w:hint="eastAsia"/>
          <w:kern w:val="0"/>
        </w:rPr>
        <w:t>表示</w:t>
      </w:r>
      <w:r w:rsidR="00614A14" w:rsidRPr="00614A14">
        <w:rPr>
          <w:rFonts w:hint="eastAsia"/>
          <w:i/>
          <w:kern w:val="0"/>
        </w:rPr>
        <w:t>k</w:t>
      </w:r>
      <w:r w:rsidR="00614A14">
        <w:rPr>
          <w:rFonts w:hint="eastAsia"/>
          <w:kern w:val="0"/>
        </w:rPr>
        <w:t>组絮凝团中的泥沙颗粒数目</w:t>
      </w:r>
      <w:r w:rsidR="00614A14">
        <w:rPr>
          <w:rFonts w:hint="eastAsia"/>
          <w:kern w:val="0"/>
        </w:rPr>
        <w:t>(</w:t>
      </w:r>
      <w:r w:rsidR="00614A14">
        <w:rPr>
          <w:kern w:val="0"/>
        </w:rPr>
        <w:t>m</w:t>
      </w:r>
      <w:r w:rsidR="00614A14" w:rsidRPr="00A77374">
        <w:rPr>
          <w:kern w:val="0"/>
          <w:sz w:val="21"/>
          <w:szCs w:val="13"/>
          <w:vertAlign w:val="superscript"/>
        </w:rPr>
        <w:t>-3</w:t>
      </w:r>
      <w:r w:rsidR="00614A14">
        <w:rPr>
          <w:kern w:val="0"/>
        </w:rPr>
        <w:t>):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362885"/>
            <wp:effectExtent l="19050" t="0" r="2540" b="0"/>
            <wp:docPr id="16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1" w:rsidRDefault="00416461" w:rsidP="00BC0EFC">
      <w:pPr>
        <w:ind w:firstLine="480"/>
        <w:rPr>
          <w:kern w:val="0"/>
        </w:rPr>
      </w:pPr>
      <w:r>
        <w:rPr>
          <w:rFonts w:hint="eastAsia"/>
          <w:noProof/>
          <w:kern w:val="0"/>
        </w:rPr>
        <w:t>(1)</w:t>
      </w:r>
      <w:r w:rsidR="00BC0EFC">
        <w:rPr>
          <w:rFonts w:hint="eastAsia"/>
          <w:noProof/>
          <w:kern w:val="0"/>
        </w:rPr>
        <w:t xml:space="preserve"> </w:t>
      </w:r>
      <w:r w:rsidR="00BC0EFC">
        <w:rPr>
          <w:kern w:val="0"/>
        </w:rPr>
        <w:t>Aggregation (G</w:t>
      </w:r>
      <w:r w:rsidR="00BC0EFC">
        <w:rPr>
          <w:kern w:val="0"/>
          <w:sz w:val="13"/>
          <w:szCs w:val="13"/>
        </w:rPr>
        <w:t xml:space="preserve">aggr </w:t>
      </w:r>
      <w:r w:rsidR="00BC0EFC">
        <w:rPr>
          <w:kern w:val="0"/>
        </w:rPr>
        <w:t>and L</w:t>
      </w:r>
      <w:r w:rsidR="00BC0EFC">
        <w:rPr>
          <w:kern w:val="0"/>
          <w:sz w:val="13"/>
          <w:szCs w:val="13"/>
        </w:rPr>
        <w:t>aggr</w:t>
      </w:r>
      <w:r w:rsidR="00BC0EFC">
        <w:rPr>
          <w:kern w:val="0"/>
        </w:rPr>
        <w:t>)</w:t>
      </w:r>
    </w:p>
    <w:p w:rsidR="00BC0EFC" w:rsidRDefault="00694902" w:rsidP="00694902">
      <w:pPr>
        <w:ind w:firstLine="480"/>
        <w:rPr>
          <w:kern w:val="0"/>
        </w:rPr>
      </w:pPr>
      <w:r>
        <w:rPr>
          <w:kern w:val="0"/>
        </w:rPr>
        <w:t>These terms correspond to the gain or loss of class k particles when i) two particles collide and i i)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collision is efficient, i.e. the newly formed bound between the two particles can withstand the shear</w:t>
      </w:r>
      <w:r>
        <w:rPr>
          <w:rFonts w:hint="eastAsia"/>
          <w:kern w:val="0"/>
        </w:rPr>
        <w:t xml:space="preserve"> </w:t>
      </w:r>
      <w:r>
        <w:rPr>
          <w:kern w:val="0"/>
        </w:rPr>
        <w:t>induced by the collision.</w:t>
      </w:r>
    </w:p>
    <w:p w:rsidR="00BC0EFC" w:rsidRDefault="002B22BA" w:rsidP="002B22BA">
      <w:pPr>
        <w:ind w:firstLine="480"/>
        <w:rPr>
          <w:kern w:val="0"/>
          <w:sz w:val="13"/>
          <w:szCs w:val="13"/>
        </w:rPr>
      </w:pPr>
      <w:r>
        <w:rPr>
          <w:kern w:val="0"/>
        </w:rPr>
        <w:t>In the present study (0D), shear aggregation is assumed to be dominant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differential settling aggregation is neglected. Therefore, the two-body collision probability function </w:t>
      </w:r>
      <w:r w:rsidRPr="00AE32DB">
        <w:rPr>
          <w:i/>
          <w:kern w:val="0"/>
        </w:rPr>
        <w:t>A(i,j)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is a function of the shear rate G and particle diameters </w:t>
      </w:r>
      <w:r w:rsidRPr="00077674">
        <w:rPr>
          <w:i/>
          <w:kern w:val="0"/>
        </w:rPr>
        <w:t>D</w:t>
      </w:r>
      <w:r w:rsidRPr="00077674">
        <w:rPr>
          <w:i/>
          <w:kern w:val="0"/>
          <w:sz w:val="13"/>
          <w:szCs w:val="13"/>
        </w:rPr>
        <w:t xml:space="preserve">i </w:t>
      </w:r>
      <w:r>
        <w:rPr>
          <w:kern w:val="0"/>
        </w:rPr>
        <w:t xml:space="preserve">and </w:t>
      </w:r>
      <w:r w:rsidRPr="00AE32DB">
        <w:rPr>
          <w:i/>
          <w:kern w:val="0"/>
        </w:rPr>
        <w:t>D</w:t>
      </w:r>
      <w:r w:rsidRPr="00AE32DB">
        <w:rPr>
          <w:i/>
          <w:kern w:val="0"/>
          <w:sz w:val="13"/>
          <w:szCs w:val="13"/>
        </w:rPr>
        <w:t>j</w:t>
      </w:r>
    </w:p>
    <w:p w:rsidR="002B22BA" w:rsidRDefault="006D3336" w:rsidP="006D3336">
      <w:pPr>
        <w:pStyle w:val="a6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211532" cy="15951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532" cy="159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04" w:rsidRDefault="006A4FE3" w:rsidP="00A64FCB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碰撞系数</w:t>
      </w:r>
      <w:r w:rsidRPr="006A4FE3">
        <w:rPr>
          <w:noProof/>
          <w:kern w:val="0"/>
          <w:position w:val="-14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25pt;height:19.1pt" o:ole="">
            <v:imagedata r:id="rId11" o:title=""/>
          </v:shape>
          <o:OLEObject Type="Embed" ProgID="Equation.DSMT4" ShapeID="_x0000_i1025" DrawAspect="Content" ObjectID="_1614578399" r:id="rId12"/>
        </w:object>
      </w:r>
      <w:r>
        <w:rPr>
          <w:rFonts w:hint="eastAsia"/>
          <w:noProof/>
          <w:kern w:val="0"/>
        </w:rPr>
        <w:t>表征泥沙颗粒粘性度，如物理化学力和有机物的粘着力。</w:t>
      </w:r>
      <w:r w:rsidR="00D328A0">
        <w:rPr>
          <w:rFonts w:hint="eastAsia"/>
          <w:noProof/>
          <w:kern w:val="0"/>
        </w:rPr>
        <w:t>研究者</w:t>
      </w:r>
      <w:r>
        <w:rPr>
          <w:rFonts w:hint="eastAsia"/>
          <w:noProof/>
          <w:kern w:val="0"/>
        </w:rPr>
        <w:t>已开展了很多碰撞系数</w:t>
      </w:r>
      <w:r w:rsidRPr="006A4FE3">
        <w:rPr>
          <w:noProof/>
          <w:kern w:val="0"/>
          <w:position w:val="-14"/>
        </w:rPr>
        <w:object w:dxaOrig="300" w:dyaOrig="380">
          <v:shape id="_x0000_i1026" type="#_x0000_t75" style="width:15.25pt;height:19.1pt" o:ole="">
            <v:imagedata r:id="rId11" o:title=""/>
          </v:shape>
          <o:OLEObject Type="Embed" ProgID="Equation.DSMT4" ShapeID="_x0000_i1026" DrawAspect="Content" ObjectID="_1614578400" r:id="rId13"/>
        </w:object>
      </w:r>
      <w:r>
        <w:rPr>
          <w:rFonts w:hint="eastAsia"/>
          <w:noProof/>
          <w:kern w:val="0"/>
        </w:rPr>
        <w:t>数学描述和计算公式的研究</w:t>
      </w:r>
      <w:r>
        <w:rPr>
          <w:rFonts w:hint="eastAsia"/>
          <w:noProof/>
          <w:kern w:val="0"/>
        </w:rPr>
        <w:t>(Maggi et al., 2007)</w:t>
      </w:r>
      <w:r>
        <w:rPr>
          <w:rFonts w:hint="eastAsia"/>
          <w:noProof/>
          <w:kern w:val="0"/>
        </w:rPr>
        <w:t>，但</w:t>
      </w:r>
      <w:r>
        <w:rPr>
          <w:rFonts w:hint="eastAsia"/>
          <w:noProof/>
          <w:kern w:val="0"/>
        </w:rPr>
        <w:lastRenderedPageBreak/>
        <w:t>对粘性沙的物理</w:t>
      </w:r>
      <w:r>
        <w:rPr>
          <w:rFonts w:hint="eastAsia"/>
          <w:noProof/>
          <w:kern w:val="0"/>
        </w:rPr>
        <w:t>-</w:t>
      </w:r>
      <w:r>
        <w:rPr>
          <w:rFonts w:hint="eastAsia"/>
          <w:noProof/>
          <w:kern w:val="0"/>
        </w:rPr>
        <w:t>化学</w:t>
      </w:r>
      <w:r>
        <w:rPr>
          <w:rFonts w:hint="eastAsia"/>
          <w:noProof/>
          <w:kern w:val="0"/>
        </w:rPr>
        <w:t>-</w:t>
      </w:r>
      <w:r>
        <w:rPr>
          <w:rFonts w:hint="eastAsia"/>
          <w:noProof/>
          <w:kern w:val="0"/>
        </w:rPr>
        <w:t>生物特性的了解还是知之甚少。</w:t>
      </w:r>
      <w:r w:rsidR="00CB2705">
        <w:rPr>
          <w:rFonts w:hint="eastAsia"/>
          <w:noProof/>
          <w:kern w:val="0"/>
        </w:rPr>
        <w:t>FLOCMOD</w:t>
      </w:r>
      <w:r w:rsidR="00CB2705">
        <w:rPr>
          <w:rFonts w:hint="eastAsia"/>
          <w:noProof/>
          <w:kern w:val="0"/>
        </w:rPr>
        <w:t>模型中</w:t>
      </w:r>
      <w:r w:rsidR="00CB2705" w:rsidRPr="006A4FE3">
        <w:rPr>
          <w:noProof/>
          <w:kern w:val="0"/>
          <w:position w:val="-14"/>
        </w:rPr>
        <w:object w:dxaOrig="300" w:dyaOrig="380">
          <v:shape id="_x0000_i1027" type="#_x0000_t75" style="width:15.25pt;height:19.1pt" o:ole="">
            <v:imagedata r:id="rId11" o:title=""/>
          </v:shape>
          <o:OLEObject Type="Embed" ProgID="Equation.DSMT4" ShapeID="_x0000_i1027" DrawAspect="Content" ObjectID="_1614578401" r:id="rId14"/>
        </w:object>
      </w:r>
      <w:r w:rsidR="00CB2705">
        <w:rPr>
          <w:rFonts w:hint="eastAsia"/>
          <w:noProof/>
          <w:kern w:val="0"/>
        </w:rPr>
        <w:t>为常数取值（与絮凝团尺寸无关），与破碎速率</w:t>
      </w:r>
      <w:r w:rsidR="00CB2705">
        <w:rPr>
          <w:rFonts w:hint="eastAsia"/>
          <w:noProof/>
          <w:kern w:val="0"/>
        </w:rPr>
        <w:t>(fragmentation rate)</w:t>
      </w:r>
      <w:r w:rsidR="00CB2705" w:rsidRPr="00CB2705">
        <w:rPr>
          <w:noProof/>
          <w:kern w:val="0"/>
          <w:position w:val="-12"/>
        </w:rPr>
        <w:object w:dxaOrig="260" w:dyaOrig="360">
          <v:shape id="_x0000_i1028" type="#_x0000_t75" style="width:13.1pt;height:18pt" o:ole="">
            <v:imagedata r:id="rId15" o:title=""/>
          </v:shape>
          <o:OLEObject Type="Embed" ProgID="Equation.DSMT4" ShapeID="_x0000_i1028" DrawAspect="Content" ObjectID="_1614578402" r:id="rId16"/>
        </w:object>
      </w:r>
      <w:r w:rsidR="00CB2705">
        <w:rPr>
          <w:rFonts w:hint="eastAsia"/>
          <w:noProof/>
          <w:kern w:val="0"/>
        </w:rPr>
        <w:t>作为优化参数使用。</w:t>
      </w:r>
    </w:p>
    <w:p w:rsidR="00416461" w:rsidRDefault="00416461" w:rsidP="00A51EB4">
      <w:pPr>
        <w:ind w:firstLine="480"/>
        <w:rPr>
          <w:kern w:val="0"/>
        </w:rPr>
      </w:pPr>
      <w:r>
        <w:rPr>
          <w:rFonts w:hint="eastAsia"/>
          <w:noProof/>
          <w:kern w:val="0"/>
        </w:rPr>
        <w:t>(2)</w:t>
      </w:r>
      <w:r w:rsidR="00A51EB4" w:rsidRPr="00A51EB4">
        <w:rPr>
          <w:kern w:val="0"/>
        </w:rPr>
        <w:t xml:space="preserve"> </w:t>
      </w:r>
      <w:r w:rsidR="00A51EB4">
        <w:rPr>
          <w:kern w:val="0"/>
        </w:rPr>
        <w:t>Shear breakup (G</w:t>
      </w:r>
      <w:r w:rsidR="00A51EB4">
        <w:rPr>
          <w:kern w:val="0"/>
          <w:sz w:val="13"/>
          <w:szCs w:val="13"/>
        </w:rPr>
        <w:t xml:space="preserve">break_shear </w:t>
      </w:r>
      <w:r w:rsidR="00A51EB4">
        <w:rPr>
          <w:kern w:val="0"/>
        </w:rPr>
        <w:t>and L</w:t>
      </w:r>
      <w:r w:rsidR="00A51EB4">
        <w:rPr>
          <w:kern w:val="0"/>
          <w:sz w:val="13"/>
          <w:szCs w:val="13"/>
        </w:rPr>
        <w:t>break_shear</w:t>
      </w:r>
      <w:r w:rsidR="00A51EB4">
        <w:rPr>
          <w:kern w:val="0"/>
        </w:rPr>
        <w:t>)</w:t>
      </w:r>
    </w:p>
    <w:p w:rsidR="00A51EB4" w:rsidRDefault="00B74B05" w:rsidP="00B74B05">
      <w:pPr>
        <w:ind w:firstLine="480"/>
        <w:rPr>
          <w:noProof/>
          <w:kern w:val="0"/>
        </w:rPr>
      </w:pPr>
      <w:r>
        <w:rPr>
          <w:kern w:val="0"/>
        </w:rPr>
        <w:t xml:space="preserve">These terms represent the gain and loss of </w:t>
      </w:r>
      <w:r w:rsidRPr="009C753D">
        <w:rPr>
          <w:i/>
          <w:kern w:val="0"/>
        </w:rPr>
        <w:t>k</w:t>
      </w:r>
      <w:r>
        <w:rPr>
          <w:kern w:val="0"/>
        </w:rPr>
        <w:t>-class particles from the fragmentation of larger flocs</w:t>
      </w:r>
      <w:r>
        <w:rPr>
          <w:rFonts w:hint="eastAsia"/>
          <w:kern w:val="0"/>
        </w:rPr>
        <w:t xml:space="preserve"> </w:t>
      </w:r>
      <w:r>
        <w:rPr>
          <w:kern w:val="0"/>
        </w:rPr>
        <w:t>(</w:t>
      </w:r>
      <w:r w:rsidRPr="009C753D">
        <w:rPr>
          <w:i/>
          <w:kern w:val="0"/>
        </w:rPr>
        <w:t>i</w:t>
      </w:r>
      <w:r>
        <w:rPr>
          <w:kern w:val="0"/>
        </w:rPr>
        <w:t>&gt;=</w:t>
      </w:r>
      <w:r w:rsidRPr="009C753D">
        <w:rPr>
          <w:i/>
          <w:kern w:val="0"/>
        </w:rPr>
        <w:t>k</w:t>
      </w:r>
      <w:r>
        <w:rPr>
          <w:kern w:val="0"/>
        </w:rPr>
        <w:t xml:space="preserve">) induced by the turbulent shear stress. The probability of a </w:t>
      </w:r>
      <w:r w:rsidRPr="009C753D">
        <w:rPr>
          <w:i/>
          <w:kern w:val="0"/>
        </w:rPr>
        <w:t>k</w:t>
      </w:r>
      <w:r>
        <w:rPr>
          <w:kern w:val="0"/>
        </w:rPr>
        <w:t xml:space="preserve">-class floc to break up for a given </w:t>
      </w:r>
      <w:r w:rsidRPr="009C753D">
        <w:rPr>
          <w:i/>
          <w:kern w:val="0"/>
        </w:rPr>
        <w:t>G</w:t>
      </w:r>
      <w:r>
        <w:rPr>
          <w:rFonts w:hint="eastAsia"/>
          <w:kern w:val="0"/>
        </w:rPr>
        <w:t xml:space="preserve"> </w:t>
      </w:r>
      <w:r>
        <w:rPr>
          <w:kern w:val="0"/>
        </w:rPr>
        <w:t>value is expressed by the fragmentation probability function B</w:t>
      </w:r>
      <w:r>
        <w:rPr>
          <w:kern w:val="0"/>
          <w:sz w:val="13"/>
          <w:szCs w:val="13"/>
        </w:rPr>
        <w:t xml:space="preserve">i </w:t>
      </w:r>
      <w:r>
        <w:rPr>
          <w:kern w:val="0"/>
        </w:rPr>
        <w:t>as proposed by (Winterwerp, 2002).</w:t>
      </w:r>
    </w:p>
    <w:p w:rsidR="00A51EB4" w:rsidRDefault="00AF6541" w:rsidP="00AF6541">
      <w:pPr>
        <w:pStyle w:val="a6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675659" cy="1006928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143" cy="100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541" w:rsidRDefault="00AF6541" w:rsidP="005A5853">
      <w:pPr>
        <w:pStyle w:val="a6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142259" cy="68856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41" cy="69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541" w:rsidRDefault="005A5853" w:rsidP="005A5853">
      <w:pPr>
        <w:ind w:firstLineChars="0" w:firstLine="0"/>
        <w:rPr>
          <w:noProof/>
          <w:kern w:val="0"/>
        </w:rPr>
      </w:pPr>
      <w:r>
        <w:rPr>
          <w:rFonts w:hint="eastAsia"/>
          <w:noProof/>
          <w:kern w:val="0"/>
        </w:rPr>
        <w:t>式中，</w:t>
      </w:r>
      <w:r w:rsidRPr="005A5853">
        <w:rPr>
          <w:noProof/>
          <w:kern w:val="0"/>
          <w:position w:val="-12"/>
        </w:rPr>
        <w:object w:dxaOrig="260" w:dyaOrig="360">
          <v:shape id="_x0000_i1029" type="#_x0000_t75" style="width:13.1pt;height:18pt" o:ole="">
            <v:imagedata r:id="rId19" o:title=""/>
          </v:shape>
          <o:OLEObject Type="Embed" ProgID="Equation.DSMT4" ShapeID="_x0000_i1029" DrawAspect="Content" ObjectID="_1614578403" r:id="rId20"/>
        </w:object>
      </w:r>
      <w:r>
        <w:rPr>
          <w:rFonts w:hint="eastAsia"/>
          <w:noProof/>
          <w:kern w:val="0"/>
        </w:rPr>
        <w:t>为絮凝团的破碎速率，为絮凝团屈服应力的函数</w:t>
      </w:r>
      <w:r w:rsidR="000576C3">
        <w:rPr>
          <w:rFonts w:hint="eastAsia"/>
          <w:noProof/>
          <w:kern w:val="0"/>
        </w:rPr>
        <w:t>。与碰撞系数</w:t>
      </w:r>
      <w:r w:rsidR="000576C3" w:rsidRPr="006A4FE3">
        <w:rPr>
          <w:noProof/>
          <w:kern w:val="0"/>
          <w:position w:val="-14"/>
        </w:rPr>
        <w:object w:dxaOrig="300" w:dyaOrig="380">
          <v:shape id="_x0000_i1030" type="#_x0000_t75" style="width:15.25pt;height:19.1pt" o:ole="">
            <v:imagedata r:id="rId11" o:title=""/>
          </v:shape>
          <o:OLEObject Type="Embed" ProgID="Equation.DSMT4" ShapeID="_x0000_i1030" DrawAspect="Content" ObjectID="_1614578404" r:id="rId21"/>
        </w:object>
      </w:r>
      <w:r w:rsidR="000576C3">
        <w:rPr>
          <w:rFonts w:hint="eastAsia"/>
          <w:noProof/>
          <w:kern w:val="0"/>
        </w:rPr>
        <w:t>类似，</w:t>
      </w:r>
      <w:r w:rsidR="000576C3" w:rsidRPr="005A5853">
        <w:rPr>
          <w:noProof/>
          <w:kern w:val="0"/>
          <w:position w:val="-12"/>
        </w:rPr>
        <w:object w:dxaOrig="260" w:dyaOrig="360">
          <v:shape id="_x0000_i1031" type="#_x0000_t75" style="width:13.1pt;height:18pt" o:ole="">
            <v:imagedata r:id="rId19" o:title=""/>
          </v:shape>
          <o:OLEObject Type="Embed" ProgID="Equation.DSMT4" ShapeID="_x0000_i1031" DrawAspect="Content" ObjectID="_1614578405" r:id="rId22"/>
        </w:object>
      </w:r>
      <w:r>
        <w:rPr>
          <w:rFonts w:hint="eastAsia"/>
          <w:noProof/>
          <w:kern w:val="0"/>
        </w:rPr>
        <w:t>与絮凝团的物理化学特性和有机质含量有关。</w:t>
      </w:r>
      <w:r w:rsidR="00F95489">
        <w:rPr>
          <w:rFonts w:hint="eastAsia"/>
          <w:noProof/>
          <w:kern w:val="0"/>
        </w:rPr>
        <w:t>模型计算中，</w:t>
      </w:r>
      <w:r w:rsidR="00F95489" w:rsidRPr="005A5853">
        <w:rPr>
          <w:noProof/>
          <w:kern w:val="0"/>
          <w:position w:val="-12"/>
        </w:rPr>
        <w:object w:dxaOrig="260" w:dyaOrig="360">
          <v:shape id="_x0000_i1032" type="#_x0000_t75" style="width:13.1pt;height:18pt" o:ole="">
            <v:imagedata r:id="rId19" o:title=""/>
          </v:shape>
          <o:OLEObject Type="Embed" ProgID="Equation.DSMT4" ShapeID="_x0000_i1032" DrawAspect="Content" ObjectID="_1614578406" r:id="rId23"/>
        </w:object>
      </w:r>
      <w:r w:rsidR="00F95489">
        <w:rPr>
          <w:rFonts w:hint="eastAsia"/>
          <w:noProof/>
          <w:kern w:val="0"/>
        </w:rPr>
        <w:t>也取常数值，作为优化参数。</w:t>
      </w:r>
    </w:p>
    <w:p w:rsidR="0002047A" w:rsidRPr="00293627" w:rsidRDefault="00E502FC" w:rsidP="0002047A">
      <w:pPr>
        <w:ind w:firstLine="480"/>
        <w:rPr>
          <w:noProof/>
          <w:color w:val="FF0000"/>
          <w:kern w:val="0"/>
        </w:rPr>
      </w:pPr>
      <w:r w:rsidRPr="00293627">
        <w:rPr>
          <w:rFonts w:hint="eastAsia"/>
          <w:noProof/>
          <w:color w:val="FF0000"/>
          <w:kern w:val="0"/>
        </w:rPr>
        <w:t>李健：关于絮凝团的碰撞与破碎过程，有试验观测</w:t>
      </w:r>
      <w:r w:rsidR="00293627" w:rsidRPr="00293627">
        <w:rPr>
          <w:rFonts w:hint="eastAsia"/>
          <w:noProof/>
          <w:color w:val="FF0000"/>
          <w:kern w:val="0"/>
        </w:rPr>
        <w:t>(Shen, 2016)</w:t>
      </w:r>
      <w:r w:rsidR="00386D3F">
        <w:rPr>
          <w:rFonts w:hint="eastAsia"/>
          <w:noProof/>
          <w:color w:val="FF0000"/>
          <w:kern w:val="0"/>
        </w:rPr>
        <w:t>、振动格栅试验</w:t>
      </w:r>
      <w:r w:rsidR="00386D3F">
        <w:rPr>
          <w:rFonts w:hint="eastAsia"/>
          <w:noProof/>
          <w:color w:val="FF0000"/>
          <w:kern w:val="0"/>
        </w:rPr>
        <w:t>(Alan et al., 2010)</w:t>
      </w:r>
      <w:r w:rsidR="00293627" w:rsidRPr="00293627">
        <w:rPr>
          <w:rFonts w:hint="eastAsia"/>
          <w:noProof/>
          <w:color w:val="FF0000"/>
          <w:kern w:val="0"/>
        </w:rPr>
        <w:t>和</w:t>
      </w:r>
      <w:r w:rsidR="00780C5D" w:rsidRPr="00293627">
        <w:rPr>
          <w:rFonts w:hint="eastAsia"/>
          <w:noProof/>
          <w:color w:val="FF0000"/>
          <w:kern w:val="0"/>
        </w:rPr>
        <w:t>直接数值模拟</w:t>
      </w:r>
      <w:r w:rsidR="00293627" w:rsidRPr="00293627">
        <w:rPr>
          <w:rFonts w:hint="eastAsia"/>
          <w:noProof/>
          <w:color w:val="FF0000"/>
          <w:kern w:val="0"/>
        </w:rPr>
        <w:t>、</w:t>
      </w:r>
      <w:r w:rsidR="00780C5D" w:rsidRPr="00293627">
        <w:rPr>
          <w:rFonts w:hint="eastAsia"/>
          <w:noProof/>
          <w:color w:val="FF0000"/>
          <w:kern w:val="0"/>
        </w:rPr>
        <w:t>DEM</w:t>
      </w:r>
      <w:r w:rsidR="00780C5D" w:rsidRPr="00293627">
        <w:rPr>
          <w:rFonts w:hint="eastAsia"/>
          <w:noProof/>
          <w:color w:val="FF0000"/>
          <w:kern w:val="0"/>
        </w:rPr>
        <w:t>的理论探讨</w:t>
      </w:r>
      <w:r w:rsidR="00293627" w:rsidRPr="00293627">
        <w:rPr>
          <w:rFonts w:hint="eastAsia"/>
          <w:noProof/>
          <w:color w:val="FF0000"/>
          <w:kern w:val="0"/>
        </w:rPr>
        <w:t>(Zhang et al., 2016)</w:t>
      </w:r>
      <w:r w:rsidR="00293627" w:rsidRPr="00293627">
        <w:rPr>
          <w:rFonts w:hint="eastAsia"/>
          <w:noProof/>
          <w:color w:val="FF0000"/>
          <w:kern w:val="0"/>
        </w:rPr>
        <w:t>，研究成果</w:t>
      </w:r>
      <w:r w:rsidR="002C4E61">
        <w:rPr>
          <w:rFonts w:hint="eastAsia"/>
          <w:noProof/>
          <w:color w:val="FF0000"/>
          <w:kern w:val="0"/>
        </w:rPr>
        <w:t>是否对以上</w:t>
      </w:r>
      <w:r w:rsidR="00293627" w:rsidRPr="00293627">
        <w:rPr>
          <w:rFonts w:hint="eastAsia"/>
          <w:noProof/>
          <w:color w:val="FF0000"/>
          <w:kern w:val="0"/>
        </w:rPr>
        <w:t>取值有启发？</w:t>
      </w:r>
    </w:p>
    <w:p w:rsidR="00E502FC" w:rsidRPr="00E502FC" w:rsidRDefault="00E502FC" w:rsidP="0002047A">
      <w:pPr>
        <w:ind w:firstLine="480"/>
        <w:rPr>
          <w:noProof/>
          <w:kern w:val="0"/>
        </w:rPr>
      </w:pPr>
    </w:p>
    <w:p w:rsidR="00AF6541" w:rsidRDefault="00EC1ED0" w:rsidP="00A51EB4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根据</w:t>
      </w:r>
      <w:r>
        <w:rPr>
          <w:rFonts w:hint="eastAsia"/>
          <w:noProof/>
          <w:kern w:val="0"/>
        </w:rPr>
        <w:t>Winterwerp</w:t>
      </w:r>
      <w:r>
        <w:rPr>
          <w:rFonts w:hint="eastAsia"/>
          <w:noProof/>
          <w:kern w:val="0"/>
        </w:rPr>
        <w:t>的絮凝团平衡尺寸与</w:t>
      </w:r>
      <w:r>
        <w:rPr>
          <w:rFonts w:hint="eastAsia"/>
          <w:noProof/>
          <w:kern w:val="0"/>
        </w:rPr>
        <w:t>Kolmogorov</w:t>
      </w:r>
      <w:r>
        <w:rPr>
          <w:rFonts w:hint="eastAsia"/>
          <w:noProof/>
          <w:kern w:val="0"/>
        </w:rPr>
        <w:t>微观尺度的假定，</w:t>
      </w:r>
      <w:r w:rsidRPr="00EC1ED0">
        <w:rPr>
          <w:noProof/>
          <w:kern w:val="0"/>
          <w:position w:val="-12"/>
        </w:rPr>
        <w:object w:dxaOrig="300" w:dyaOrig="360">
          <v:shape id="_x0000_i1033" type="#_x0000_t75" style="width:15.25pt;height:18pt" o:ole="">
            <v:imagedata r:id="rId24" o:title=""/>
          </v:shape>
          <o:OLEObject Type="Embed" ProgID="Equation.DSMT4" ShapeID="_x0000_i1033" DrawAspect="Content" ObjectID="_1614578407" r:id="rId25"/>
        </w:object>
      </w:r>
      <w:r>
        <w:rPr>
          <w:rFonts w:hint="eastAsia"/>
          <w:noProof/>
          <w:kern w:val="0"/>
        </w:rPr>
        <w:t>取定值</w:t>
      </w:r>
      <w:r>
        <w:rPr>
          <w:rFonts w:hint="eastAsia"/>
          <w:noProof/>
          <w:kern w:val="0"/>
        </w:rPr>
        <w:t>3/2</w:t>
      </w:r>
      <w:r>
        <w:rPr>
          <w:rFonts w:hint="eastAsia"/>
          <w:noProof/>
          <w:kern w:val="0"/>
        </w:rPr>
        <w:t>，</w:t>
      </w:r>
      <w:r w:rsidRPr="00EC1ED0">
        <w:rPr>
          <w:noProof/>
          <w:kern w:val="0"/>
          <w:position w:val="-14"/>
        </w:rPr>
        <w:object w:dxaOrig="1100" w:dyaOrig="380">
          <v:shape id="_x0000_i1034" type="#_x0000_t75" style="width:55.1pt;height:19.1pt" o:ole="">
            <v:imagedata r:id="rId26" o:title=""/>
          </v:shape>
          <o:OLEObject Type="Embed" ProgID="Equation.DSMT4" ShapeID="_x0000_i1034" DrawAspect="Content" ObjectID="_1614578408" r:id="rId27"/>
        </w:object>
      </w:r>
      <w:r>
        <w:rPr>
          <w:rFonts w:hint="eastAsia"/>
          <w:noProof/>
          <w:kern w:val="0"/>
        </w:rPr>
        <w:t>(Winterwerp, 2002)</w:t>
      </w:r>
      <w:r>
        <w:rPr>
          <w:rFonts w:hint="eastAsia"/>
          <w:noProof/>
          <w:kern w:val="0"/>
        </w:rPr>
        <w:t>。</w:t>
      </w:r>
    </w:p>
    <w:p w:rsidR="00A51EB4" w:rsidRPr="00B847DD" w:rsidRDefault="00B847DD" w:rsidP="00147BC8">
      <w:pPr>
        <w:ind w:firstLine="480"/>
        <w:rPr>
          <w:noProof/>
          <w:kern w:val="0"/>
        </w:rPr>
      </w:pPr>
      <w:r>
        <w:rPr>
          <w:kern w:val="0"/>
        </w:rPr>
        <w:t>FDBS</w:t>
      </w:r>
      <w:r>
        <w:rPr>
          <w:kern w:val="0"/>
          <w:sz w:val="13"/>
        </w:rPr>
        <w:t>ij</w:t>
      </w:r>
      <w:r>
        <w:rPr>
          <w:rFonts w:hint="eastAsia"/>
          <w:kern w:val="0"/>
          <w:sz w:val="13"/>
        </w:rPr>
        <w:t xml:space="preserve"> </w:t>
      </w:r>
      <w:r>
        <w:rPr>
          <w:rFonts w:hint="eastAsia"/>
          <w:kern w:val="0"/>
        </w:rPr>
        <w:t>为剪切破碎后的碎片絮凝团的分布函数</w:t>
      </w:r>
      <w:r w:rsidR="00346033">
        <w:rPr>
          <w:rFonts w:hint="eastAsia"/>
          <w:kern w:val="0"/>
        </w:rPr>
        <w:t>，</w:t>
      </w:r>
      <w:r w:rsidR="00346033" w:rsidRPr="00346033">
        <w:rPr>
          <w:rFonts w:hint="eastAsia"/>
          <w:color w:val="FF0000"/>
          <w:kern w:val="0"/>
        </w:rPr>
        <w:t>对此的了解还是知之甚少</w:t>
      </w:r>
      <w:r w:rsidR="00346033">
        <w:rPr>
          <w:rFonts w:hint="eastAsia"/>
          <w:kern w:val="0"/>
        </w:rPr>
        <w:t>，仅能参考</w:t>
      </w:r>
      <w:r w:rsidR="00346033">
        <w:rPr>
          <w:rFonts w:hint="eastAsia"/>
          <w:kern w:val="0"/>
        </w:rPr>
        <w:t>Maggi(2005)</w:t>
      </w:r>
      <w:r w:rsidR="00346033">
        <w:rPr>
          <w:rFonts w:hint="eastAsia"/>
          <w:kern w:val="0"/>
        </w:rPr>
        <w:t>的理论探讨</w:t>
      </w:r>
      <w:r w:rsidR="00817D7F">
        <w:rPr>
          <w:rFonts w:hint="eastAsia"/>
          <w:kern w:val="0"/>
        </w:rPr>
        <w:t>。为探讨分布函数的不确定性对絮凝群体动力学计算结果的影响，可选择使用以下三种分布函数：</w:t>
      </w:r>
    </w:p>
    <w:p w:rsidR="00BC12EE" w:rsidRDefault="00582D60" w:rsidP="0029412D">
      <w:pPr>
        <w:ind w:firstLine="480"/>
        <w:rPr>
          <w:kern w:val="0"/>
        </w:rPr>
      </w:pPr>
      <w:r>
        <w:rPr>
          <w:rFonts w:hint="eastAsia"/>
          <w:noProof/>
          <w:kern w:val="0"/>
        </w:rPr>
        <w:t xml:space="preserve">i) </w:t>
      </w:r>
      <w:r w:rsidR="0029412D">
        <w:rPr>
          <w:rFonts w:hint="eastAsia"/>
          <w:noProof/>
          <w:kern w:val="0"/>
        </w:rPr>
        <w:t xml:space="preserve">Binary distribution, </w:t>
      </w:r>
      <w:r w:rsidR="0029412D">
        <w:rPr>
          <w:kern w:val="0"/>
        </w:rPr>
        <w:t>i.e. the fragmentation of a m</w:t>
      </w:r>
      <w:r w:rsidR="0029412D">
        <w:rPr>
          <w:kern w:val="0"/>
          <w:sz w:val="13"/>
          <w:szCs w:val="13"/>
        </w:rPr>
        <w:t>i</w:t>
      </w:r>
      <w:r w:rsidR="0029412D">
        <w:rPr>
          <w:kern w:val="0"/>
        </w:rPr>
        <w:t xml:space="preserve">-mass particle in two particles </w:t>
      </w:r>
      <w:r w:rsidR="0029412D">
        <w:rPr>
          <w:kern w:val="0"/>
        </w:rPr>
        <w:lastRenderedPageBreak/>
        <w:t>of</w:t>
      </w:r>
      <w:r w:rsidR="0029412D">
        <w:rPr>
          <w:rFonts w:hint="eastAsia"/>
          <w:kern w:val="0"/>
        </w:rPr>
        <w:t xml:space="preserve"> </w:t>
      </w:r>
      <w:r w:rsidR="0029412D">
        <w:rPr>
          <w:kern w:val="0"/>
        </w:rPr>
        <w:t>equivalent mass m</w:t>
      </w:r>
      <w:r w:rsidR="0029412D">
        <w:rPr>
          <w:kern w:val="0"/>
          <w:sz w:val="13"/>
          <w:szCs w:val="13"/>
        </w:rPr>
        <w:t>i</w:t>
      </w:r>
      <w:r w:rsidR="0029412D">
        <w:rPr>
          <w:kern w:val="0"/>
        </w:rPr>
        <w:t>/2</w:t>
      </w:r>
    </w:p>
    <w:p w:rsidR="00A83419" w:rsidRDefault="00A83419" w:rsidP="0029412D">
      <w:pPr>
        <w:ind w:firstLine="480"/>
        <w:rPr>
          <w:noProof/>
          <w:kern w:val="0"/>
        </w:rPr>
      </w:pPr>
      <w:r>
        <w:rPr>
          <w:rFonts w:hint="eastAsia"/>
          <w:kern w:val="0"/>
        </w:rPr>
        <w:t>“一分二”式的分布函数：一个</w:t>
      </w:r>
      <w:r>
        <w:rPr>
          <w:rFonts w:hint="eastAsia"/>
          <w:kern w:val="0"/>
        </w:rPr>
        <w:t>m</w:t>
      </w:r>
      <w:r w:rsidRPr="00A83419">
        <w:rPr>
          <w:rFonts w:hint="eastAsia"/>
          <w:kern w:val="0"/>
          <w:vertAlign w:val="subscript"/>
        </w:rPr>
        <w:t>i</w:t>
      </w:r>
      <w:r>
        <w:rPr>
          <w:rFonts w:hint="eastAsia"/>
          <w:kern w:val="0"/>
        </w:rPr>
        <w:t>质量的颗粒分裂为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个同等质量</w:t>
      </w:r>
      <w:r>
        <w:rPr>
          <w:kern w:val="0"/>
        </w:rPr>
        <w:t>m</w:t>
      </w:r>
      <w:r>
        <w:rPr>
          <w:kern w:val="0"/>
          <w:sz w:val="13"/>
          <w:szCs w:val="13"/>
        </w:rPr>
        <w:t>i</w:t>
      </w:r>
      <w:r>
        <w:rPr>
          <w:kern w:val="0"/>
        </w:rPr>
        <w:t>/2</w:t>
      </w:r>
      <w:r>
        <w:rPr>
          <w:rFonts w:hint="eastAsia"/>
          <w:kern w:val="0"/>
        </w:rPr>
        <w:t>的颗粒。</w:t>
      </w:r>
    </w:p>
    <w:p w:rsidR="00BC12EE" w:rsidRDefault="003E7901" w:rsidP="003E7901">
      <w:pPr>
        <w:pStyle w:val="a6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038350" cy="708194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220" cy="70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12D" w:rsidRDefault="00582D60" w:rsidP="00582D60">
      <w:pPr>
        <w:ind w:firstLine="480"/>
        <w:rPr>
          <w:kern w:val="0"/>
        </w:rPr>
      </w:pPr>
      <w:r>
        <w:rPr>
          <w:kern w:val="0"/>
        </w:rPr>
        <w:t>ii) Ternary distribution, i.e. the fragmentation of a m</w:t>
      </w:r>
      <w:r>
        <w:rPr>
          <w:kern w:val="0"/>
          <w:sz w:val="13"/>
          <w:szCs w:val="13"/>
        </w:rPr>
        <w:t>i</w:t>
      </w:r>
      <w:r>
        <w:rPr>
          <w:kern w:val="0"/>
        </w:rPr>
        <w:t>-mass particle in one particle of mass</w:t>
      </w:r>
      <w:r>
        <w:rPr>
          <w:rFonts w:hint="eastAsia"/>
          <w:kern w:val="0"/>
        </w:rPr>
        <w:t xml:space="preserve"> </w:t>
      </w:r>
      <w:r>
        <w:rPr>
          <w:kern w:val="0"/>
        </w:rPr>
        <w:t>m</w:t>
      </w:r>
      <w:r>
        <w:rPr>
          <w:kern w:val="0"/>
          <w:sz w:val="13"/>
          <w:szCs w:val="13"/>
        </w:rPr>
        <w:t>i</w:t>
      </w:r>
      <w:r>
        <w:rPr>
          <w:kern w:val="0"/>
        </w:rPr>
        <w:t>/2 and two particles of equivalent mass m</w:t>
      </w:r>
      <w:r>
        <w:rPr>
          <w:kern w:val="0"/>
          <w:sz w:val="13"/>
          <w:szCs w:val="13"/>
        </w:rPr>
        <w:t>i</w:t>
      </w:r>
      <w:r>
        <w:rPr>
          <w:kern w:val="0"/>
        </w:rPr>
        <w:t>/4</w:t>
      </w:r>
    </w:p>
    <w:p w:rsidR="0099001F" w:rsidRDefault="0099001F" w:rsidP="0099001F">
      <w:pPr>
        <w:ind w:firstLine="480"/>
        <w:rPr>
          <w:noProof/>
          <w:kern w:val="0"/>
        </w:rPr>
      </w:pPr>
      <w:r>
        <w:rPr>
          <w:rFonts w:hint="eastAsia"/>
          <w:kern w:val="0"/>
        </w:rPr>
        <w:t>“一分三”式的分布函数：一个</w:t>
      </w:r>
      <w:r>
        <w:rPr>
          <w:rFonts w:hint="eastAsia"/>
          <w:kern w:val="0"/>
        </w:rPr>
        <w:t>m</w:t>
      </w:r>
      <w:r w:rsidRPr="00A83419">
        <w:rPr>
          <w:rFonts w:hint="eastAsia"/>
          <w:kern w:val="0"/>
          <w:vertAlign w:val="subscript"/>
        </w:rPr>
        <w:t>i</w:t>
      </w:r>
      <w:r>
        <w:rPr>
          <w:rFonts w:hint="eastAsia"/>
          <w:kern w:val="0"/>
        </w:rPr>
        <w:t>质量的颗粒分裂为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个质量</w:t>
      </w:r>
      <w:r>
        <w:rPr>
          <w:kern w:val="0"/>
        </w:rPr>
        <w:t>m</w:t>
      </w:r>
      <w:r>
        <w:rPr>
          <w:kern w:val="0"/>
          <w:sz w:val="13"/>
          <w:szCs w:val="13"/>
        </w:rPr>
        <w:t>i</w:t>
      </w:r>
      <w:r>
        <w:rPr>
          <w:kern w:val="0"/>
        </w:rPr>
        <w:t>/2</w:t>
      </w:r>
      <w:r>
        <w:rPr>
          <w:rFonts w:hint="eastAsia"/>
          <w:kern w:val="0"/>
        </w:rPr>
        <w:t>的颗粒和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个</w:t>
      </w:r>
      <w:r>
        <w:rPr>
          <w:kern w:val="0"/>
        </w:rPr>
        <w:t>m</w:t>
      </w:r>
      <w:r>
        <w:rPr>
          <w:kern w:val="0"/>
          <w:sz w:val="13"/>
          <w:szCs w:val="13"/>
        </w:rPr>
        <w:t>i</w:t>
      </w:r>
      <w:r>
        <w:rPr>
          <w:kern w:val="0"/>
        </w:rPr>
        <w:t>/4</w:t>
      </w:r>
      <w:r>
        <w:rPr>
          <w:rFonts w:hint="eastAsia"/>
          <w:kern w:val="0"/>
        </w:rPr>
        <w:t>的颗粒。</w:t>
      </w:r>
    </w:p>
    <w:p w:rsidR="0029412D" w:rsidRDefault="00885FA1" w:rsidP="00885FA1">
      <w:pPr>
        <w:pStyle w:val="a6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287732" cy="142162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348" cy="142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60" w:rsidRDefault="003A1C39" w:rsidP="003A1C39">
      <w:pPr>
        <w:ind w:firstLine="480"/>
        <w:rPr>
          <w:kern w:val="0"/>
        </w:rPr>
      </w:pPr>
      <w:r>
        <w:rPr>
          <w:kern w:val="0"/>
        </w:rPr>
        <w:t>iii) Erosion, i.e. the fragmentation of a m</w:t>
      </w:r>
      <w:r>
        <w:rPr>
          <w:kern w:val="0"/>
          <w:sz w:val="13"/>
          <w:szCs w:val="13"/>
        </w:rPr>
        <w:t>i</w:t>
      </w:r>
      <w:r>
        <w:rPr>
          <w:kern w:val="0"/>
        </w:rPr>
        <w:t>-mass particle in one large fragment and several (</w:t>
      </w:r>
      <w:r w:rsidRPr="00323DB4">
        <w:rPr>
          <w:i/>
          <w:kern w:val="0"/>
        </w:rPr>
        <w:t>k</w:t>
      </w:r>
      <w:r>
        <w:rPr>
          <w:kern w:val="0"/>
        </w:rPr>
        <w:t>)</w:t>
      </w:r>
      <w:r>
        <w:rPr>
          <w:rFonts w:hint="eastAsia"/>
          <w:kern w:val="0"/>
        </w:rPr>
        <w:t xml:space="preserve"> </w:t>
      </w:r>
      <w:r>
        <w:rPr>
          <w:kern w:val="0"/>
        </w:rPr>
        <w:t>small fragments of the same mass m</w:t>
      </w:r>
      <w:r>
        <w:rPr>
          <w:kern w:val="0"/>
          <w:sz w:val="13"/>
          <w:szCs w:val="13"/>
        </w:rPr>
        <w:t xml:space="preserve">k </w:t>
      </w:r>
      <w:r>
        <w:rPr>
          <w:kern w:val="0"/>
        </w:rPr>
        <w:t>(Hill, 1996).</w:t>
      </w:r>
    </w:p>
    <w:p w:rsidR="0076238E" w:rsidRDefault="0076238E" w:rsidP="0076238E">
      <w:pPr>
        <w:ind w:firstLine="480"/>
        <w:rPr>
          <w:noProof/>
          <w:kern w:val="0"/>
        </w:rPr>
      </w:pPr>
      <w:r>
        <w:rPr>
          <w:rFonts w:hint="eastAsia"/>
          <w:kern w:val="0"/>
        </w:rPr>
        <w:t>“一分多”式的分布函数：一个</w:t>
      </w:r>
      <w:r>
        <w:rPr>
          <w:rFonts w:hint="eastAsia"/>
          <w:kern w:val="0"/>
        </w:rPr>
        <w:t>m</w:t>
      </w:r>
      <w:r w:rsidRPr="00A83419">
        <w:rPr>
          <w:rFonts w:hint="eastAsia"/>
          <w:kern w:val="0"/>
          <w:vertAlign w:val="subscript"/>
        </w:rPr>
        <w:t>i</w:t>
      </w:r>
      <w:r>
        <w:rPr>
          <w:rFonts w:hint="eastAsia"/>
          <w:kern w:val="0"/>
        </w:rPr>
        <w:t>质量的颗粒分裂为</w:t>
      </w:r>
      <w:r w:rsidRPr="0076238E">
        <w:rPr>
          <w:rFonts w:hint="eastAsia"/>
          <w:i/>
          <w:kern w:val="0"/>
        </w:rPr>
        <w:t>k</w:t>
      </w:r>
      <w:r>
        <w:rPr>
          <w:rFonts w:hint="eastAsia"/>
          <w:kern w:val="0"/>
        </w:rPr>
        <w:t>个相同质量</w:t>
      </w:r>
      <w:r>
        <w:rPr>
          <w:kern w:val="0"/>
        </w:rPr>
        <w:t>m</w:t>
      </w:r>
      <w:r>
        <w:rPr>
          <w:rFonts w:hint="eastAsia"/>
          <w:kern w:val="0"/>
          <w:sz w:val="13"/>
          <w:szCs w:val="13"/>
        </w:rPr>
        <w:t>k</w:t>
      </w:r>
      <w:r>
        <w:rPr>
          <w:rFonts w:hint="eastAsia"/>
          <w:kern w:val="0"/>
        </w:rPr>
        <w:t>的颗粒。</w:t>
      </w:r>
    </w:p>
    <w:p w:rsidR="00582D60" w:rsidRDefault="00A9627B" w:rsidP="00A9627B">
      <w:pPr>
        <w:pStyle w:val="a6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195205" cy="1006725"/>
            <wp:effectExtent l="19050" t="0" r="519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75" cy="100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1" w:rsidRDefault="00416461" w:rsidP="008D0A8B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(3)</w:t>
      </w:r>
      <w:r w:rsidR="008D0A8B">
        <w:rPr>
          <w:rFonts w:hint="eastAsia"/>
          <w:noProof/>
          <w:kern w:val="0"/>
        </w:rPr>
        <w:t xml:space="preserve"> </w:t>
      </w:r>
      <w:r w:rsidR="008D0A8B">
        <w:rPr>
          <w:kern w:val="0"/>
        </w:rPr>
        <w:t>Collision-induced break-up (G</w:t>
      </w:r>
      <w:r w:rsidR="008D0A8B">
        <w:rPr>
          <w:kern w:val="0"/>
          <w:sz w:val="13"/>
          <w:szCs w:val="13"/>
        </w:rPr>
        <w:t xml:space="preserve">break_coll </w:t>
      </w:r>
      <w:r w:rsidR="008D0A8B">
        <w:rPr>
          <w:kern w:val="0"/>
        </w:rPr>
        <w:t>and L</w:t>
      </w:r>
      <w:r w:rsidR="008D0A8B">
        <w:rPr>
          <w:kern w:val="0"/>
          <w:sz w:val="13"/>
          <w:szCs w:val="13"/>
        </w:rPr>
        <w:t>break_coll</w:t>
      </w:r>
      <w:r w:rsidR="008D0A8B">
        <w:rPr>
          <w:kern w:val="0"/>
        </w:rPr>
        <w:t>)</w:t>
      </w:r>
    </w:p>
    <w:p w:rsidR="00A51EB4" w:rsidRDefault="00731579" w:rsidP="00731579">
      <w:pPr>
        <w:ind w:firstLine="480"/>
        <w:rPr>
          <w:noProof/>
          <w:kern w:val="0"/>
        </w:rPr>
      </w:pPr>
      <w:r>
        <w:rPr>
          <w:kern w:val="0"/>
        </w:rPr>
        <w:t>Two-floc collisions can lead to aggregation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but also to break-up if the ollision-induced shear</w:t>
      </w:r>
      <w:r>
        <w:rPr>
          <w:rFonts w:hint="eastAsia"/>
          <w:kern w:val="0"/>
        </w:rPr>
        <w:t xml:space="preserve"> </w:t>
      </w:r>
      <w:r>
        <w:rPr>
          <w:kern w:val="0"/>
        </w:rPr>
        <w:t>stress (</w:t>
      </w:r>
      <w:r>
        <w:rPr>
          <w:rFonts w:ascii="SymbolMT" w:hAnsi="SymbolMT" w:cs="SymbolMT"/>
          <w:kern w:val="0"/>
          <w:sz w:val="25"/>
          <w:szCs w:val="25"/>
        </w:rPr>
        <w:t>τ</w:t>
      </w:r>
      <w:r>
        <w:rPr>
          <w:rFonts w:cs="Times New Roman"/>
          <w:i/>
          <w:iCs/>
          <w:kern w:val="0"/>
          <w:sz w:val="14"/>
          <w:szCs w:val="14"/>
        </w:rPr>
        <w:t xml:space="preserve">coll </w:t>
      </w:r>
      <w:r>
        <w:rPr>
          <w:kern w:val="0"/>
        </w:rPr>
        <w:t>) experienced by the particles exceeds the strength (</w:t>
      </w:r>
      <w:r>
        <w:rPr>
          <w:rFonts w:ascii="SymbolMT" w:hAnsi="SymbolMT" w:cs="SymbolMT"/>
          <w:kern w:val="0"/>
          <w:sz w:val="25"/>
          <w:szCs w:val="25"/>
        </w:rPr>
        <w:t>τ</w:t>
      </w:r>
      <w:r>
        <w:rPr>
          <w:rFonts w:cs="Times New Roman"/>
          <w:i/>
          <w:iCs/>
          <w:kern w:val="0"/>
          <w:sz w:val="14"/>
          <w:szCs w:val="14"/>
        </w:rPr>
        <w:t>y</w:t>
      </w:r>
      <w:r>
        <w:rPr>
          <w:kern w:val="0"/>
        </w:rPr>
        <w:t>) of at least one of the two colliding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particles. Gain and loss terms of collision-induced break-up (G</w:t>
      </w:r>
      <w:r>
        <w:rPr>
          <w:kern w:val="0"/>
          <w:sz w:val="13"/>
          <w:szCs w:val="13"/>
        </w:rPr>
        <w:t xml:space="preserve">break_coll </w:t>
      </w:r>
      <w:r>
        <w:rPr>
          <w:kern w:val="0"/>
        </w:rPr>
        <w:t>and L</w:t>
      </w:r>
      <w:r>
        <w:rPr>
          <w:kern w:val="0"/>
          <w:sz w:val="13"/>
          <w:szCs w:val="13"/>
        </w:rPr>
        <w:t>break_coll</w:t>
      </w:r>
      <w:r>
        <w:rPr>
          <w:kern w:val="0"/>
        </w:rPr>
        <w:t>) are defined as</w:t>
      </w:r>
      <w:r>
        <w:rPr>
          <w:rFonts w:hint="eastAsia"/>
          <w:kern w:val="0"/>
        </w:rPr>
        <w:t xml:space="preserve"> </w:t>
      </w:r>
      <w:r>
        <w:rPr>
          <w:kern w:val="0"/>
        </w:rPr>
        <w:t>proposed by McAnally and Mehta (2001) similarly to the shear aggregation terms G</w:t>
      </w:r>
      <w:r>
        <w:rPr>
          <w:kern w:val="0"/>
          <w:sz w:val="13"/>
          <w:szCs w:val="13"/>
        </w:rPr>
        <w:t>aggr</w:t>
      </w:r>
      <w:r>
        <w:rPr>
          <w:kern w:val="0"/>
        </w:rPr>
        <w:t>(k) and L</w:t>
      </w:r>
      <w:r>
        <w:rPr>
          <w:kern w:val="0"/>
          <w:sz w:val="13"/>
          <w:szCs w:val="13"/>
        </w:rPr>
        <w:t>aggr</w:t>
      </w:r>
      <w:r>
        <w:rPr>
          <w:kern w:val="0"/>
        </w:rPr>
        <w:t>(k):</w:t>
      </w:r>
    </w:p>
    <w:p w:rsidR="00A51EB4" w:rsidRDefault="00E631BC" w:rsidP="00E631BC">
      <w:pPr>
        <w:pStyle w:val="a6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3112077" cy="1167228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64" cy="116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F50" w:rsidRDefault="001421F5" w:rsidP="0088089F">
      <w:pPr>
        <w:ind w:firstLineChars="0" w:firstLine="0"/>
        <w:rPr>
          <w:noProof/>
          <w:kern w:val="0"/>
        </w:rPr>
      </w:pPr>
      <w:r>
        <w:rPr>
          <w:rFonts w:hint="eastAsia"/>
          <w:noProof/>
          <w:kern w:val="0"/>
        </w:rPr>
        <w:t>式中，</w:t>
      </w:r>
      <w:r w:rsidR="00C43854" w:rsidRPr="003F051D">
        <w:rPr>
          <w:rFonts w:hint="eastAsia"/>
          <w:i/>
          <w:noProof/>
          <w:kern w:val="0"/>
        </w:rPr>
        <w:t>A(</w:t>
      </w:r>
      <w:r w:rsidR="00C43854" w:rsidRPr="003F051D">
        <w:rPr>
          <w:i/>
          <w:noProof/>
          <w:kern w:val="0"/>
        </w:rPr>
        <w:t>i</w:t>
      </w:r>
      <w:r w:rsidR="00C43854" w:rsidRPr="003F051D">
        <w:rPr>
          <w:rFonts w:hint="eastAsia"/>
          <w:i/>
          <w:noProof/>
          <w:kern w:val="0"/>
        </w:rPr>
        <w:t>,j)</w:t>
      </w:r>
      <w:r w:rsidR="00C43854">
        <w:rPr>
          <w:rFonts w:hint="eastAsia"/>
          <w:noProof/>
          <w:kern w:val="0"/>
        </w:rPr>
        <w:t>为絮凝团</w:t>
      </w:r>
      <w:r w:rsidR="00C43854" w:rsidRPr="003F051D">
        <w:rPr>
          <w:rFonts w:hint="eastAsia"/>
          <w:i/>
          <w:noProof/>
          <w:kern w:val="0"/>
        </w:rPr>
        <w:t>i</w:t>
      </w:r>
      <w:r w:rsidR="00C43854">
        <w:rPr>
          <w:rFonts w:hint="eastAsia"/>
          <w:noProof/>
          <w:kern w:val="0"/>
        </w:rPr>
        <w:t>和絮凝团</w:t>
      </w:r>
      <w:r w:rsidR="00C43854" w:rsidRPr="003F051D">
        <w:rPr>
          <w:rFonts w:hint="eastAsia"/>
          <w:i/>
          <w:noProof/>
          <w:kern w:val="0"/>
        </w:rPr>
        <w:t>j</w:t>
      </w:r>
      <w:r w:rsidR="00C43854">
        <w:rPr>
          <w:rFonts w:hint="eastAsia"/>
          <w:noProof/>
          <w:kern w:val="0"/>
        </w:rPr>
        <w:t>之间的碰撞概率分布函数。</w:t>
      </w:r>
    </w:p>
    <w:p w:rsidR="00C74866" w:rsidRDefault="00C74866" w:rsidP="00C74866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由碰撞引起的破碎分布函数</w:t>
      </w:r>
      <w:r w:rsidR="0088089F" w:rsidRPr="0088089F">
        <w:rPr>
          <w:rFonts w:ascii="Arial" w:hAnsi="Arial" w:cs="Arial"/>
          <w:kern w:val="0"/>
          <w:position w:val="-14"/>
          <w:sz w:val="20"/>
          <w:szCs w:val="20"/>
        </w:rPr>
        <w:object w:dxaOrig="800" w:dyaOrig="380">
          <v:shape id="_x0000_i1035" type="#_x0000_t75" style="width:39.8pt;height:19.1pt" o:ole="">
            <v:imagedata r:id="rId32" o:title=""/>
          </v:shape>
          <o:OLEObject Type="Embed" ProgID="Equation.DSMT4" ShapeID="_x0000_i1035" DrawAspect="Content" ObjectID="_1614578409" r:id="rId33"/>
        </w:object>
      </w:r>
      <w:r>
        <w:rPr>
          <w:rFonts w:hint="eastAsia"/>
          <w:noProof/>
          <w:kern w:val="0"/>
        </w:rPr>
        <w:t>决定：（</w:t>
      </w:r>
      <w:r>
        <w:rPr>
          <w:rFonts w:hint="eastAsia"/>
          <w:noProof/>
          <w:kern w:val="0"/>
        </w:rPr>
        <w:t>1</w:t>
      </w:r>
      <w:r>
        <w:rPr>
          <w:rFonts w:hint="eastAsia"/>
          <w:noProof/>
          <w:kern w:val="0"/>
        </w:rPr>
        <w:t>）</w:t>
      </w:r>
      <w:r w:rsidR="0088089F">
        <w:rPr>
          <w:rFonts w:hint="eastAsia"/>
          <w:noProof/>
          <w:kern w:val="0"/>
        </w:rPr>
        <w:t>发生碰撞</w:t>
      </w:r>
      <w:r>
        <w:rPr>
          <w:rFonts w:hint="eastAsia"/>
          <w:noProof/>
          <w:kern w:val="0"/>
        </w:rPr>
        <w:t>破碎</w:t>
      </w:r>
      <w:r w:rsidR="0088089F">
        <w:rPr>
          <w:rFonts w:hint="eastAsia"/>
          <w:noProof/>
          <w:kern w:val="0"/>
        </w:rPr>
        <w:t>：</w:t>
      </w:r>
      <w:r>
        <w:rPr>
          <w:rFonts w:hint="eastAsia"/>
          <w:noProof/>
          <w:kern w:val="0"/>
        </w:rPr>
        <w:t>颗粒所有的碰撞引发的剪切力</w:t>
      </w:r>
      <w:r w:rsidRPr="00C74866">
        <w:rPr>
          <w:noProof/>
          <w:kern w:val="0"/>
          <w:position w:val="-6"/>
        </w:rPr>
        <w:object w:dxaOrig="420" w:dyaOrig="320">
          <v:shape id="_x0000_i1036" type="#_x0000_t75" style="width:21.25pt;height:15.8pt" o:ole="">
            <v:imagedata r:id="rId34" o:title=""/>
          </v:shape>
          <o:OLEObject Type="Embed" ProgID="Equation.DSMT4" ShapeID="_x0000_i1036" DrawAspect="Content" ObjectID="_1614578410" r:id="rId35"/>
        </w:object>
      </w:r>
      <w:r>
        <w:rPr>
          <w:rFonts w:hint="eastAsia"/>
          <w:noProof/>
          <w:kern w:val="0"/>
        </w:rPr>
        <w:t>大于其中一个碰撞颗粒的屈服应力</w:t>
      </w:r>
      <w:r w:rsidRPr="00C74866">
        <w:rPr>
          <w:noProof/>
          <w:kern w:val="0"/>
          <w:position w:val="-14"/>
        </w:rPr>
        <w:object w:dxaOrig="260" w:dyaOrig="380">
          <v:shape id="_x0000_i1037" type="#_x0000_t75" style="width:13.1pt;height:19.1pt" o:ole="">
            <v:imagedata r:id="rId36" o:title=""/>
          </v:shape>
          <o:OLEObject Type="Embed" ProgID="Equation.DSMT4" ShapeID="_x0000_i1037" DrawAspect="Content" ObjectID="_1614578411" r:id="rId37"/>
        </w:object>
      </w:r>
      <w:r w:rsidR="0088089F">
        <w:rPr>
          <w:rFonts w:hint="eastAsia"/>
          <w:noProof/>
          <w:kern w:val="0"/>
        </w:rPr>
        <w:t>；（</w:t>
      </w:r>
      <w:r w:rsidR="0088089F">
        <w:rPr>
          <w:rFonts w:hint="eastAsia"/>
          <w:noProof/>
          <w:kern w:val="0"/>
        </w:rPr>
        <w:t>2</w:t>
      </w:r>
      <w:r w:rsidR="0088089F">
        <w:rPr>
          <w:rFonts w:hint="eastAsia"/>
          <w:noProof/>
          <w:kern w:val="0"/>
        </w:rPr>
        <w:t>）絮凝碎片分布如何。计算</w:t>
      </w:r>
      <w:r w:rsidR="0088089F" w:rsidRPr="0088089F">
        <w:rPr>
          <w:noProof/>
          <w:kern w:val="0"/>
          <w:position w:val="-14"/>
        </w:rPr>
        <w:object w:dxaOrig="800" w:dyaOrig="380">
          <v:shape id="_x0000_i1038" type="#_x0000_t75" style="width:39.8pt;height:19.1pt" o:ole="">
            <v:imagedata r:id="rId38" o:title=""/>
          </v:shape>
          <o:OLEObject Type="Embed" ProgID="Equation.DSMT4" ShapeID="_x0000_i1038" DrawAspect="Content" ObjectID="_1614578412" r:id="rId39"/>
        </w:object>
      </w:r>
      <w:r w:rsidR="0088089F">
        <w:rPr>
          <w:rFonts w:hint="eastAsia"/>
          <w:noProof/>
          <w:kern w:val="0"/>
        </w:rPr>
        <w:t>需要首先计算</w:t>
      </w:r>
      <w:r w:rsidR="0088089F" w:rsidRPr="00C74866">
        <w:rPr>
          <w:noProof/>
          <w:kern w:val="0"/>
          <w:position w:val="-6"/>
        </w:rPr>
        <w:object w:dxaOrig="420" w:dyaOrig="320">
          <v:shape id="_x0000_i1039" type="#_x0000_t75" style="width:21.25pt;height:15.8pt" o:ole="">
            <v:imagedata r:id="rId34" o:title=""/>
          </v:shape>
          <o:OLEObject Type="Embed" ProgID="Equation.DSMT4" ShapeID="_x0000_i1039" DrawAspect="Content" ObjectID="_1614578413" r:id="rId40"/>
        </w:object>
      </w:r>
      <w:r w:rsidR="0088089F">
        <w:rPr>
          <w:rFonts w:hint="eastAsia"/>
          <w:noProof/>
          <w:kern w:val="0"/>
        </w:rPr>
        <w:t>和</w:t>
      </w:r>
      <w:r w:rsidR="0088089F" w:rsidRPr="00C74866">
        <w:rPr>
          <w:noProof/>
          <w:kern w:val="0"/>
          <w:position w:val="-14"/>
        </w:rPr>
        <w:object w:dxaOrig="260" w:dyaOrig="380">
          <v:shape id="_x0000_i1040" type="#_x0000_t75" style="width:13.1pt;height:19.1pt" o:ole="">
            <v:imagedata r:id="rId36" o:title=""/>
          </v:shape>
          <o:OLEObject Type="Embed" ProgID="Equation.DSMT4" ShapeID="_x0000_i1040" DrawAspect="Content" ObjectID="_1614578414" r:id="rId41"/>
        </w:object>
      </w:r>
      <w:r w:rsidR="0088089F">
        <w:rPr>
          <w:rFonts w:hint="eastAsia"/>
          <w:noProof/>
          <w:kern w:val="0"/>
        </w:rPr>
        <w:t>。</w:t>
      </w:r>
    </w:p>
    <w:p w:rsidR="000B5F77" w:rsidRDefault="00530FDA" w:rsidP="00416461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碰撞引起的剪切力</w:t>
      </w:r>
      <w:r w:rsidRPr="00C74866">
        <w:rPr>
          <w:noProof/>
          <w:kern w:val="0"/>
          <w:position w:val="-6"/>
        </w:rPr>
        <w:object w:dxaOrig="420" w:dyaOrig="320">
          <v:shape id="_x0000_i1041" type="#_x0000_t75" style="width:21.25pt;height:15.8pt" o:ole="">
            <v:imagedata r:id="rId34" o:title=""/>
          </v:shape>
          <o:OLEObject Type="Embed" ProgID="Equation.DSMT4" ShapeID="_x0000_i1041" DrawAspect="Content" ObjectID="_1614578415" r:id="rId42"/>
        </w:object>
      </w:r>
      <w:r>
        <w:rPr>
          <w:rFonts w:hint="eastAsia"/>
          <w:noProof/>
          <w:kern w:val="0"/>
        </w:rPr>
        <w:t>由下式计算：</w:t>
      </w:r>
    </w:p>
    <w:p w:rsidR="00530FDA" w:rsidRDefault="00530FDA" w:rsidP="00530FDA">
      <w:pPr>
        <w:pStyle w:val="a6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772641" cy="1048863"/>
            <wp:effectExtent l="19050" t="0" r="8659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125" cy="104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FDA" w:rsidRDefault="002706DC" w:rsidP="00416461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上式中絮凝团</w:t>
      </w:r>
      <w:r w:rsidRPr="002706DC">
        <w:rPr>
          <w:rFonts w:hint="eastAsia"/>
          <w:i/>
          <w:noProof/>
          <w:kern w:val="0"/>
        </w:rPr>
        <w:t>i</w:t>
      </w:r>
      <w:r>
        <w:rPr>
          <w:rFonts w:hint="eastAsia"/>
          <w:noProof/>
          <w:kern w:val="0"/>
        </w:rPr>
        <w:t>的屈服应力</w:t>
      </w:r>
      <w:r>
        <w:rPr>
          <w:rFonts w:hint="eastAsia"/>
          <w:noProof/>
          <w:kern w:val="0"/>
        </w:rPr>
        <w:t>(</w:t>
      </w:r>
      <w:r w:rsidRPr="002706DC">
        <w:rPr>
          <w:noProof/>
          <w:kern w:val="0"/>
          <w:position w:val="-14"/>
        </w:rPr>
        <w:object w:dxaOrig="340" w:dyaOrig="380">
          <v:shape id="_x0000_i1042" type="#_x0000_t75" style="width:16.9pt;height:19.1pt" o:ole="">
            <v:imagedata r:id="rId44" o:title=""/>
          </v:shape>
          <o:OLEObject Type="Embed" ProgID="Equation.DSMT4" ShapeID="_x0000_i1042" DrawAspect="Content" ObjectID="_1614578416" r:id="rId45"/>
        </w:object>
      </w:r>
      <w:r>
        <w:rPr>
          <w:rFonts w:hint="eastAsia"/>
          <w:noProof/>
          <w:kern w:val="0"/>
        </w:rPr>
        <w:t>)</w:t>
      </w:r>
      <w:r>
        <w:rPr>
          <w:rFonts w:hint="eastAsia"/>
          <w:noProof/>
          <w:kern w:val="0"/>
        </w:rPr>
        <w:t>可采用絮凝团密度（与絮凝团尺寸有关）计算：</w:t>
      </w:r>
    </w:p>
    <w:p w:rsidR="00530FDA" w:rsidRDefault="002706DC" w:rsidP="00111042">
      <w:pPr>
        <w:pStyle w:val="a6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1795895" cy="792772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57" cy="792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FDA" w:rsidRDefault="00111042" w:rsidP="00B36141">
      <w:pPr>
        <w:ind w:firstLine="480"/>
        <w:rPr>
          <w:kern w:val="0"/>
        </w:rPr>
      </w:pPr>
      <w:r w:rsidRPr="00111042">
        <w:rPr>
          <w:i/>
          <w:kern w:val="0"/>
        </w:rPr>
        <w:t>F</w:t>
      </w:r>
      <w:r w:rsidRPr="00111042">
        <w:rPr>
          <w:i/>
          <w:kern w:val="0"/>
          <w:vertAlign w:val="subscript"/>
        </w:rPr>
        <w:t>p</w:t>
      </w:r>
      <w:r w:rsidRPr="00111042">
        <w:rPr>
          <w:i/>
          <w:kern w:val="0"/>
        </w:rPr>
        <w:t xml:space="preserve"> </w:t>
      </w:r>
      <w:r>
        <w:rPr>
          <w:kern w:val="0"/>
        </w:rPr>
        <w:t>represents the relative depth of inter</w:t>
      </w:r>
      <w:r w:rsidR="00B36141">
        <w:rPr>
          <w:rFonts w:hint="eastAsia"/>
          <w:kern w:val="0"/>
        </w:rPr>
        <w:t>-</w:t>
      </w:r>
      <w:r>
        <w:rPr>
          <w:kern w:val="0"/>
        </w:rPr>
        <w:t>particle penetration and is estimated to be 0.1</w:t>
      </w:r>
      <w:r>
        <w:rPr>
          <w:rFonts w:hint="eastAsia"/>
          <w:kern w:val="0"/>
        </w:rPr>
        <w:t>(</w:t>
      </w:r>
      <w:r w:rsidRPr="00111042">
        <w:rPr>
          <w:kern w:val="0"/>
        </w:rPr>
        <w:t>McAnally and Mehta, 2001</w:t>
      </w:r>
      <w:r>
        <w:rPr>
          <w:rFonts w:hint="eastAsia"/>
          <w:kern w:val="0"/>
        </w:rPr>
        <w:t xml:space="preserve">). </w:t>
      </w:r>
      <w:r w:rsidR="006D532B" w:rsidRPr="00521057">
        <w:rPr>
          <w:i/>
          <w:kern w:val="0"/>
        </w:rPr>
        <w:t>F</w:t>
      </w:r>
      <w:r w:rsidR="00A83CD3" w:rsidRPr="00521057">
        <w:rPr>
          <w:i/>
          <w:kern w:val="0"/>
          <w:vertAlign w:val="subscript"/>
        </w:rPr>
        <w:t>y</w:t>
      </w:r>
      <w:r w:rsidR="00A83CD3" w:rsidRPr="00521057">
        <w:rPr>
          <w:i/>
          <w:kern w:val="0"/>
        </w:rPr>
        <w:t xml:space="preserve"> </w:t>
      </w:r>
      <w:r w:rsidR="00A83CD3">
        <w:rPr>
          <w:kern w:val="0"/>
        </w:rPr>
        <w:t>represents the yield strength</w:t>
      </w:r>
      <w:r w:rsidR="00A83CD3">
        <w:rPr>
          <w:rFonts w:hint="eastAsia"/>
          <w:kern w:val="0"/>
        </w:rPr>
        <w:t>.</w:t>
      </w:r>
      <w:r w:rsidR="00B36141">
        <w:rPr>
          <w:rFonts w:hint="eastAsia"/>
          <w:kern w:val="0"/>
        </w:rPr>
        <w:t xml:space="preserve"> </w:t>
      </w:r>
      <w:r w:rsidR="00A83CD3" w:rsidRPr="00A83CD3">
        <w:rPr>
          <w:kern w:val="0"/>
        </w:rPr>
        <w:t>Estimation of this</w:t>
      </w:r>
      <w:r w:rsidR="00B36141">
        <w:rPr>
          <w:rFonts w:hint="eastAsia"/>
          <w:kern w:val="0"/>
        </w:rPr>
        <w:t xml:space="preserve"> </w:t>
      </w:r>
      <w:r w:rsidR="00A83CD3" w:rsidRPr="00A83CD3">
        <w:rPr>
          <w:kern w:val="0"/>
        </w:rPr>
        <w:t>parameter is highly empirical and a constant value of O{10</w:t>
      </w:r>
      <w:r w:rsidR="00A83CD3" w:rsidRPr="00521057">
        <w:rPr>
          <w:kern w:val="0"/>
          <w:vertAlign w:val="superscript"/>
        </w:rPr>
        <w:t>-10</w:t>
      </w:r>
      <w:r w:rsidR="00A83CD3" w:rsidRPr="00A83CD3">
        <w:rPr>
          <w:kern w:val="0"/>
        </w:rPr>
        <w:t>} N is used hereafter as proposed by</w:t>
      </w:r>
      <w:r w:rsidR="00A83CD3" w:rsidRPr="00A83CD3">
        <w:rPr>
          <w:rFonts w:hint="eastAsia"/>
          <w:kern w:val="0"/>
        </w:rPr>
        <w:t xml:space="preserve"> </w:t>
      </w:r>
      <w:r w:rsidR="00A83CD3" w:rsidRPr="00A83CD3">
        <w:rPr>
          <w:kern w:val="0"/>
        </w:rPr>
        <w:t>(Winterwerp, 2002).</w:t>
      </w:r>
    </w:p>
    <w:p w:rsidR="00530FDA" w:rsidRDefault="00977B58" w:rsidP="00416461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对于两个絮凝团的相互作用，可能会发生</w:t>
      </w:r>
      <w:r>
        <w:rPr>
          <w:rFonts w:hint="eastAsia"/>
          <w:noProof/>
          <w:kern w:val="0"/>
        </w:rPr>
        <w:t>2</w:t>
      </w:r>
      <w:r>
        <w:rPr>
          <w:rFonts w:hint="eastAsia"/>
          <w:noProof/>
          <w:kern w:val="0"/>
        </w:rPr>
        <w:t>种类型的碰撞，这决定了碰撞引起的破碎分布函数</w:t>
      </w:r>
      <w:r w:rsidRPr="0088089F">
        <w:rPr>
          <w:noProof/>
          <w:kern w:val="0"/>
          <w:position w:val="-14"/>
        </w:rPr>
        <w:object w:dxaOrig="800" w:dyaOrig="380">
          <v:shape id="_x0000_i1043" type="#_x0000_t75" style="width:39.8pt;height:19.1pt" o:ole="">
            <v:imagedata r:id="rId38" o:title=""/>
          </v:shape>
          <o:OLEObject Type="Embed" ProgID="Equation.DSMT4" ShapeID="_x0000_i1043" DrawAspect="Content" ObjectID="_1614578417" r:id="rId47"/>
        </w:object>
      </w:r>
      <w:r>
        <w:rPr>
          <w:rFonts w:hint="eastAsia"/>
          <w:noProof/>
          <w:kern w:val="0"/>
        </w:rPr>
        <w:t>的计算方法</w:t>
      </w:r>
      <w:r>
        <w:rPr>
          <w:rFonts w:hint="eastAsia"/>
          <w:noProof/>
          <w:kern w:val="0"/>
        </w:rPr>
        <w:t>(</w:t>
      </w:r>
      <w:r>
        <w:rPr>
          <w:kern w:val="0"/>
        </w:rPr>
        <w:t>McAnally and Mehta</w:t>
      </w:r>
      <w:r>
        <w:rPr>
          <w:rFonts w:hint="eastAsia"/>
          <w:kern w:val="0"/>
        </w:rPr>
        <w:t xml:space="preserve">, </w:t>
      </w:r>
      <w:r>
        <w:rPr>
          <w:kern w:val="0"/>
        </w:rPr>
        <w:t>2001)</w:t>
      </w:r>
      <w:r w:rsidR="00A70162">
        <w:rPr>
          <w:rFonts w:hint="eastAsia"/>
          <w:kern w:val="0"/>
        </w:rPr>
        <w:t>:</w:t>
      </w:r>
    </w:p>
    <w:p w:rsidR="00A329D8" w:rsidRDefault="00A70162" w:rsidP="00416461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(1) </w:t>
      </w:r>
      <w:r w:rsidRPr="00A70162">
        <w:rPr>
          <w:noProof/>
          <w:kern w:val="0"/>
          <w:position w:val="-14"/>
        </w:rPr>
        <w:object w:dxaOrig="960" w:dyaOrig="400">
          <v:shape id="_x0000_i1044" type="#_x0000_t75" style="width:48pt;height:20.2pt" o:ole="">
            <v:imagedata r:id="rId48" o:title=""/>
          </v:shape>
          <o:OLEObject Type="Embed" ProgID="Equation.DSMT4" ShapeID="_x0000_i1044" DrawAspect="Content" ObjectID="_1614578418" r:id="rId49"/>
        </w:object>
      </w:r>
      <w:r>
        <w:rPr>
          <w:rFonts w:hint="eastAsia"/>
          <w:noProof/>
          <w:kern w:val="0"/>
        </w:rPr>
        <w:t xml:space="preserve"> and </w:t>
      </w:r>
      <w:r w:rsidRPr="00A70162">
        <w:rPr>
          <w:noProof/>
          <w:kern w:val="0"/>
          <w:position w:val="-14"/>
        </w:rPr>
        <w:object w:dxaOrig="980" w:dyaOrig="400">
          <v:shape id="_x0000_i1045" type="#_x0000_t75" style="width:49.1pt;height:20.2pt" o:ole="">
            <v:imagedata r:id="rId50" o:title=""/>
          </v:shape>
          <o:OLEObject Type="Embed" ProgID="Equation.DSMT4" ShapeID="_x0000_i1045" DrawAspect="Content" ObjectID="_1614578419" r:id="rId51"/>
        </w:object>
      </w:r>
      <w:r>
        <w:rPr>
          <w:rFonts w:hint="eastAsia"/>
          <w:noProof/>
          <w:kern w:val="0"/>
        </w:rPr>
        <w:t xml:space="preserve">: </w:t>
      </w:r>
    </w:p>
    <w:p w:rsidR="00A329D8" w:rsidRDefault="00A70162" w:rsidP="00A70162">
      <w:pPr>
        <w:ind w:firstLine="480"/>
        <w:rPr>
          <w:kern w:val="0"/>
        </w:rPr>
      </w:pPr>
      <w:r>
        <w:rPr>
          <w:kern w:val="0"/>
        </w:rPr>
        <w:t>The collision-induced shear stress exceeds the shear</w:t>
      </w:r>
      <w:r>
        <w:rPr>
          <w:rFonts w:hint="eastAsia"/>
          <w:kern w:val="0"/>
        </w:rPr>
        <w:t xml:space="preserve"> </w:t>
      </w:r>
      <w:r>
        <w:rPr>
          <w:kern w:val="0"/>
        </w:rPr>
        <w:t>strength of the weakest aggregate only, consequently, during the collision, the j particle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breaks into two </w:t>
      </w:r>
      <w:r>
        <w:rPr>
          <w:kern w:val="0"/>
        </w:rPr>
        <w:lastRenderedPageBreak/>
        <w:t>fragments (F</w:t>
      </w:r>
      <w:r>
        <w:rPr>
          <w:kern w:val="0"/>
          <w:sz w:val="13"/>
          <w:szCs w:val="13"/>
        </w:rPr>
        <w:t xml:space="preserve">j,1 </w:t>
      </w:r>
      <w:r>
        <w:rPr>
          <w:kern w:val="0"/>
        </w:rPr>
        <w:t>and F</w:t>
      </w:r>
      <w:r>
        <w:rPr>
          <w:kern w:val="0"/>
          <w:sz w:val="13"/>
          <w:szCs w:val="13"/>
        </w:rPr>
        <w:t>j,2</w:t>
      </w:r>
      <w:r>
        <w:rPr>
          <w:kern w:val="0"/>
        </w:rPr>
        <w:t>) such as m</w:t>
      </w:r>
      <w:r>
        <w:rPr>
          <w:kern w:val="0"/>
          <w:sz w:val="13"/>
          <w:szCs w:val="13"/>
        </w:rPr>
        <w:t>Fj,1</w:t>
      </w:r>
      <w:r>
        <w:rPr>
          <w:kern w:val="0"/>
        </w:rPr>
        <w:t>=13/16m</w:t>
      </w:r>
      <w:r>
        <w:rPr>
          <w:kern w:val="0"/>
          <w:sz w:val="13"/>
          <w:szCs w:val="13"/>
        </w:rPr>
        <w:t xml:space="preserve">j </w:t>
      </w:r>
      <w:r>
        <w:rPr>
          <w:kern w:val="0"/>
        </w:rPr>
        <w:t>and m</w:t>
      </w:r>
      <w:r>
        <w:rPr>
          <w:kern w:val="0"/>
          <w:sz w:val="13"/>
          <w:szCs w:val="13"/>
        </w:rPr>
        <w:t>Fj,2</w:t>
      </w:r>
      <w:r>
        <w:rPr>
          <w:kern w:val="0"/>
        </w:rPr>
        <w:t>=3/16m</w:t>
      </w:r>
      <w:r>
        <w:rPr>
          <w:kern w:val="0"/>
          <w:sz w:val="13"/>
          <w:szCs w:val="13"/>
        </w:rPr>
        <w:t>j</w:t>
      </w:r>
      <w:r>
        <w:rPr>
          <w:kern w:val="0"/>
        </w:rPr>
        <w:t>. F</w:t>
      </w:r>
      <w:r>
        <w:rPr>
          <w:kern w:val="0"/>
          <w:sz w:val="13"/>
          <w:szCs w:val="13"/>
        </w:rPr>
        <w:t xml:space="preserve">j,1 </w:t>
      </w:r>
      <w:r>
        <w:rPr>
          <w:kern w:val="0"/>
        </w:rPr>
        <w:t>is a</w:t>
      </w:r>
      <w:r>
        <w:rPr>
          <w:rFonts w:hint="eastAsia"/>
          <w:kern w:val="0"/>
        </w:rPr>
        <w:t xml:space="preserve"> </w:t>
      </w:r>
      <w:r>
        <w:rPr>
          <w:kern w:val="0"/>
        </w:rPr>
        <w:t>free fragment while F</w:t>
      </w:r>
      <w:r>
        <w:rPr>
          <w:kern w:val="0"/>
          <w:sz w:val="13"/>
          <w:szCs w:val="13"/>
        </w:rPr>
        <w:t xml:space="preserve">j,2 </w:t>
      </w:r>
      <w:r>
        <w:rPr>
          <w:kern w:val="0"/>
        </w:rPr>
        <w:t>is bound with the i particle.</w:t>
      </w:r>
    </w:p>
    <w:p w:rsidR="0092378B" w:rsidRPr="00530FDA" w:rsidRDefault="0092378B" w:rsidP="00A70162">
      <w:pPr>
        <w:ind w:firstLine="480"/>
        <w:rPr>
          <w:noProof/>
          <w:kern w:val="0"/>
        </w:rPr>
      </w:pPr>
      <w:r>
        <w:rPr>
          <w:rFonts w:hint="eastAsia"/>
          <w:kern w:val="0"/>
        </w:rPr>
        <w:t>其中有一个絮凝团的碰撞剪切力大于其屈服应力，发生破碎，破碎后分为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个絮凝团，并附着于未破碎的絮凝团上。</w:t>
      </w:r>
      <w:r w:rsidR="004452BE" w:rsidRPr="004452BE">
        <w:rPr>
          <w:rFonts w:hint="eastAsia"/>
          <w:color w:val="FF0000"/>
          <w:kern w:val="0"/>
        </w:rPr>
        <w:t>最后还是</w:t>
      </w:r>
      <w:r w:rsidR="004452BE" w:rsidRPr="004452BE">
        <w:rPr>
          <w:rFonts w:hint="eastAsia"/>
          <w:color w:val="FF0000"/>
          <w:kern w:val="0"/>
        </w:rPr>
        <w:t>2</w:t>
      </w:r>
      <w:r w:rsidR="004452BE" w:rsidRPr="004452BE">
        <w:rPr>
          <w:rFonts w:hint="eastAsia"/>
          <w:color w:val="FF0000"/>
          <w:kern w:val="0"/>
        </w:rPr>
        <w:t>个絮凝团！</w:t>
      </w:r>
    </w:p>
    <w:p w:rsidR="000B5F77" w:rsidRDefault="000623D0" w:rsidP="00416461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(2) </w:t>
      </w:r>
      <w:r w:rsidRPr="000623D0">
        <w:rPr>
          <w:noProof/>
          <w:kern w:val="0"/>
          <w:position w:val="-14"/>
        </w:rPr>
        <w:object w:dxaOrig="960" w:dyaOrig="400">
          <v:shape id="_x0000_i1046" type="#_x0000_t75" style="width:48pt;height:20.2pt" o:ole="">
            <v:imagedata r:id="rId52" o:title=""/>
          </v:shape>
          <o:OLEObject Type="Embed" ProgID="Equation.DSMT4" ShapeID="_x0000_i1046" DrawAspect="Content" ObjectID="_1614578420" r:id="rId53"/>
        </w:object>
      </w:r>
      <w:r>
        <w:rPr>
          <w:rFonts w:hint="eastAsia"/>
          <w:noProof/>
          <w:kern w:val="0"/>
        </w:rPr>
        <w:t xml:space="preserve"> and </w:t>
      </w:r>
      <w:r w:rsidRPr="00A70162">
        <w:rPr>
          <w:noProof/>
          <w:kern w:val="0"/>
          <w:position w:val="-14"/>
        </w:rPr>
        <w:object w:dxaOrig="980" w:dyaOrig="400">
          <v:shape id="_x0000_i1047" type="#_x0000_t75" style="width:49.1pt;height:20.2pt" o:ole="">
            <v:imagedata r:id="rId50" o:title=""/>
          </v:shape>
          <o:OLEObject Type="Embed" ProgID="Equation.DSMT4" ShapeID="_x0000_i1047" DrawAspect="Content" ObjectID="_1614578421" r:id="rId54"/>
        </w:object>
      </w:r>
      <w:r>
        <w:rPr>
          <w:rFonts w:hint="eastAsia"/>
          <w:noProof/>
          <w:kern w:val="0"/>
        </w:rPr>
        <w:t>:</w:t>
      </w:r>
    </w:p>
    <w:p w:rsidR="00327B7B" w:rsidRDefault="000623D0" w:rsidP="000623D0">
      <w:pPr>
        <w:ind w:firstLine="480"/>
        <w:rPr>
          <w:noProof/>
          <w:kern w:val="0"/>
        </w:rPr>
      </w:pPr>
      <w:r>
        <w:rPr>
          <w:kern w:val="0"/>
        </w:rPr>
        <w:t xml:space="preserve">The shear stress is larger than shear strength of both </w:t>
      </w:r>
      <w:r w:rsidR="00605903">
        <w:rPr>
          <w:kern w:val="0"/>
        </w:rPr>
        <w:t>i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j particles. Both particles break into two fragments (F</w:t>
      </w:r>
      <w:r>
        <w:rPr>
          <w:kern w:val="0"/>
          <w:sz w:val="13"/>
          <w:szCs w:val="13"/>
        </w:rPr>
        <w:t xml:space="preserve">i,1 </w:t>
      </w:r>
      <w:r>
        <w:rPr>
          <w:kern w:val="0"/>
        </w:rPr>
        <w:t>; F</w:t>
      </w:r>
      <w:r>
        <w:rPr>
          <w:kern w:val="0"/>
          <w:sz w:val="13"/>
          <w:szCs w:val="13"/>
        </w:rPr>
        <w:t>i,2</w:t>
      </w:r>
      <w:r>
        <w:rPr>
          <w:kern w:val="0"/>
        </w:rPr>
        <w:t>) and (F</w:t>
      </w:r>
      <w:r>
        <w:rPr>
          <w:kern w:val="0"/>
          <w:sz w:val="13"/>
          <w:szCs w:val="13"/>
        </w:rPr>
        <w:t xml:space="preserve">j,1 </w:t>
      </w:r>
      <w:r>
        <w:rPr>
          <w:kern w:val="0"/>
        </w:rPr>
        <w:t>; F</w:t>
      </w:r>
      <w:r>
        <w:rPr>
          <w:kern w:val="0"/>
          <w:sz w:val="13"/>
          <w:szCs w:val="13"/>
        </w:rPr>
        <w:t>j,2</w:t>
      </w:r>
      <w:r>
        <w:rPr>
          <w:kern w:val="0"/>
        </w:rPr>
        <w:t>) such as</w:t>
      </w:r>
      <w:r>
        <w:rPr>
          <w:rFonts w:hint="eastAsia"/>
          <w:kern w:val="0"/>
        </w:rPr>
        <w:t xml:space="preserve"> </w:t>
      </w:r>
      <w:r>
        <w:rPr>
          <w:kern w:val="0"/>
        </w:rPr>
        <w:t>[m</w:t>
      </w:r>
      <w:r>
        <w:rPr>
          <w:kern w:val="0"/>
          <w:sz w:val="13"/>
          <w:szCs w:val="13"/>
        </w:rPr>
        <w:t xml:space="preserve">Fi,1; </w:t>
      </w:r>
      <w:r>
        <w:rPr>
          <w:kern w:val="0"/>
        </w:rPr>
        <w:t>m</w:t>
      </w:r>
      <w:r>
        <w:rPr>
          <w:kern w:val="0"/>
          <w:sz w:val="13"/>
          <w:szCs w:val="13"/>
        </w:rPr>
        <w:t>Fj,1</w:t>
      </w:r>
      <w:r>
        <w:rPr>
          <w:kern w:val="0"/>
        </w:rPr>
        <w:t>]=13/16 [m</w:t>
      </w:r>
      <w:r>
        <w:rPr>
          <w:kern w:val="0"/>
          <w:sz w:val="13"/>
          <w:szCs w:val="13"/>
        </w:rPr>
        <w:t xml:space="preserve">j </w:t>
      </w:r>
      <w:r>
        <w:rPr>
          <w:kern w:val="0"/>
        </w:rPr>
        <w:t>; m</w:t>
      </w:r>
      <w:r>
        <w:rPr>
          <w:kern w:val="0"/>
          <w:sz w:val="13"/>
          <w:szCs w:val="13"/>
        </w:rPr>
        <w:t>j</w:t>
      </w:r>
      <w:r>
        <w:rPr>
          <w:kern w:val="0"/>
        </w:rPr>
        <w:t>] and [m</w:t>
      </w:r>
      <w:r>
        <w:rPr>
          <w:kern w:val="0"/>
          <w:sz w:val="13"/>
          <w:szCs w:val="13"/>
        </w:rPr>
        <w:t xml:space="preserve">Fi,2; </w:t>
      </w:r>
      <w:r>
        <w:rPr>
          <w:kern w:val="0"/>
        </w:rPr>
        <w:t>m</w:t>
      </w:r>
      <w:r>
        <w:rPr>
          <w:kern w:val="0"/>
          <w:sz w:val="13"/>
          <w:szCs w:val="13"/>
        </w:rPr>
        <w:t>Fj,2</w:t>
      </w:r>
      <w:r>
        <w:rPr>
          <w:kern w:val="0"/>
        </w:rPr>
        <w:t>]= 3/16 [m</w:t>
      </w:r>
      <w:r>
        <w:rPr>
          <w:kern w:val="0"/>
          <w:sz w:val="13"/>
          <w:szCs w:val="13"/>
        </w:rPr>
        <w:t xml:space="preserve">j </w:t>
      </w:r>
      <w:r>
        <w:rPr>
          <w:kern w:val="0"/>
        </w:rPr>
        <w:t>; m</w:t>
      </w:r>
      <w:r>
        <w:rPr>
          <w:kern w:val="0"/>
          <w:sz w:val="13"/>
          <w:szCs w:val="13"/>
        </w:rPr>
        <w:t>j</w:t>
      </w:r>
      <w:r>
        <w:rPr>
          <w:kern w:val="0"/>
        </w:rPr>
        <w:t>]. Two particles are formed from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two primary particles F</w:t>
      </w:r>
      <w:r>
        <w:rPr>
          <w:kern w:val="0"/>
          <w:sz w:val="13"/>
          <w:szCs w:val="13"/>
        </w:rPr>
        <w:t xml:space="preserve">i,1 </w:t>
      </w:r>
      <w:r>
        <w:rPr>
          <w:kern w:val="0"/>
        </w:rPr>
        <w:t>and F</w:t>
      </w:r>
      <w:r>
        <w:rPr>
          <w:kern w:val="0"/>
          <w:sz w:val="13"/>
          <w:szCs w:val="13"/>
        </w:rPr>
        <w:t>j,1</w:t>
      </w:r>
      <w:r>
        <w:rPr>
          <w:kern w:val="0"/>
        </w:rPr>
        <w:t>. A third particle is formed from the two fragments</w:t>
      </w:r>
      <w:r>
        <w:rPr>
          <w:rFonts w:hint="eastAsia"/>
          <w:kern w:val="0"/>
        </w:rPr>
        <w:t xml:space="preserve"> </w:t>
      </w:r>
      <w:r>
        <w:rPr>
          <w:kern w:val="0"/>
        </w:rPr>
        <w:t>(F</w:t>
      </w:r>
      <w:r>
        <w:rPr>
          <w:kern w:val="0"/>
          <w:sz w:val="13"/>
          <w:szCs w:val="13"/>
        </w:rPr>
        <w:t xml:space="preserve">i,2 </w:t>
      </w:r>
      <w:r>
        <w:rPr>
          <w:kern w:val="0"/>
        </w:rPr>
        <w:t>and F</w:t>
      </w:r>
      <w:r>
        <w:rPr>
          <w:kern w:val="0"/>
          <w:sz w:val="13"/>
          <w:szCs w:val="13"/>
        </w:rPr>
        <w:t>j,2</w:t>
      </w:r>
      <w:r>
        <w:rPr>
          <w:kern w:val="0"/>
        </w:rPr>
        <w:t>) that bound during collision.</w:t>
      </w:r>
    </w:p>
    <w:p w:rsidR="00327B7B" w:rsidRPr="00E63394" w:rsidRDefault="00217183" w:rsidP="00416461">
      <w:pPr>
        <w:ind w:firstLine="480"/>
        <w:rPr>
          <w:noProof/>
          <w:color w:val="FF0000"/>
          <w:kern w:val="0"/>
        </w:rPr>
      </w:pPr>
      <w:r>
        <w:rPr>
          <w:rFonts w:hint="eastAsia"/>
          <w:noProof/>
          <w:kern w:val="0"/>
        </w:rPr>
        <w:t>两个絮凝团的碰撞剪切力都大于各自的屈服应力，都分裂为</w:t>
      </w:r>
      <w:r>
        <w:rPr>
          <w:rFonts w:hint="eastAsia"/>
          <w:noProof/>
          <w:kern w:val="0"/>
        </w:rPr>
        <w:t>2</w:t>
      </w:r>
      <w:r>
        <w:rPr>
          <w:rFonts w:hint="eastAsia"/>
          <w:noProof/>
          <w:kern w:val="0"/>
        </w:rPr>
        <w:t>个絮凝团（</w:t>
      </w:r>
      <w:r w:rsidRPr="004452BE">
        <w:rPr>
          <w:rFonts w:hint="eastAsia"/>
          <w:noProof/>
          <w:color w:val="FF0000"/>
          <w:kern w:val="0"/>
        </w:rPr>
        <w:t>共有</w:t>
      </w:r>
      <w:r w:rsidRPr="004452BE">
        <w:rPr>
          <w:rFonts w:hint="eastAsia"/>
          <w:noProof/>
          <w:color w:val="FF0000"/>
          <w:kern w:val="0"/>
        </w:rPr>
        <w:t>4</w:t>
      </w:r>
      <w:r w:rsidRPr="004452BE">
        <w:rPr>
          <w:rFonts w:hint="eastAsia"/>
          <w:noProof/>
          <w:color w:val="FF0000"/>
          <w:kern w:val="0"/>
        </w:rPr>
        <w:t>个絮凝团了！</w:t>
      </w:r>
      <w:r>
        <w:rPr>
          <w:rFonts w:hint="eastAsia"/>
          <w:noProof/>
          <w:kern w:val="0"/>
        </w:rPr>
        <w:t>），其中包括</w:t>
      </w:r>
      <w:r>
        <w:rPr>
          <w:rFonts w:hint="eastAsia"/>
          <w:noProof/>
          <w:kern w:val="0"/>
        </w:rPr>
        <w:t>2</w:t>
      </w:r>
      <w:r>
        <w:rPr>
          <w:rFonts w:hint="eastAsia"/>
          <w:noProof/>
          <w:kern w:val="0"/>
        </w:rPr>
        <w:t>个主要尺寸的絮凝团，剩下的</w:t>
      </w:r>
      <w:r>
        <w:rPr>
          <w:rFonts w:hint="eastAsia"/>
          <w:noProof/>
          <w:kern w:val="0"/>
        </w:rPr>
        <w:t>2</w:t>
      </w:r>
      <w:r>
        <w:rPr>
          <w:rFonts w:hint="eastAsia"/>
          <w:noProof/>
          <w:kern w:val="0"/>
        </w:rPr>
        <w:t>个碎片附着形成</w:t>
      </w:r>
      <w:r>
        <w:rPr>
          <w:rFonts w:hint="eastAsia"/>
          <w:noProof/>
          <w:kern w:val="0"/>
        </w:rPr>
        <w:t>1</w:t>
      </w:r>
      <w:r>
        <w:rPr>
          <w:rFonts w:hint="eastAsia"/>
          <w:noProof/>
          <w:kern w:val="0"/>
        </w:rPr>
        <w:t>个絮凝团</w:t>
      </w:r>
      <w:r w:rsidR="004847B3">
        <w:rPr>
          <w:rFonts w:hint="eastAsia"/>
          <w:noProof/>
          <w:kern w:val="0"/>
        </w:rPr>
        <w:t>（</w:t>
      </w:r>
      <w:r w:rsidR="004847B3" w:rsidRPr="004452BE">
        <w:rPr>
          <w:rFonts w:hint="eastAsia"/>
          <w:noProof/>
          <w:color w:val="FF0000"/>
          <w:kern w:val="0"/>
        </w:rPr>
        <w:t>共</w:t>
      </w:r>
      <w:r w:rsidR="004847B3" w:rsidRPr="004452BE">
        <w:rPr>
          <w:rFonts w:hint="eastAsia"/>
          <w:noProof/>
          <w:color w:val="FF0000"/>
          <w:kern w:val="0"/>
        </w:rPr>
        <w:t>3</w:t>
      </w:r>
      <w:r w:rsidR="004847B3" w:rsidRPr="004452BE">
        <w:rPr>
          <w:rFonts w:hint="eastAsia"/>
          <w:noProof/>
          <w:color w:val="FF0000"/>
          <w:kern w:val="0"/>
        </w:rPr>
        <w:t>个絮凝团！</w:t>
      </w:r>
      <w:r w:rsidR="004847B3">
        <w:rPr>
          <w:rFonts w:hint="eastAsia"/>
          <w:noProof/>
          <w:kern w:val="0"/>
        </w:rPr>
        <w:t>）</w:t>
      </w:r>
      <w:r>
        <w:rPr>
          <w:rFonts w:hint="eastAsia"/>
          <w:noProof/>
          <w:kern w:val="0"/>
        </w:rPr>
        <w:t>。</w:t>
      </w:r>
      <w:r w:rsidR="00E63394" w:rsidRPr="00E63394">
        <w:rPr>
          <w:rFonts w:hint="eastAsia"/>
          <w:noProof/>
          <w:color w:val="FF0000"/>
          <w:kern w:val="0"/>
        </w:rPr>
        <w:t>可以认为：不管</w:t>
      </w:r>
      <w:r w:rsidR="00E63394" w:rsidRPr="00E63394">
        <w:rPr>
          <w:rFonts w:hint="eastAsia"/>
          <w:noProof/>
          <w:color w:val="FF0000"/>
          <w:kern w:val="0"/>
        </w:rPr>
        <w:t>1</w:t>
      </w:r>
      <w:r w:rsidR="00E63394" w:rsidRPr="00E63394">
        <w:rPr>
          <w:rFonts w:hint="eastAsia"/>
          <w:noProof/>
          <w:color w:val="FF0000"/>
          <w:kern w:val="0"/>
        </w:rPr>
        <w:t>个絮凝团破碎为几个，最终都是</w:t>
      </w:r>
      <w:r w:rsidR="00E63394" w:rsidRPr="00E63394">
        <w:rPr>
          <w:rFonts w:hint="eastAsia"/>
          <w:noProof/>
          <w:color w:val="FF0000"/>
          <w:kern w:val="0"/>
        </w:rPr>
        <w:t>2</w:t>
      </w:r>
      <w:r w:rsidR="00E63394" w:rsidRPr="00E63394">
        <w:rPr>
          <w:rFonts w:hint="eastAsia"/>
          <w:noProof/>
          <w:color w:val="FF0000"/>
          <w:kern w:val="0"/>
        </w:rPr>
        <w:t>个主要尺寸的絮凝团存在，剩下的碎片全部附着在一起形成</w:t>
      </w:r>
      <w:r w:rsidR="00E63394" w:rsidRPr="00E63394">
        <w:rPr>
          <w:rFonts w:hint="eastAsia"/>
          <w:noProof/>
          <w:color w:val="FF0000"/>
          <w:kern w:val="0"/>
        </w:rPr>
        <w:t>1</w:t>
      </w:r>
      <w:r w:rsidR="00E63394" w:rsidRPr="00E63394">
        <w:rPr>
          <w:rFonts w:hint="eastAsia"/>
          <w:noProof/>
          <w:color w:val="FF0000"/>
          <w:kern w:val="0"/>
        </w:rPr>
        <w:t>个新的絮凝团。</w:t>
      </w:r>
    </w:p>
    <w:p w:rsidR="00217183" w:rsidRPr="004847B3" w:rsidRDefault="00217183" w:rsidP="00416461">
      <w:pPr>
        <w:ind w:firstLine="480"/>
        <w:rPr>
          <w:noProof/>
          <w:kern w:val="0"/>
        </w:rPr>
      </w:pPr>
    </w:p>
    <w:p w:rsidR="00416461" w:rsidRDefault="00416461" w:rsidP="00416461">
      <w:pPr>
        <w:pStyle w:val="3"/>
        <w:rPr>
          <w:noProof/>
          <w:kern w:val="0"/>
        </w:rPr>
      </w:pPr>
      <w:r>
        <w:rPr>
          <w:rFonts w:hint="eastAsia"/>
          <w:kern w:val="0"/>
        </w:rPr>
        <w:t xml:space="preserve">5.2.3 </w:t>
      </w:r>
      <w:r>
        <w:rPr>
          <w:kern w:val="0"/>
        </w:rPr>
        <w:t>Time step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kern w:val="0"/>
        </w:rPr>
        <w:t>An explicit integration scheme was adopted to solve the aggregation</w:t>
      </w:r>
      <w:r>
        <w:rPr>
          <w:rFonts w:hint="eastAsia"/>
          <w:kern w:val="0"/>
        </w:rPr>
        <w:t xml:space="preserve"> and </w:t>
      </w:r>
      <w:r>
        <w:rPr>
          <w:kern w:val="0"/>
        </w:rPr>
        <w:t>fragmentation equations such as</w:t>
      </w:r>
      <w:r>
        <w:rPr>
          <w:rFonts w:hint="eastAsia"/>
          <w:kern w:val="0"/>
        </w:rPr>
        <w:t xml:space="preserve"> </w:t>
      </w:r>
      <w:r>
        <w:rPr>
          <w:kern w:val="0"/>
        </w:rPr>
        <w:t>Eq. 6 can be written as: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482656"/>
            <wp:effectExtent l="19050" t="0" r="2540" b="0"/>
            <wp:docPr id="17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1" w:rsidRDefault="00416461" w:rsidP="00416461">
      <w:pPr>
        <w:ind w:firstLine="480"/>
        <w:rPr>
          <w:kern w:val="0"/>
        </w:rPr>
      </w:pPr>
      <w:r>
        <w:rPr>
          <w:kern w:val="0"/>
        </w:rPr>
        <w:t>Aggregation and fragmentation occur simultaneously for all size classes and careful attention must be</w:t>
      </w:r>
      <w:r>
        <w:rPr>
          <w:rFonts w:hint="eastAsia"/>
          <w:kern w:val="0"/>
        </w:rPr>
        <w:t xml:space="preserve"> </w:t>
      </w:r>
      <w:r>
        <w:rPr>
          <w:kern w:val="0"/>
        </w:rPr>
        <w:t>paid to the time step used to ensure mass conservation and that all classes do not receive a negative</w:t>
      </w:r>
      <w:r>
        <w:rPr>
          <w:rFonts w:hint="eastAsia"/>
          <w:kern w:val="0"/>
        </w:rPr>
        <w:t xml:space="preserve"> </w:t>
      </w:r>
      <w:r>
        <w:rPr>
          <w:kern w:val="0"/>
        </w:rPr>
        <w:t>number of particles. In this case, two options are available:</w:t>
      </w:r>
    </w:p>
    <w:p w:rsidR="00416461" w:rsidRDefault="00416461" w:rsidP="00416461">
      <w:pPr>
        <w:ind w:firstLine="480"/>
        <w:rPr>
          <w:kern w:val="0"/>
        </w:rPr>
      </w:pPr>
      <w:r>
        <w:rPr>
          <w:kern w:val="0"/>
        </w:rPr>
        <w:t>i) a constant time step, which must be small, i.e. equal or lower than 1 s;</w:t>
      </w:r>
    </w:p>
    <w:p w:rsidR="00416461" w:rsidRDefault="00416461" w:rsidP="00416461">
      <w:pPr>
        <w:ind w:firstLine="480"/>
        <w:rPr>
          <w:noProof/>
          <w:kern w:val="0"/>
        </w:rPr>
      </w:pPr>
      <w:r>
        <w:rPr>
          <w:kern w:val="0"/>
        </w:rPr>
        <w:t>ii) a varying time step, which prevents more particles aggregating or fragmenting than exist</w:t>
      </w:r>
      <w:r>
        <w:rPr>
          <w:rFonts w:hint="eastAsia"/>
          <w:kern w:val="0"/>
        </w:rPr>
        <w:t xml:space="preserve"> </w:t>
      </w:r>
      <w:r>
        <w:rPr>
          <w:kern w:val="0"/>
        </w:rPr>
        <w:t>in each class;</w:t>
      </w:r>
    </w:p>
    <w:p w:rsidR="003A25FB" w:rsidRDefault="006D25CF" w:rsidP="006D25CF">
      <w:pPr>
        <w:pStyle w:val="2"/>
      </w:pPr>
      <w:r>
        <w:rPr>
          <w:rFonts w:hint="eastAsia"/>
        </w:rPr>
        <w:lastRenderedPageBreak/>
        <w:t>参考文献</w:t>
      </w:r>
    </w:p>
    <w:p w:rsidR="00F95D16" w:rsidRPr="006120AB" w:rsidRDefault="00F95D16" w:rsidP="00EE50AF">
      <w:pPr>
        <w:pStyle w:val="a5"/>
        <w:numPr>
          <w:ilvl w:val="0"/>
          <w:numId w:val="1"/>
        </w:numPr>
        <w:rPr>
          <w:rFonts w:eastAsiaTheme="minorEastAsia"/>
          <w:sz w:val="22"/>
        </w:rPr>
      </w:pPr>
      <w:r w:rsidRPr="006120AB">
        <w:rPr>
          <w:rFonts w:hint="eastAsia"/>
          <w:sz w:val="22"/>
        </w:rPr>
        <w:t xml:space="preserve">Alan Cuthbertson, </w:t>
      </w:r>
      <w:r w:rsidR="003E214A" w:rsidRPr="006120AB">
        <w:rPr>
          <w:rFonts w:hint="eastAsia"/>
          <w:sz w:val="22"/>
        </w:rPr>
        <w:t xml:space="preserve">Dong </w:t>
      </w:r>
      <w:r w:rsidRPr="006120AB">
        <w:rPr>
          <w:rFonts w:hint="eastAsia"/>
          <w:sz w:val="22"/>
        </w:rPr>
        <w:t>Ping</w:t>
      </w:r>
      <w:r w:rsidR="003E214A" w:rsidRPr="006120AB">
        <w:rPr>
          <w:rFonts w:eastAsiaTheme="minorEastAsia" w:hint="eastAsia"/>
          <w:sz w:val="22"/>
        </w:rPr>
        <w:t>,</w:t>
      </w:r>
      <w:r w:rsidRPr="006120AB">
        <w:rPr>
          <w:rFonts w:hint="eastAsia"/>
          <w:sz w:val="22"/>
        </w:rPr>
        <w:t xml:space="preserve"> Peter Davies. </w:t>
      </w:r>
      <w:hyperlink r:id="rId56" w:history="1">
        <w:r w:rsidRPr="006120AB">
          <w:rPr>
            <w:rFonts w:hint="eastAsia"/>
            <w:sz w:val="22"/>
          </w:rPr>
          <w:t>Non-equilibrium flocculation characteristics of fine-grained sediments in grid-generated turbulent flow</w:t>
        </w:r>
      </w:hyperlink>
      <w:r w:rsidRPr="006120AB">
        <w:rPr>
          <w:rFonts w:hint="eastAsia"/>
          <w:sz w:val="22"/>
        </w:rPr>
        <w:t>. Coastal Engineering, 2010,57(4): 447-460.</w:t>
      </w:r>
      <w:r w:rsidR="003E214A" w:rsidRPr="006120AB">
        <w:rPr>
          <w:rFonts w:eastAsiaTheme="minorEastAsia" w:hint="eastAsia"/>
          <w:sz w:val="22"/>
        </w:rPr>
        <w:t xml:space="preserve"> </w:t>
      </w:r>
      <w:r w:rsidR="003E214A" w:rsidRPr="006120AB">
        <w:rPr>
          <w:rFonts w:eastAsiaTheme="minorEastAsia" w:hint="eastAsia"/>
          <w:sz w:val="22"/>
        </w:rPr>
        <w:t>（振动格栅试验）</w:t>
      </w:r>
    </w:p>
    <w:p w:rsidR="00F95D16" w:rsidRPr="006120AB" w:rsidRDefault="00F95D16" w:rsidP="00EE50AF">
      <w:pPr>
        <w:pStyle w:val="a5"/>
        <w:numPr>
          <w:ilvl w:val="0"/>
          <w:numId w:val="1"/>
        </w:numPr>
        <w:rPr>
          <w:rFonts w:eastAsiaTheme="minorEastAsia"/>
          <w:kern w:val="0"/>
          <w:sz w:val="22"/>
        </w:rPr>
      </w:pPr>
      <w:r w:rsidRPr="006120AB">
        <w:rPr>
          <w:color w:val="000000"/>
          <w:kern w:val="0"/>
          <w:sz w:val="22"/>
          <w:szCs w:val="21"/>
        </w:rPr>
        <w:t>Shen Xiaoteng, Jerome P.-Y. Maa</w:t>
      </w:r>
      <w:r w:rsidRPr="006120AB">
        <w:rPr>
          <w:rFonts w:hint="eastAsia"/>
          <w:color w:val="000000"/>
          <w:kern w:val="0"/>
          <w:sz w:val="22"/>
          <w:szCs w:val="21"/>
        </w:rPr>
        <w:t xml:space="preserve">. </w:t>
      </w:r>
      <w:r w:rsidRPr="006120AB">
        <w:rPr>
          <w:kern w:val="0"/>
          <w:sz w:val="22"/>
        </w:rPr>
        <w:t>A camera and image processing system for floc size distributions of</w:t>
      </w:r>
      <w:r w:rsidRPr="006120AB">
        <w:rPr>
          <w:rFonts w:hint="eastAsia"/>
          <w:kern w:val="0"/>
          <w:sz w:val="22"/>
        </w:rPr>
        <w:t xml:space="preserve"> </w:t>
      </w:r>
      <w:r w:rsidRPr="006120AB">
        <w:rPr>
          <w:kern w:val="0"/>
          <w:sz w:val="22"/>
        </w:rPr>
        <w:t>suspended particles</w:t>
      </w:r>
      <w:r w:rsidRPr="006120AB">
        <w:rPr>
          <w:rFonts w:hint="eastAsia"/>
          <w:kern w:val="0"/>
          <w:sz w:val="22"/>
        </w:rPr>
        <w:t xml:space="preserve">. </w:t>
      </w:r>
      <w:r w:rsidRPr="006120AB">
        <w:rPr>
          <w:kern w:val="0"/>
          <w:sz w:val="22"/>
        </w:rPr>
        <w:t>Marine Geology 376 (2016) 132</w:t>
      </w:r>
      <w:r w:rsidRPr="006120AB">
        <w:rPr>
          <w:rFonts w:eastAsiaTheme="minorEastAsia" w:hint="eastAsia"/>
          <w:kern w:val="0"/>
          <w:sz w:val="22"/>
        </w:rPr>
        <w:t>-</w:t>
      </w:r>
      <w:r w:rsidRPr="006120AB">
        <w:rPr>
          <w:kern w:val="0"/>
          <w:sz w:val="22"/>
        </w:rPr>
        <w:t>146</w:t>
      </w:r>
      <w:r w:rsidRPr="006120AB">
        <w:rPr>
          <w:rFonts w:eastAsiaTheme="minorEastAsia" w:hint="eastAsia"/>
          <w:kern w:val="0"/>
          <w:sz w:val="22"/>
        </w:rPr>
        <w:t>.</w:t>
      </w:r>
    </w:p>
    <w:p w:rsidR="00F95D16" w:rsidRPr="006120AB" w:rsidRDefault="00F95D16" w:rsidP="00EE50AF">
      <w:pPr>
        <w:pStyle w:val="a5"/>
        <w:numPr>
          <w:ilvl w:val="0"/>
          <w:numId w:val="1"/>
        </w:numPr>
        <w:rPr>
          <w:rFonts w:eastAsiaTheme="minorEastAsia"/>
          <w:sz w:val="22"/>
        </w:rPr>
      </w:pPr>
      <w:r w:rsidRPr="006120AB">
        <w:rPr>
          <w:color w:val="000000"/>
          <w:kern w:val="0"/>
          <w:sz w:val="22"/>
          <w:szCs w:val="21"/>
        </w:rPr>
        <w:t>Shen Xiaoteng, Jerome P.-Y. Maa</w:t>
      </w:r>
      <w:r w:rsidRPr="006120AB">
        <w:rPr>
          <w:rFonts w:hint="eastAsia"/>
          <w:color w:val="000000"/>
          <w:kern w:val="0"/>
          <w:sz w:val="22"/>
          <w:szCs w:val="21"/>
        </w:rPr>
        <w:t xml:space="preserve">. </w:t>
      </w:r>
      <w:r w:rsidRPr="006120AB">
        <w:rPr>
          <w:kern w:val="0"/>
          <w:sz w:val="22"/>
        </w:rPr>
        <w:t>Numerical simulations of particle size distributions: Comparison with</w:t>
      </w:r>
      <w:r w:rsidRPr="006120AB">
        <w:rPr>
          <w:rFonts w:hint="eastAsia"/>
          <w:kern w:val="0"/>
          <w:sz w:val="22"/>
        </w:rPr>
        <w:t xml:space="preserve"> </w:t>
      </w:r>
      <w:r w:rsidRPr="006120AB">
        <w:rPr>
          <w:kern w:val="0"/>
          <w:sz w:val="22"/>
        </w:rPr>
        <w:t>analytical solutions and kaolinite flocculation experiments</w:t>
      </w:r>
      <w:r w:rsidRPr="006120AB">
        <w:rPr>
          <w:rFonts w:hint="eastAsia"/>
          <w:kern w:val="0"/>
          <w:sz w:val="22"/>
        </w:rPr>
        <w:t xml:space="preserve">. </w:t>
      </w:r>
      <w:r w:rsidRPr="006120AB">
        <w:rPr>
          <w:kern w:val="0"/>
          <w:sz w:val="22"/>
        </w:rPr>
        <w:t>Marine Geology 379 (2016) 84</w:t>
      </w:r>
      <w:r w:rsidR="006A369B" w:rsidRPr="006120AB">
        <w:rPr>
          <w:rFonts w:eastAsiaTheme="minorEastAsia" w:hint="eastAsia"/>
          <w:kern w:val="0"/>
          <w:sz w:val="22"/>
        </w:rPr>
        <w:t>-</w:t>
      </w:r>
      <w:r w:rsidRPr="006120AB">
        <w:rPr>
          <w:kern w:val="0"/>
          <w:sz w:val="22"/>
        </w:rPr>
        <w:t>99</w:t>
      </w:r>
      <w:r w:rsidR="006A369B" w:rsidRPr="006120AB">
        <w:rPr>
          <w:rFonts w:eastAsiaTheme="minorEastAsia" w:hint="eastAsia"/>
          <w:kern w:val="0"/>
          <w:sz w:val="22"/>
        </w:rPr>
        <w:t>.</w:t>
      </w:r>
    </w:p>
    <w:p w:rsidR="00F95D16" w:rsidRPr="006120AB" w:rsidRDefault="00F95D16" w:rsidP="00EE50AF">
      <w:pPr>
        <w:pStyle w:val="a5"/>
        <w:numPr>
          <w:ilvl w:val="0"/>
          <w:numId w:val="1"/>
        </w:numPr>
        <w:rPr>
          <w:rFonts w:eastAsia="新宋体"/>
          <w:noProof/>
          <w:color w:val="FF0000"/>
          <w:kern w:val="0"/>
          <w:sz w:val="22"/>
        </w:rPr>
      </w:pPr>
      <w:r w:rsidRPr="006120AB">
        <w:rPr>
          <w:rFonts w:eastAsia="新宋体"/>
          <w:noProof/>
          <w:color w:val="FF0000"/>
          <w:kern w:val="0"/>
          <w:sz w:val="22"/>
        </w:rPr>
        <w:t>Verney, R., Lafite, R., Claude Brun-Cottan, J., &amp; Le Hir, P. (2011).Behaviour of a floc population during a tidal cycle: laboratory experiments and numerical modelling. Continental Shelf Research,</w:t>
      </w:r>
      <w:r w:rsidR="006A369B" w:rsidRPr="006120AB">
        <w:rPr>
          <w:rFonts w:eastAsia="新宋体"/>
          <w:noProof/>
          <w:color w:val="FF0000"/>
          <w:kern w:val="0"/>
          <w:sz w:val="22"/>
        </w:rPr>
        <w:t xml:space="preserve"> </w:t>
      </w:r>
      <w:r w:rsidRPr="006120AB">
        <w:rPr>
          <w:rFonts w:eastAsia="新宋体"/>
          <w:noProof/>
          <w:color w:val="FF0000"/>
          <w:kern w:val="0"/>
          <w:sz w:val="22"/>
        </w:rPr>
        <w:t>31(10), S64-S83.</w:t>
      </w:r>
    </w:p>
    <w:p w:rsidR="00F95D16" w:rsidRPr="006120AB" w:rsidRDefault="00F95D16" w:rsidP="00EE50AF">
      <w:pPr>
        <w:pStyle w:val="a5"/>
        <w:numPr>
          <w:ilvl w:val="0"/>
          <w:numId w:val="1"/>
        </w:numPr>
        <w:rPr>
          <w:sz w:val="22"/>
        </w:rPr>
      </w:pPr>
      <w:r w:rsidRPr="006120AB">
        <w:rPr>
          <w:rFonts w:eastAsia="AdvGulliver"/>
          <w:kern w:val="0"/>
          <w:sz w:val="22"/>
        </w:rPr>
        <w:t>Xu Fanghua, Dong-Ping Wang, Nicole Riemer</w:t>
      </w:r>
      <w:r w:rsidRPr="006120AB">
        <w:rPr>
          <w:rFonts w:eastAsia="AdvGulliver" w:hint="eastAsia"/>
          <w:kern w:val="0"/>
          <w:sz w:val="22"/>
        </w:rPr>
        <w:t xml:space="preserve">. </w:t>
      </w:r>
      <w:r w:rsidRPr="006120AB">
        <w:rPr>
          <w:rFonts w:eastAsia="AdvGulliver"/>
          <w:kern w:val="0"/>
          <w:sz w:val="22"/>
        </w:rPr>
        <w:t>Modeling flocculation processes of fine-grained particles using a size</w:t>
      </w:r>
      <w:r w:rsidRPr="006120AB">
        <w:rPr>
          <w:rFonts w:eastAsia="AdvGulliver" w:hint="eastAsia"/>
          <w:kern w:val="0"/>
          <w:sz w:val="22"/>
        </w:rPr>
        <w:t xml:space="preserve"> </w:t>
      </w:r>
      <w:r w:rsidRPr="006120AB">
        <w:rPr>
          <w:rFonts w:eastAsia="AdvGulliver"/>
          <w:kern w:val="0"/>
          <w:sz w:val="22"/>
        </w:rPr>
        <w:t>re</w:t>
      </w:r>
      <w:r w:rsidRPr="006120AB">
        <w:rPr>
          <w:rFonts w:eastAsia="AdvGulliver" w:hint="eastAsia"/>
          <w:kern w:val="0"/>
          <w:sz w:val="22"/>
        </w:rPr>
        <w:t xml:space="preserve">solved </w:t>
      </w:r>
      <w:r w:rsidRPr="006120AB">
        <w:rPr>
          <w:rFonts w:eastAsia="AdvGulliver"/>
          <w:kern w:val="0"/>
          <w:sz w:val="22"/>
        </w:rPr>
        <w:t>method: Comparison with published laboratory experiments</w:t>
      </w:r>
      <w:r w:rsidRPr="006120AB">
        <w:rPr>
          <w:rFonts w:eastAsia="AdvGulliver" w:hint="eastAsia"/>
          <w:kern w:val="0"/>
          <w:sz w:val="22"/>
        </w:rPr>
        <w:t xml:space="preserve">. </w:t>
      </w:r>
      <w:r w:rsidRPr="006120AB">
        <w:rPr>
          <w:rFonts w:eastAsia="AdvGulliver"/>
          <w:kern w:val="0"/>
          <w:sz w:val="22"/>
        </w:rPr>
        <w:t>Continental Shelf Research 28 (2008) 2668</w:t>
      </w:r>
      <w:r w:rsidRPr="006120AB">
        <w:rPr>
          <w:rFonts w:eastAsia="AdvGulliver" w:hint="eastAsia"/>
          <w:kern w:val="0"/>
          <w:sz w:val="22"/>
        </w:rPr>
        <w:t>-</w:t>
      </w:r>
      <w:r w:rsidRPr="006120AB">
        <w:rPr>
          <w:rFonts w:eastAsia="AdvGulliver"/>
          <w:kern w:val="0"/>
          <w:sz w:val="22"/>
        </w:rPr>
        <w:t>2677</w:t>
      </w:r>
      <w:r w:rsidRPr="006120AB">
        <w:rPr>
          <w:rFonts w:eastAsia="AdvGulliver" w:hint="eastAsia"/>
          <w:kern w:val="0"/>
          <w:sz w:val="22"/>
        </w:rPr>
        <w:t>.</w:t>
      </w:r>
    </w:p>
    <w:p w:rsidR="00F95D16" w:rsidRPr="006120AB" w:rsidRDefault="00F95D16" w:rsidP="00EE50AF">
      <w:pPr>
        <w:pStyle w:val="a5"/>
        <w:numPr>
          <w:ilvl w:val="0"/>
          <w:numId w:val="1"/>
        </w:numPr>
        <w:rPr>
          <w:rFonts w:eastAsiaTheme="minorEastAsia"/>
          <w:sz w:val="22"/>
        </w:rPr>
      </w:pPr>
      <w:r w:rsidRPr="006120AB">
        <w:rPr>
          <w:sz w:val="22"/>
        </w:rPr>
        <w:t>Zhang Jin-Feng, Jerome P.-Y. Maa, Zhang Qing-He</w:t>
      </w:r>
      <w:r w:rsidRPr="006120AB">
        <w:rPr>
          <w:rFonts w:hint="eastAsia"/>
          <w:sz w:val="22"/>
        </w:rPr>
        <w:t xml:space="preserve">, et al., 2011. </w:t>
      </w:r>
      <w:r w:rsidRPr="006120AB">
        <w:rPr>
          <w:sz w:val="22"/>
        </w:rPr>
        <w:t>Direct numerical simulations of collision efficiency of cohesive</w:t>
      </w:r>
      <w:r w:rsidRPr="006120AB">
        <w:rPr>
          <w:rFonts w:hint="eastAsia"/>
          <w:sz w:val="22"/>
        </w:rPr>
        <w:t xml:space="preserve"> </w:t>
      </w:r>
      <w:r w:rsidRPr="006120AB">
        <w:rPr>
          <w:sz w:val="22"/>
        </w:rPr>
        <w:t>sediments</w:t>
      </w:r>
      <w:r w:rsidRPr="006120AB">
        <w:rPr>
          <w:rFonts w:hint="eastAsia"/>
          <w:sz w:val="22"/>
        </w:rPr>
        <w:t xml:space="preserve">. </w:t>
      </w:r>
      <w:r w:rsidRPr="006120AB">
        <w:rPr>
          <w:sz w:val="22"/>
        </w:rPr>
        <w:t>Estuarine, Coastal and Shelf Science 178</w:t>
      </w:r>
      <w:r w:rsidRPr="006120AB">
        <w:rPr>
          <w:rFonts w:hint="eastAsia"/>
          <w:sz w:val="22"/>
        </w:rPr>
        <w:t xml:space="preserve">: </w:t>
      </w:r>
      <w:r w:rsidRPr="006120AB">
        <w:rPr>
          <w:sz w:val="22"/>
        </w:rPr>
        <w:t>92</w:t>
      </w:r>
      <w:r w:rsidRPr="006120AB">
        <w:rPr>
          <w:rFonts w:hint="eastAsia"/>
          <w:sz w:val="22"/>
        </w:rPr>
        <w:t>-</w:t>
      </w:r>
      <w:r w:rsidRPr="006120AB">
        <w:rPr>
          <w:sz w:val="22"/>
        </w:rPr>
        <w:t>100</w:t>
      </w:r>
      <w:r w:rsidRPr="006120AB">
        <w:rPr>
          <w:rFonts w:hint="eastAsia"/>
          <w:sz w:val="22"/>
        </w:rPr>
        <w:t>.</w:t>
      </w:r>
    </w:p>
    <w:p w:rsidR="00E27D2A" w:rsidRDefault="00E27D2A" w:rsidP="00E27D2A">
      <w:pPr>
        <w:ind w:firstLine="480"/>
      </w:pPr>
    </w:p>
    <w:sectPr w:rsidR="00E27D2A" w:rsidSect="003A25FB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D65" w:rsidRDefault="001D2D65" w:rsidP="00E27D2A">
      <w:pPr>
        <w:spacing w:line="240" w:lineRule="auto"/>
        <w:ind w:firstLine="480"/>
      </w:pPr>
      <w:r>
        <w:separator/>
      </w:r>
    </w:p>
  </w:endnote>
  <w:endnote w:type="continuationSeparator" w:id="1">
    <w:p w:rsidR="001D2D65" w:rsidRDefault="001D2D65" w:rsidP="00E27D2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MT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dvGullive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929" w:rsidRDefault="00531929" w:rsidP="0053192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929" w:rsidRDefault="00531929" w:rsidP="0053192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929" w:rsidRDefault="00531929" w:rsidP="0053192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D65" w:rsidRDefault="001D2D65" w:rsidP="00E27D2A">
      <w:pPr>
        <w:spacing w:line="240" w:lineRule="auto"/>
        <w:ind w:firstLine="480"/>
      </w:pPr>
      <w:r>
        <w:separator/>
      </w:r>
    </w:p>
  </w:footnote>
  <w:footnote w:type="continuationSeparator" w:id="1">
    <w:p w:rsidR="001D2D65" w:rsidRDefault="001D2D65" w:rsidP="00E27D2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929" w:rsidRDefault="00531929" w:rsidP="0053192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929" w:rsidRDefault="00531929" w:rsidP="00531929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929" w:rsidRDefault="00531929" w:rsidP="00531929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46926"/>
    <w:multiLevelType w:val="hybridMultilevel"/>
    <w:tmpl w:val="6B483AC2"/>
    <w:lvl w:ilvl="0" w:tplc="8F8EB3D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D2A"/>
    <w:rsid w:val="00007418"/>
    <w:rsid w:val="0002047A"/>
    <w:rsid w:val="000576C3"/>
    <w:rsid w:val="000623D0"/>
    <w:rsid w:val="0006629D"/>
    <w:rsid w:val="00071093"/>
    <w:rsid w:val="00077674"/>
    <w:rsid w:val="00082870"/>
    <w:rsid w:val="000A1C6A"/>
    <w:rsid w:val="000B1958"/>
    <w:rsid w:val="000B5F77"/>
    <w:rsid w:val="000B6D9B"/>
    <w:rsid w:val="000F0D04"/>
    <w:rsid w:val="00102C0A"/>
    <w:rsid w:val="00111042"/>
    <w:rsid w:val="00123830"/>
    <w:rsid w:val="001421F5"/>
    <w:rsid w:val="00145A14"/>
    <w:rsid w:val="00145E45"/>
    <w:rsid w:val="00147BC8"/>
    <w:rsid w:val="00154EA1"/>
    <w:rsid w:val="00165F15"/>
    <w:rsid w:val="00195FCC"/>
    <w:rsid w:val="001A7C8B"/>
    <w:rsid w:val="001B3C22"/>
    <w:rsid w:val="001B3F89"/>
    <w:rsid w:val="001D2D65"/>
    <w:rsid w:val="001D7F40"/>
    <w:rsid w:val="001E41F9"/>
    <w:rsid w:val="001F2B45"/>
    <w:rsid w:val="00206FE5"/>
    <w:rsid w:val="00217183"/>
    <w:rsid w:val="002354CA"/>
    <w:rsid w:val="002500BE"/>
    <w:rsid w:val="002664FC"/>
    <w:rsid w:val="00267B62"/>
    <w:rsid w:val="002706DC"/>
    <w:rsid w:val="002910DC"/>
    <w:rsid w:val="00293627"/>
    <w:rsid w:val="0029412D"/>
    <w:rsid w:val="00297A03"/>
    <w:rsid w:val="002B22BA"/>
    <w:rsid w:val="002C4E61"/>
    <w:rsid w:val="00302EF6"/>
    <w:rsid w:val="003227D8"/>
    <w:rsid w:val="00323DB4"/>
    <w:rsid w:val="00327324"/>
    <w:rsid w:val="00327B7B"/>
    <w:rsid w:val="00346033"/>
    <w:rsid w:val="0035460B"/>
    <w:rsid w:val="0038050C"/>
    <w:rsid w:val="00386D3F"/>
    <w:rsid w:val="003A1C39"/>
    <w:rsid w:val="003A25FB"/>
    <w:rsid w:val="003A652D"/>
    <w:rsid w:val="003A7644"/>
    <w:rsid w:val="003C368E"/>
    <w:rsid w:val="003E214A"/>
    <w:rsid w:val="003E7901"/>
    <w:rsid w:val="003F051D"/>
    <w:rsid w:val="00416461"/>
    <w:rsid w:val="00442DBB"/>
    <w:rsid w:val="004452BE"/>
    <w:rsid w:val="00457BB9"/>
    <w:rsid w:val="00467188"/>
    <w:rsid w:val="00470E63"/>
    <w:rsid w:val="00483071"/>
    <w:rsid w:val="004847B3"/>
    <w:rsid w:val="004872B0"/>
    <w:rsid w:val="004B7A97"/>
    <w:rsid w:val="004D5898"/>
    <w:rsid w:val="004F0D86"/>
    <w:rsid w:val="00521057"/>
    <w:rsid w:val="0052124C"/>
    <w:rsid w:val="005274C7"/>
    <w:rsid w:val="00530FDA"/>
    <w:rsid w:val="00531929"/>
    <w:rsid w:val="00537513"/>
    <w:rsid w:val="00543560"/>
    <w:rsid w:val="00582D60"/>
    <w:rsid w:val="0058404C"/>
    <w:rsid w:val="005845DD"/>
    <w:rsid w:val="00590518"/>
    <w:rsid w:val="005A2368"/>
    <w:rsid w:val="005A267E"/>
    <w:rsid w:val="005A5853"/>
    <w:rsid w:val="005E030B"/>
    <w:rsid w:val="005F718A"/>
    <w:rsid w:val="00605903"/>
    <w:rsid w:val="006120AB"/>
    <w:rsid w:val="00614A14"/>
    <w:rsid w:val="00640A2C"/>
    <w:rsid w:val="00650BA3"/>
    <w:rsid w:val="006622D1"/>
    <w:rsid w:val="0066430C"/>
    <w:rsid w:val="00667674"/>
    <w:rsid w:val="0067295C"/>
    <w:rsid w:val="006911E4"/>
    <w:rsid w:val="00694902"/>
    <w:rsid w:val="006A369B"/>
    <w:rsid w:val="006A4FE3"/>
    <w:rsid w:val="006D25CF"/>
    <w:rsid w:val="006D3336"/>
    <w:rsid w:val="006D532B"/>
    <w:rsid w:val="006E5367"/>
    <w:rsid w:val="006E606E"/>
    <w:rsid w:val="006E7F50"/>
    <w:rsid w:val="006F1834"/>
    <w:rsid w:val="00731579"/>
    <w:rsid w:val="007478BA"/>
    <w:rsid w:val="00760913"/>
    <w:rsid w:val="0076238E"/>
    <w:rsid w:val="007653E9"/>
    <w:rsid w:val="00780C5D"/>
    <w:rsid w:val="0078421B"/>
    <w:rsid w:val="00787AC3"/>
    <w:rsid w:val="007920C5"/>
    <w:rsid w:val="00793655"/>
    <w:rsid w:val="007A5A88"/>
    <w:rsid w:val="007D56F7"/>
    <w:rsid w:val="007E4A7F"/>
    <w:rsid w:val="007E5507"/>
    <w:rsid w:val="007F72AC"/>
    <w:rsid w:val="00800233"/>
    <w:rsid w:val="00817D7F"/>
    <w:rsid w:val="00840D62"/>
    <w:rsid w:val="00862A95"/>
    <w:rsid w:val="00862CFF"/>
    <w:rsid w:val="008630B4"/>
    <w:rsid w:val="0088089F"/>
    <w:rsid w:val="00881F6C"/>
    <w:rsid w:val="00885FA1"/>
    <w:rsid w:val="008D0A8B"/>
    <w:rsid w:val="008E6656"/>
    <w:rsid w:val="0092378B"/>
    <w:rsid w:val="00924C75"/>
    <w:rsid w:val="009325B4"/>
    <w:rsid w:val="00934191"/>
    <w:rsid w:val="009657BB"/>
    <w:rsid w:val="00977B58"/>
    <w:rsid w:val="00985C23"/>
    <w:rsid w:val="0099001F"/>
    <w:rsid w:val="009C753D"/>
    <w:rsid w:val="009E3EA2"/>
    <w:rsid w:val="009F5FD6"/>
    <w:rsid w:val="009F7319"/>
    <w:rsid w:val="00A0382C"/>
    <w:rsid w:val="00A329D8"/>
    <w:rsid w:val="00A36C20"/>
    <w:rsid w:val="00A43EFB"/>
    <w:rsid w:val="00A51EB4"/>
    <w:rsid w:val="00A64FCB"/>
    <w:rsid w:val="00A65010"/>
    <w:rsid w:val="00A70162"/>
    <w:rsid w:val="00A81356"/>
    <w:rsid w:val="00A83419"/>
    <w:rsid w:val="00A83CD3"/>
    <w:rsid w:val="00A9627B"/>
    <w:rsid w:val="00AA03A1"/>
    <w:rsid w:val="00AB0984"/>
    <w:rsid w:val="00AB6755"/>
    <w:rsid w:val="00AE32DB"/>
    <w:rsid w:val="00AF6541"/>
    <w:rsid w:val="00B2194D"/>
    <w:rsid w:val="00B22347"/>
    <w:rsid w:val="00B24238"/>
    <w:rsid w:val="00B36141"/>
    <w:rsid w:val="00B43CDD"/>
    <w:rsid w:val="00B46997"/>
    <w:rsid w:val="00B547BE"/>
    <w:rsid w:val="00B74B05"/>
    <w:rsid w:val="00B83BAB"/>
    <w:rsid w:val="00B847DD"/>
    <w:rsid w:val="00BA6CF6"/>
    <w:rsid w:val="00BC084A"/>
    <w:rsid w:val="00BC0EFC"/>
    <w:rsid w:val="00BC12EE"/>
    <w:rsid w:val="00BD16B5"/>
    <w:rsid w:val="00BE0510"/>
    <w:rsid w:val="00C1662A"/>
    <w:rsid w:val="00C20B52"/>
    <w:rsid w:val="00C31418"/>
    <w:rsid w:val="00C34011"/>
    <w:rsid w:val="00C43854"/>
    <w:rsid w:val="00C44181"/>
    <w:rsid w:val="00C74866"/>
    <w:rsid w:val="00C76055"/>
    <w:rsid w:val="00C876BC"/>
    <w:rsid w:val="00C95891"/>
    <w:rsid w:val="00CB2705"/>
    <w:rsid w:val="00CF2EC6"/>
    <w:rsid w:val="00D0112F"/>
    <w:rsid w:val="00D14F8A"/>
    <w:rsid w:val="00D223D8"/>
    <w:rsid w:val="00D318E6"/>
    <w:rsid w:val="00D328A0"/>
    <w:rsid w:val="00D41A9B"/>
    <w:rsid w:val="00D43366"/>
    <w:rsid w:val="00D437F6"/>
    <w:rsid w:val="00D67203"/>
    <w:rsid w:val="00DB0655"/>
    <w:rsid w:val="00DB375E"/>
    <w:rsid w:val="00DC622C"/>
    <w:rsid w:val="00DE1A13"/>
    <w:rsid w:val="00E07804"/>
    <w:rsid w:val="00E15001"/>
    <w:rsid w:val="00E176B3"/>
    <w:rsid w:val="00E208F4"/>
    <w:rsid w:val="00E27D2A"/>
    <w:rsid w:val="00E306EF"/>
    <w:rsid w:val="00E502FC"/>
    <w:rsid w:val="00E631BC"/>
    <w:rsid w:val="00E63394"/>
    <w:rsid w:val="00E75CD7"/>
    <w:rsid w:val="00EC1ED0"/>
    <w:rsid w:val="00EC6FA2"/>
    <w:rsid w:val="00EE50AF"/>
    <w:rsid w:val="00F00932"/>
    <w:rsid w:val="00F12276"/>
    <w:rsid w:val="00F13DEF"/>
    <w:rsid w:val="00F20D00"/>
    <w:rsid w:val="00F65671"/>
    <w:rsid w:val="00F75085"/>
    <w:rsid w:val="00F95489"/>
    <w:rsid w:val="00F95D16"/>
    <w:rsid w:val="00FA43CF"/>
    <w:rsid w:val="00FE54D4"/>
    <w:rsid w:val="00FE6643"/>
    <w:rsid w:val="00FF061A"/>
    <w:rsid w:val="00FF5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D2A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16461"/>
    <w:pPr>
      <w:keepNext/>
      <w:keepLines/>
      <w:spacing w:line="578" w:lineRule="auto"/>
      <w:ind w:firstLineChars="0" w:firstLine="0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461"/>
    <w:pPr>
      <w:keepNext/>
      <w:keepLines/>
      <w:spacing w:line="415" w:lineRule="auto"/>
      <w:ind w:firstLineChars="0" w:firstLine="0"/>
      <w:jc w:val="left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461"/>
    <w:pPr>
      <w:keepNext/>
      <w:keepLines/>
      <w:ind w:firstLineChars="0" w:firstLine="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D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6461"/>
    <w:rPr>
      <w:rFonts w:ascii="Times New Roman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16461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16461"/>
    <w:rPr>
      <w:rFonts w:ascii="Times New Roman" w:hAnsi="Times New Roman"/>
      <w:b/>
      <w:bCs/>
      <w:sz w:val="24"/>
      <w:szCs w:val="32"/>
    </w:rPr>
  </w:style>
  <w:style w:type="paragraph" w:customStyle="1" w:styleId="a5">
    <w:name w:val="参考文献"/>
    <w:basedOn w:val="a"/>
    <w:next w:val="a"/>
    <w:qFormat/>
    <w:rsid w:val="006120AB"/>
    <w:pPr>
      <w:ind w:firstLineChars="0" w:firstLine="0"/>
    </w:pPr>
    <w:rPr>
      <w:rFonts w:eastAsia="Times New Roman"/>
    </w:rPr>
  </w:style>
  <w:style w:type="paragraph" w:customStyle="1" w:styleId="a6">
    <w:name w:val="图表"/>
    <w:basedOn w:val="a"/>
    <w:qFormat/>
    <w:rsid w:val="00416461"/>
    <w:pPr>
      <w:spacing w:line="240" w:lineRule="auto"/>
      <w:ind w:firstLineChars="0" w:firstLine="0"/>
      <w:jc w:val="center"/>
    </w:pPr>
    <w:rPr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41646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6461"/>
    <w:rPr>
      <w:rFonts w:ascii="Times New Roman" w:hAnsi="Times New Roman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1500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15001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image" Target="media/image26.emf"/><Relationship Id="rId63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e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0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36" Type="http://schemas.openxmlformats.org/officeDocument/2006/relationships/image" Target="media/image18.wmf"/><Relationship Id="rId49" Type="http://schemas.openxmlformats.org/officeDocument/2006/relationships/oleObject" Target="embeddings/oleObject20.bin"/><Relationship Id="rId57" Type="http://schemas.openxmlformats.org/officeDocument/2006/relationships/header" Target="header1.xml"/><Relationship Id="rId61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image" Target="media/image9.wmf"/><Relationship Id="rId31" Type="http://schemas.openxmlformats.org/officeDocument/2006/relationships/image" Target="media/image15.e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2.bin"/><Relationship Id="rId43" Type="http://schemas.openxmlformats.org/officeDocument/2006/relationships/image" Target="media/image20.emf"/><Relationship Id="rId48" Type="http://schemas.openxmlformats.org/officeDocument/2006/relationships/image" Target="media/image23.wmf"/><Relationship Id="rId56" Type="http://schemas.openxmlformats.org/officeDocument/2006/relationships/hyperlink" Target="http://www.sciencedirect.com/science/article/pii/S0378383909001902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2.emf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9</Pages>
  <Words>1664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Administrator</cp:lastModifiedBy>
  <cp:revision>329</cp:revision>
  <dcterms:created xsi:type="dcterms:W3CDTF">2017-04-19T08:18:00Z</dcterms:created>
  <dcterms:modified xsi:type="dcterms:W3CDTF">2019-03-20T01:13:00Z</dcterms:modified>
</cp:coreProperties>
</file>