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D0167E" w:rsidP="00D0167E">
      <w:pPr>
        <w:pStyle w:val="1"/>
        <w:rPr>
          <w:rFonts w:hint="eastAsia"/>
        </w:rPr>
      </w:pPr>
      <w:r w:rsidRPr="00D0167E">
        <w:rPr>
          <w:rFonts w:hint="eastAsia"/>
        </w:rPr>
        <w:t>VTK-</w:t>
      </w:r>
      <w:r w:rsidR="00E87E2D">
        <w:rPr>
          <w:rFonts w:hint="eastAsia"/>
        </w:rPr>
        <w:t>数据结构</w:t>
      </w:r>
    </w:p>
    <w:p w:rsidR="00AC00F1" w:rsidRPr="00AC00F1" w:rsidRDefault="00AC00F1" w:rsidP="00AC00F1">
      <w:pPr>
        <w:ind w:firstLine="480"/>
      </w:pPr>
      <w:r w:rsidRPr="00AC00F1">
        <w:rPr>
          <w:rFonts w:hint="eastAsia"/>
          <w:highlight w:val="yellow"/>
        </w:rPr>
        <w:t>VTK User Guide 11</w:t>
      </w:r>
      <w:r w:rsidRPr="00AC00F1">
        <w:rPr>
          <w:rFonts w:hint="eastAsia"/>
          <w:highlight w:val="yellow"/>
          <w:vertAlign w:val="superscript"/>
        </w:rPr>
        <w:t>th</w:t>
      </w:r>
      <w:r w:rsidRPr="00AC00F1">
        <w:rPr>
          <w:rFonts w:hint="eastAsia"/>
          <w:highlight w:val="yellow"/>
        </w:rPr>
        <w:t xml:space="preserve"> Edition</w:t>
      </w:r>
      <w:r w:rsidRPr="00AC00F1">
        <w:rPr>
          <w:rFonts w:hint="eastAsia"/>
          <w:highlight w:val="yellow"/>
        </w:rPr>
        <w:t>的</w:t>
      </w:r>
      <w:r w:rsidRPr="005C3539">
        <w:rPr>
          <w:rFonts w:hint="eastAsia"/>
          <w:color w:val="FF0000"/>
          <w:highlight w:val="yellow"/>
        </w:rPr>
        <w:t>第</w:t>
      </w:r>
      <w:r w:rsidRPr="005C3539">
        <w:rPr>
          <w:rFonts w:hint="eastAsia"/>
          <w:color w:val="FF0000"/>
          <w:highlight w:val="yellow"/>
        </w:rPr>
        <w:t>483</w:t>
      </w:r>
      <w:r w:rsidRPr="005C3539">
        <w:rPr>
          <w:rFonts w:hint="eastAsia"/>
          <w:color w:val="FF0000"/>
          <w:highlight w:val="yellow"/>
        </w:rPr>
        <w:t>页</w:t>
      </w:r>
      <w:r>
        <w:rPr>
          <w:rFonts w:hint="eastAsia"/>
        </w:rPr>
        <w:t>。</w:t>
      </w:r>
    </w:p>
    <w:p w:rsidR="00927EB8" w:rsidRDefault="00E87E2D" w:rsidP="00E87E2D">
      <w:pPr>
        <w:ind w:firstLine="480"/>
        <w:rPr>
          <w:rFonts w:hint="eastAsia"/>
        </w:rPr>
      </w:pPr>
      <w:r>
        <w:rPr>
          <w:rFonts w:hint="eastAsia"/>
        </w:rPr>
        <w:t>Visualization ToolKit (VTK)</w:t>
      </w:r>
      <w:r w:rsidR="00AE1775" w:rsidRPr="00AE1775">
        <w:rPr>
          <w:rFonts w:hint="eastAsia"/>
          <w:highlight w:val="yellow"/>
        </w:rPr>
        <w:t>有自己的文件格式</w:t>
      </w:r>
      <w:r w:rsidR="00284403">
        <w:rPr>
          <w:rFonts w:hint="eastAsia"/>
        </w:rPr>
        <w:t>，</w:t>
      </w:r>
      <w:r>
        <w:rPr>
          <w:rFonts w:hint="eastAsia"/>
        </w:rPr>
        <w:t>VTK</w:t>
      </w:r>
      <w:r>
        <w:rPr>
          <w:rFonts w:hint="eastAsia"/>
        </w:rPr>
        <w:t>提供了很多中数据格式。</w:t>
      </w:r>
      <w:r>
        <w:rPr>
          <w:rFonts w:hint="eastAsia"/>
        </w:rPr>
        <w:t>VTK</w:t>
      </w:r>
      <w:r>
        <w:rPr>
          <w:rFonts w:hint="eastAsia"/>
        </w:rPr>
        <w:t>有</w:t>
      </w:r>
      <w:r w:rsidRPr="00F804D2">
        <w:rPr>
          <w:rFonts w:hint="eastAsia"/>
          <w:highlight w:val="yellow"/>
        </w:rPr>
        <w:t>2</w:t>
      </w:r>
      <w:r w:rsidRPr="00F804D2">
        <w:rPr>
          <w:rFonts w:hint="eastAsia"/>
          <w:highlight w:val="yellow"/>
        </w:rPr>
        <w:t>种风格的格式</w:t>
      </w:r>
      <w:r>
        <w:rPr>
          <w:rFonts w:hint="eastAsia"/>
        </w:rPr>
        <w:t>：</w:t>
      </w:r>
    </w:p>
    <w:p w:rsidR="00927EB8" w:rsidRDefault="00E87E2D" w:rsidP="00E87E2D">
      <w:pPr>
        <w:ind w:firstLine="480"/>
        <w:rPr>
          <w:rFonts w:hint="eastAsia"/>
        </w:rPr>
      </w:pPr>
      <w:r w:rsidRPr="00A508F0">
        <w:rPr>
          <w:rFonts w:hint="eastAsia"/>
          <w:color w:val="FF0000"/>
        </w:rPr>
        <w:t>legacy VTK</w:t>
      </w:r>
      <w:r w:rsidRPr="00A508F0">
        <w:rPr>
          <w:rFonts w:hint="eastAsia"/>
          <w:color w:val="FF0000"/>
        </w:rPr>
        <w:t>和</w:t>
      </w:r>
      <w:r w:rsidRPr="00A508F0">
        <w:rPr>
          <w:rFonts w:hint="eastAsia"/>
          <w:color w:val="FF0000"/>
        </w:rPr>
        <w:t>XML VTK</w:t>
      </w:r>
    </w:p>
    <w:p w:rsidR="00447822" w:rsidRDefault="00CB52DE" w:rsidP="00E87E2D">
      <w:pPr>
        <w:ind w:firstLine="480"/>
        <w:rPr>
          <w:rFonts w:hint="eastAsia"/>
        </w:rPr>
      </w:pPr>
      <w:r>
        <w:rPr>
          <w:rFonts w:hint="eastAsia"/>
        </w:rPr>
        <w:t>最简单的是</w:t>
      </w:r>
      <w:r>
        <w:rPr>
          <w:rFonts w:hint="eastAsia"/>
        </w:rPr>
        <w:t>legacy vtk</w:t>
      </w:r>
      <w:r>
        <w:rPr>
          <w:rFonts w:hint="eastAsia"/>
        </w:rPr>
        <w:t>，是一种串行格式，很容易编程读写。但</w:t>
      </w:r>
      <w:r>
        <w:rPr>
          <w:rFonts w:hint="eastAsia"/>
        </w:rPr>
        <w:t>legacy vtk</w:t>
      </w:r>
      <w:r>
        <w:rPr>
          <w:rFonts w:hint="eastAsia"/>
        </w:rPr>
        <w:t>没有</w:t>
      </w:r>
      <w:r>
        <w:rPr>
          <w:rFonts w:hint="eastAsia"/>
        </w:rPr>
        <w:t>XML</w:t>
      </w:r>
      <w:r>
        <w:rPr>
          <w:rFonts w:hint="eastAsia"/>
        </w:rPr>
        <w:t>格式灵活。</w:t>
      </w:r>
    </w:p>
    <w:p w:rsidR="00E87E2D" w:rsidRDefault="00CB52DE" w:rsidP="00E87E2D">
      <w:pPr>
        <w:ind w:firstLine="480"/>
      </w:pPr>
      <w:r>
        <w:rPr>
          <w:rFonts w:hint="eastAsia"/>
        </w:rPr>
        <w:t>XML</w:t>
      </w:r>
      <w:r>
        <w:rPr>
          <w:rFonts w:hint="eastAsia"/>
        </w:rPr>
        <w:t>格式支持</w:t>
      </w:r>
      <w:r w:rsidRPr="00F804D2">
        <w:rPr>
          <w:rFonts w:hint="eastAsia"/>
          <w:highlight w:val="yellow"/>
        </w:rPr>
        <w:t>随机访问、并行化</w:t>
      </w:r>
      <w:r w:rsidRPr="00F804D2">
        <w:rPr>
          <w:rFonts w:hint="eastAsia"/>
          <w:highlight w:val="yellow"/>
        </w:rPr>
        <w:t>IO</w:t>
      </w:r>
      <w:r w:rsidRPr="00F804D2">
        <w:rPr>
          <w:rFonts w:hint="eastAsia"/>
          <w:highlight w:val="yellow"/>
        </w:rPr>
        <w:t>和可移植的数据压缩</w:t>
      </w:r>
      <w:r>
        <w:rPr>
          <w:rFonts w:hint="eastAsia"/>
        </w:rPr>
        <w:t>，要优于</w:t>
      </w:r>
      <w:r>
        <w:rPr>
          <w:rFonts w:hint="eastAsia"/>
        </w:rPr>
        <w:t>legacy vtk</w:t>
      </w:r>
      <w:r>
        <w:rPr>
          <w:rFonts w:hint="eastAsia"/>
        </w:rPr>
        <w:t>格式。</w:t>
      </w:r>
    </w:p>
    <w:p w:rsidR="00E87E2D" w:rsidRDefault="001F6BC3" w:rsidP="001F6BC3">
      <w:pPr>
        <w:pStyle w:val="2"/>
        <w:rPr>
          <w:rFonts w:hint="eastAsia"/>
        </w:rPr>
      </w:pPr>
      <w:r>
        <w:rPr>
          <w:rFonts w:hint="eastAsia"/>
        </w:rPr>
        <w:t>1</w:t>
      </w:r>
      <w:r w:rsidR="00CB52DE" w:rsidRPr="00CB52DE">
        <w:rPr>
          <w:rFonts w:hint="eastAsia"/>
        </w:rPr>
        <w:t>简单的</w:t>
      </w:r>
      <w:r w:rsidR="00CB52DE" w:rsidRPr="00CB52DE">
        <w:rPr>
          <w:rFonts w:hint="eastAsia"/>
        </w:rPr>
        <w:t>legacy</w:t>
      </w:r>
      <w:r w:rsidR="00CB52DE" w:rsidRPr="00CB52DE">
        <w:rPr>
          <w:rFonts w:hint="eastAsia"/>
        </w:rPr>
        <w:t>格式</w:t>
      </w:r>
    </w:p>
    <w:p w:rsidR="00AC00F1" w:rsidRPr="00AC00F1" w:rsidRDefault="00AC00F1" w:rsidP="00AC00F1">
      <w:pPr>
        <w:pStyle w:val="30"/>
      </w:pPr>
      <w:r>
        <w:rPr>
          <w:rFonts w:hint="eastAsia"/>
        </w:rPr>
        <w:t>1.1ASCII</w:t>
      </w:r>
      <w:r>
        <w:rPr>
          <w:rFonts w:hint="eastAsia"/>
        </w:rPr>
        <w:t>格式</w:t>
      </w:r>
    </w:p>
    <w:p w:rsidR="00E87E2D" w:rsidRDefault="00CB52DE" w:rsidP="00E87E2D">
      <w:pPr>
        <w:ind w:firstLine="480"/>
      </w:pPr>
      <w:r w:rsidRPr="00711F50">
        <w:rPr>
          <w:rFonts w:hint="eastAsia"/>
          <w:color w:val="FF0000"/>
        </w:rPr>
        <w:t>Legacy vtk</w:t>
      </w:r>
      <w:r>
        <w:rPr>
          <w:rFonts w:hint="eastAsia"/>
        </w:rPr>
        <w:t>文件格式由</w:t>
      </w:r>
      <w:r w:rsidRPr="00AE02A8">
        <w:rPr>
          <w:rFonts w:hint="eastAsia"/>
          <w:highlight w:val="yellow"/>
        </w:rPr>
        <w:t>5</w:t>
      </w:r>
      <w:r w:rsidRPr="00AE02A8">
        <w:rPr>
          <w:rFonts w:hint="eastAsia"/>
          <w:highlight w:val="yellow"/>
        </w:rPr>
        <w:t>个基本部分</w:t>
      </w:r>
      <w:r>
        <w:rPr>
          <w:rFonts w:hint="eastAsia"/>
        </w:rPr>
        <w:t>组成：</w:t>
      </w:r>
    </w:p>
    <w:tbl>
      <w:tblPr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3"/>
        <w:gridCol w:w="310"/>
      </w:tblGrid>
      <w:tr w:rsidR="00CB52DE" w:rsidRPr="00CB52DE" w:rsidTr="005A0DDF">
        <w:tc>
          <w:tcPr>
            <w:tcW w:w="0" w:type="auto"/>
            <w:tcBorders>
              <w:top w:val="nil"/>
            </w:tcBorders>
            <w:hideMark/>
          </w:tcPr>
          <w:p w:rsidR="00CB52DE" w:rsidRPr="00CB52DE" w:rsidRDefault="005A0DDF" w:rsidP="005A0DDF">
            <w:pPr>
              <w:spacing w:line="240" w:lineRule="auto"/>
              <w:ind w:firstLineChars="0" w:firstLine="0"/>
              <w:rPr>
                <w:kern w:val="0"/>
              </w:rPr>
            </w:pPr>
            <w:r>
              <w:rPr>
                <w:kern w:val="0"/>
              </w:rPr>
              <w:t>#vtk</w:t>
            </w:r>
            <w:r>
              <w:rPr>
                <w:rFonts w:hint="eastAsia"/>
                <w:kern w:val="0"/>
              </w:rPr>
              <w:t>D</w:t>
            </w:r>
            <w:r w:rsidR="00CB52DE" w:rsidRPr="00CB52DE">
              <w:rPr>
                <w:kern w:val="0"/>
              </w:rPr>
              <w:t>ataFile Version 2.0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(1)</w:t>
            </w:r>
          </w:p>
        </w:tc>
      </w:tr>
      <w:tr w:rsidR="00CB52DE" w:rsidRPr="00CB52DE" w:rsidTr="005A0DDF"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Really cool data</w:t>
            </w:r>
          </w:p>
        </w:tc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(2)</w:t>
            </w:r>
          </w:p>
        </w:tc>
      </w:tr>
      <w:tr w:rsidR="00CB52DE" w:rsidRPr="00CB52DE" w:rsidTr="005A0DDF"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ASCII | BINARY</w:t>
            </w:r>
          </w:p>
        </w:tc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(3)</w:t>
            </w:r>
          </w:p>
        </w:tc>
      </w:tr>
      <w:tr w:rsidR="00CB52DE" w:rsidRPr="00CB52DE" w:rsidTr="005A0DDF"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DATASET </w:t>
            </w:r>
            <w:r w:rsidRPr="00CB52DE">
              <w:rPr>
                <w:b/>
                <w:bCs/>
                <w:i/>
                <w:iCs/>
                <w:kern w:val="0"/>
              </w:rPr>
              <w:t>type</w:t>
            </w:r>
            <w:r w:rsidRPr="00CB52DE">
              <w:rPr>
                <w:kern w:val="0"/>
              </w:rPr>
              <w:br/>
              <w:t>...</w:t>
            </w:r>
          </w:p>
        </w:tc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(4)</w:t>
            </w:r>
          </w:p>
        </w:tc>
      </w:tr>
      <w:tr w:rsidR="00CB52DE" w:rsidRPr="00CB52DE" w:rsidTr="005A0DDF">
        <w:tc>
          <w:tcPr>
            <w:tcW w:w="0" w:type="auto"/>
            <w:hideMark/>
          </w:tcPr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kern w:val="0"/>
              </w:rPr>
            </w:pPr>
            <w:r w:rsidRPr="00CB52DE">
              <w:rPr>
                <w:kern w:val="0"/>
              </w:rPr>
              <w:t>POINT_DATA </w:t>
            </w:r>
            <w:r w:rsidRPr="00CB52DE">
              <w:rPr>
                <w:b/>
                <w:bCs/>
                <w:i/>
                <w:iCs/>
                <w:kern w:val="0"/>
              </w:rPr>
              <w:t>type</w:t>
            </w:r>
            <w:r w:rsidRPr="00CB52DE">
              <w:rPr>
                <w:kern w:val="0"/>
              </w:rPr>
              <w:br/>
              <w:t>...</w:t>
            </w:r>
            <w:r w:rsidRPr="00CB52DE">
              <w:rPr>
                <w:kern w:val="0"/>
              </w:rPr>
              <w:br/>
              <w:t>CELL_DATA </w:t>
            </w:r>
            <w:r w:rsidRPr="00CB52DE">
              <w:rPr>
                <w:b/>
                <w:bCs/>
                <w:i/>
                <w:iCs/>
                <w:kern w:val="0"/>
              </w:rPr>
              <w:t>type</w:t>
            </w:r>
            <w:r w:rsidRPr="00CB52DE">
              <w:rPr>
                <w:kern w:val="0"/>
              </w:rPr>
              <w:br/>
              <w:t>...</w:t>
            </w:r>
          </w:p>
        </w:tc>
        <w:tc>
          <w:tcPr>
            <w:tcW w:w="0" w:type="auto"/>
            <w:vAlign w:val="center"/>
            <w:hideMark/>
          </w:tcPr>
          <w:p w:rsidR="00CB52DE" w:rsidRPr="00CB52DE" w:rsidRDefault="005A0DDF" w:rsidP="0055144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(</w:t>
            </w:r>
            <w:r w:rsidR="00CB52DE">
              <w:rPr>
                <w:rFonts w:hint="eastAsia"/>
              </w:rPr>
              <w:t>5)</w:t>
            </w:r>
          </w:p>
          <w:p w:rsidR="00CB52DE" w:rsidRPr="00CB52DE" w:rsidRDefault="00CB52DE" w:rsidP="00551440">
            <w:pPr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8C79E6" w:rsidRDefault="008C79E6" w:rsidP="008C79E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部分：</w:t>
      </w:r>
      <w:r>
        <w:rPr>
          <w:rFonts w:hint="eastAsia"/>
          <w:kern w:val="0"/>
        </w:rPr>
        <w:t>Header</w:t>
      </w:r>
    </w:p>
    <w:p w:rsidR="008C79E6" w:rsidRDefault="008C79E6" w:rsidP="008C79E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部分：</w:t>
      </w:r>
      <w:r w:rsidRPr="00A51953">
        <w:rPr>
          <w:kern w:val="0"/>
        </w:rPr>
        <w:t>Title (256 characters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maximum, terminated with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newline \n character)</w:t>
      </w:r>
    </w:p>
    <w:p w:rsidR="008C79E6" w:rsidRPr="008C79E6" w:rsidRDefault="008C79E6" w:rsidP="008C79E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部分：</w:t>
      </w:r>
      <w:r w:rsidRPr="00A51953">
        <w:rPr>
          <w:kern w:val="0"/>
        </w:rPr>
        <w:t>Data type, either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ASCII or BINARY</w:t>
      </w:r>
    </w:p>
    <w:p w:rsidR="008C79E6" w:rsidRDefault="008C79E6" w:rsidP="00B447C1">
      <w:pPr>
        <w:ind w:leftChars="100" w:left="240" w:firstLineChars="100" w:firstLine="240"/>
        <w:rPr>
          <w:rFonts w:hint="eastAsia"/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部分：</w:t>
      </w:r>
      <w:r w:rsidRPr="00A51953">
        <w:rPr>
          <w:kern w:val="0"/>
        </w:rPr>
        <w:t>Geometry/Topology.</w:t>
      </w:r>
      <w:r w:rsidR="00670BFA">
        <w:rPr>
          <w:rFonts w:hint="eastAsia"/>
          <w:kern w:val="0"/>
        </w:rPr>
        <w:t xml:space="preserve"> </w:t>
      </w:r>
      <w:r w:rsidRPr="00A51953">
        <w:rPr>
          <w:b/>
          <w:bCs/>
          <w:i/>
          <w:iCs/>
          <w:kern w:val="0"/>
        </w:rPr>
        <w:t>Type</w:t>
      </w:r>
      <w:r w:rsidR="00670BFA">
        <w:rPr>
          <w:rFonts w:hint="eastAsia"/>
          <w:kern w:val="0"/>
        </w:rPr>
        <w:t xml:space="preserve"> </w:t>
      </w:r>
      <w:r w:rsidR="0001637E">
        <w:rPr>
          <w:rFonts w:hint="eastAsia"/>
          <w:kern w:val="0"/>
        </w:rPr>
        <w:t>包括：</w:t>
      </w:r>
      <w:r w:rsidRPr="00A51953">
        <w:rPr>
          <w:kern w:val="0"/>
        </w:rPr>
        <w:t>STRUCTURED_POINTS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STRUCTURED_GRID</w:t>
      </w:r>
      <w:r>
        <w:rPr>
          <w:rFonts w:hint="eastAsia"/>
          <w:kern w:val="0"/>
        </w:rPr>
        <w:t xml:space="preserve"> </w:t>
      </w:r>
      <w:r w:rsidR="0001637E">
        <w:rPr>
          <w:rFonts w:hint="eastAsia"/>
          <w:kern w:val="0"/>
        </w:rPr>
        <w:t xml:space="preserve"> </w:t>
      </w:r>
      <w:r>
        <w:rPr>
          <w:kern w:val="0"/>
        </w:rPr>
        <w:t>UNSTRUCTURED_GRID</w:t>
      </w:r>
      <w:r>
        <w:rPr>
          <w:rFonts w:hint="eastAsia"/>
          <w:kern w:val="0"/>
        </w:rPr>
        <w:t xml:space="preserve"> </w:t>
      </w:r>
      <w:r>
        <w:rPr>
          <w:kern w:val="0"/>
        </w:rPr>
        <w:t>POLYDATA</w:t>
      </w:r>
      <w:r>
        <w:rPr>
          <w:rFonts w:hint="eastAsia"/>
          <w:kern w:val="0"/>
        </w:rPr>
        <w:t xml:space="preserve"> </w:t>
      </w:r>
      <w:r w:rsidR="0001637E">
        <w:rPr>
          <w:rFonts w:hint="eastAsia"/>
          <w:kern w:val="0"/>
        </w:rPr>
        <w:t xml:space="preserve"> </w:t>
      </w:r>
      <w:r>
        <w:rPr>
          <w:kern w:val="0"/>
        </w:rPr>
        <w:t>STRUCTURED_POINTS</w:t>
      </w:r>
      <w:r w:rsidR="0001637E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RECTILINEAR_GRID</w:t>
      </w:r>
      <w:r>
        <w:rPr>
          <w:rFonts w:hint="eastAsia"/>
          <w:kern w:val="0"/>
        </w:rPr>
        <w:t xml:space="preserve">  </w:t>
      </w:r>
      <w:r w:rsidRPr="00A51953">
        <w:rPr>
          <w:kern w:val="0"/>
        </w:rPr>
        <w:t>FIELD</w:t>
      </w:r>
    </w:p>
    <w:p w:rsidR="008C79E6" w:rsidRDefault="008C79E6" w:rsidP="008C79E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部分：</w:t>
      </w:r>
      <w:r w:rsidRPr="00A51953">
        <w:rPr>
          <w:kern w:val="0"/>
        </w:rPr>
        <w:t>Dataset attributes. The number of data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items n of each type must match the number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of points or cells in the dataset. (If</w:t>
      </w:r>
      <w:r w:rsidR="00FB1610">
        <w:rPr>
          <w:rFonts w:hint="eastAsia"/>
          <w:kern w:val="0"/>
        </w:rPr>
        <w:t xml:space="preserve"> </w:t>
      </w:r>
      <w:r w:rsidRPr="00A51953">
        <w:rPr>
          <w:i/>
          <w:iCs/>
          <w:kern w:val="0"/>
        </w:rPr>
        <w:t>type</w:t>
      </w:r>
      <w:r w:rsidR="00FB1610">
        <w:rPr>
          <w:rFonts w:hint="eastAsia"/>
          <w:kern w:val="0"/>
        </w:rPr>
        <w:t xml:space="preserve"> </w:t>
      </w:r>
      <w:r w:rsidRPr="00A51953">
        <w:rPr>
          <w:kern w:val="0"/>
        </w:rPr>
        <w:t>is</w:t>
      </w:r>
      <w:r>
        <w:rPr>
          <w:rFonts w:hint="eastAsia"/>
          <w:kern w:val="0"/>
        </w:rPr>
        <w:t xml:space="preserve"> </w:t>
      </w:r>
      <w:r w:rsidRPr="00A51953">
        <w:rPr>
          <w:kern w:val="0"/>
        </w:rPr>
        <w:t>FIELD, point and cell data should be omitted.</w:t>
      </w:r>
    </w:p>
    <w:p w:rsidR="00EB5F0A" w:rsidRDefault="00EB5F0A" w:rsidP="008C79E6">
      <w:pPr>
        <w:ind w:firstLine="480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362216" cy="3490595"/>
            <wp:effectExtent l="19050" t="0" r="23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01" cy="349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0A" w:rsidRDefault="0033472E" w:rsidP="00F67761">
      <w:pPr>
        <w:ind w:firstLine="480"/>
        <w:jc w:val="center"/>
        <w:rPr>
          <w:rFonts w:hint="eastAsia"/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1 </w:t>
      </w:r>
      <w:r w:rsidR="00F67761">
        <w:rPr>
          <w:rFonts w:hint="eastAsia"/>
          <w:kern w:val="0"/>
        </w:rPr>
        <w:t>VTK</w:t>
      </w:r>
      <w:r w:rsidR="00F67761">
        <w:rPr>
          <w:rFonts w:hint="eastAsia"/>
          <w:kern w:val="0"/>
        </w:rPr>
        <w:t>文件格式</w:t>
      </w:r>
      <w:r w:rsidR="00F67761">
        <w:rPr>
          <w:rFonts w:hint="eastAsia"/>
          <w:kern w:val="0"/>
        </w:rPr>
        <w:t>5</w:t>
      </w:r>
      <w:r w:rsidR="00F67761">
        <w:rPr>
          <w:rFonts w:hint="eastAsia"/>
          <w:kern w:val="0"/>
        </w:rPr>
        <w:t>个部分的概览图</w:t>
      </w:r>
    </w:p>
    <w:p w:rsidR="00E87E2D" w:rsidRDefault="001064E9" w:rsidP="001064E9">
      <w:pPr>
        <w:pStyle w:val="30"/>
      </w:pPr>
      <w:r>
        <w:rPr>
          <w:rFonts w:hint="eastAsia"/>
        </w:rPr>
        <w:t xml:space="preserve">1.2 </w:t>
      </w:r>
      <w:r>
        <w:rPr>
          <w:rFonts w:hint="eastAsia"/>
        </w:rPr>
        <w:t>二进制格式</w:t>
      </w:r>
    </w:p>
    <w:p w:rsidR="001064E9" w:rsidRDefault="00BD13DF" w:rsidP="001064E9">
      <w:pPr>
        <w:ind w:firstLine="480"/>
      </w:pPr>
      <w:r>
        <w:rPr>
          <w:rFonts w:hint="eastAsia"/>
        </w:rPr>
        <w:t>不同计算机系统之间可移植，需要保证：（</w:t>
      </w:r>
      <w:r>
        <w:rPr>
          <w:rFonts w:hint="eastAsia"/>
        </w:rPr>
        <w:t>1</w:t>
      </w:r>
      <w:r>
        <w:rPr>
          <w:rFonts w:hint="eastAsia"/>
        </w:rPr>
        <w:t>）数据的字节顺序是对的；（</w:t>
      </w:r>
      <w:r>
        <w:rPr>
          <w:rFonts w:hint="eastAsia"/>
        </w:rPr>
        <w:t>2</w:t>
      </w:r>
      <w:r>
        <w:rPr>
          <w:rFonts w:hint="eastAsia"/>
        </w:rPr>
        <w:t>）保证各数据类型的长度是一致的。</w:t>
      </w:r>
    </w:p>
    <w:p w:rsidR="001064E9" w:rsidRDefault="001064E9" w:rsidP="001064E9">
      <w:pPr>
        <w:ind w:firstLine="480"/>
      </w:pPr>
    </w:p>
    <w:p w:rsidR="00E87E2D" w:rsidRDefault="001064E9" w:rsidP="001064E9">
      <w:pPr>
        <w:pStyle w:val="3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数据格式</w:t>
      </w:r>
      <w:r w:rsidR="00AC00F1">
        <w:rPr>
          <w:rFonts w:hint="eastAsia"/>
        </w:rPr>
        <w:t>介绍</w:t>
      </w:r>
    </w:p>
    <w:p w:rsidR="00BD13DF" w:rsidRPr="00BD13DF" w:rsidRDefault="00BD13DF" w:rsidP="00BD13DF">
      <w:pPr>
        <w:ind w:firstLine="480"/>
      </w:pPr>
      <w:r>
        <w:rPr>
          <w:rFonts w:hint="eastAsia"/>
        </w:rPr>
        <w:t>VTK</w:t>
      </w:r>
      <w:r>
        <w:rPr>
          <w:rFonts w:hint="eastAsia"/>
        </w:rPr>
        <w:t>支持</w:t>
      </w:r>
      <w:r>
        <w:rPr>
          <w:rFonts w:hint="eastAsia"/>
        </w:rPr>
        <w:t>5</w:t>
      </w:r>
      <w:r>
        <w:rPr>
          <w:rFonts w:hint="eastAsia"/>
        </w:rPr>
        <w:t>种不同数据结构，包括：</w:t>
      </w:r>
      <w:r>
        <w:rPr>
          <w:rFonts w:hint="eastAsia"/>
        </w:rPr>
        <w:t>Structured Points</w:t>
      </w:r>
      <w:r>
        <w:rPr>
          <w:rFonts w:hint="eastAsia"/>
        </w:rPr>
        <w:t>（</w:t>
      </w:r>
      <w:r>
        <w:rPr>
          <w:rFonts w:hint="eastAsia"/>
        </w:rPr>
        <w:t>vtkImageData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结构网格、矩形网格、非结构网格和多边形数据。</w:t>
      </w:r>
    </w:p>
    <w:p w:rsidR="00E87E2D" w:rsidRDefault="00FE1806" w:rsidP="00E87E2D">
      <w:pPr>
        <w:ind w:firstLine="480"/>
      </w:pPr>
      <w:r>
        <w:rPr>
          <w:rFonts w:hint="eastAsia"/>
        </w:rPr>
        <w:t xml:space="preserve">(1) </w:t>
      </w:r>
      <w:r w:rsidR="0050329B">
        <w:rPr>
          <w:rFonts w:hint="eastAsia"/>
        </w:rPr>
        <w:t>Structured Points</w:t>
      </w:r>
    </w:p>
    <w:p w:rsidR="001064E9" w:rsidRDefault="0050329B" w:rsidP="00EB2E62">
      <w:pPr>
        <w:pStyle w:val="a8"/>
      </w:pPr>
      <w:r>
        <w:t>DATASET STRUCTURED_POINTS</w:t>
      </w:r>
      <w:r>
        <w:br/>
        <w:t>DIMENSIONS </w:t>
      </w:r>
      <w:r>
        <w:rPr>
          <w:b/>
          <w:i/>
        </w:rPr>
        <w:t>n</w:t>
      </w:r>
      <w:r>
        <w:rPr>
          <w:b/>
          <w:i/>
          <w:sz w:val="13"/>
        </w:rPr>
        <w:t>x</w:t>
      </w:r>
      <w:r>
        <w:rPr>
          <w:b/>
          <w:i/>
        </w:rPr>
        <w:t> n</w:t>
      </w:r>
      <w:r>
        <w:rPr>
          <w:b/>
          <w:i/>
          <w:sz w:val="13"/>
        </w:rPr>
        <w:t>y</w:t>
      </w:r>
      <w:r>
        <w:rPr>
          <w:b/>
          <w:i/>
        </w:rPr>
        <w:t> n</w:t>
      </w:r>
      <w:r>
        <w:rPr>
          <w:b/>
          <w:i/>
          <w:sz w:val="13"/>
        </w:rPr>
        <w:t>z</w:t>
      </w:r>
      <w:r>
        <w:br/>
        <w:t>ORIGIN </w:t>
      </w:r>
      <w:r>
        <w:rPr>
          <w:b/>
          <w:i/>
        </w:rPr>
        <w:t>x y z</w:t>
      </w:r>
      <w:r>
        <w:br/>
        <w:t>SPACING </w:t>
      </w:r>
      <w:r>
        <w:rPr>
          <w:b/>
          <w:i/>
        </w:rPr>
        <w:t>s</w:t>
      </w:r>
      <w:r>
        <w:rPr>
          <w:b/>
          <w:i/>
          <w:sz w:val="13"/>
        </w:rPr>
        <w:t>x</w:t>
      </w:r>
      <w:r>
        <w:rPr>
          <w:b/>
          <w:i/>
        </w:rPr>
        <w:t> s</w:t>
      </w:r>
      <w:r>
        <w:rPr>
          <w:b/>
          <w:i/>
          <w:sz w:val="13"/>
        </w:rPr>
        <w:t>y</w:t>
      </w:r>
      <w:r>
        <w:rPr>
          <w:b/>
          <w:i/>
        </w:rPr>
        <w:t> y</w:t>
      </w:r>
      <w:r>
        <w:rPr>
          <w:b/>
          <w:i/>
          <w:sz w:val="13"/>
        </w:rPr>
        <w:t>z</w:t>
      </w:r>
    </w:p>
    <w:p w:rsidR="002D43D3" w:rsidRDefault="002D43D3" w:rsidP="00E87E2D">
      <w:pPr>
        <w:ind w:firstLine="480"/>
        <w:rPr>
          <w:rFonts w:hint="eastAsia"/>
          <w:highlight w:val="yellow"/>
        </w:rPr>
      </w:pPr>
    </w:p>
    <w:p w:rsidR="001064E9" w:rsidRDefault="00FE1806" w:rsidP="00E87E2D">
      <w:pPr>
        <w:ind w:firstLine="480"/>
      </w:pPr>
      <w:r w:rsidRPr="00041401">
        <w:rPr>
          <w:rFonts w:hint="eastAsia"/>
          <w:highlight w:val="yellow"/>
        </w:rPr>
        <w:t xml:space="preserve">(2) </w:t>
      </w:r>
      <w:r w:rsidR="0050329B" w:rsidRPr="00041401">
        <w:rPr>
          <w:rFonts w:hint="eastAsia"/>
          <w:highlight w:val="yellow"/>
        </w:rPr>
        <w:t>Structured Grid</w:t>
      </w:r>
    </w:p>
    <w:p w:rsidR="0050329B" w:rsidRPr="00EB2E62" w:rsidRDefault="0050329B" w:rsidP="00EB2E62">
      <w:pPr>
        <w:pStyle w:val="a8"/>
      </w:pPr>
      <w:r w:rsidRPr="00EB2E62">
        <w:t>DATASET STRUCTURED_GRID</w:t>
      </w:r>
      <w:r w:rsidRPr="00EB2E62">
        <w:br/>
        <w:t>DIMENSIONS nx ny nz</w:t>
      </w:r>
      <w:r w:rsidRPr="00EB2E62">
        <w:br/>
        <w:t>POINTS n dataType</w:t>
      </w:r>
      <w:r w:rsidRPr="00EB2E62">
        <w:br/>
        <w:t>p0x p0y p0z</w:t>
      </w:r>
      <w:r w:rsidRPr="00EB2E62">
        <w:br/>
        <w:t>p1x p1y p1z</w:t>
      </w:r>
      <w:r w:rsidRPr="00EB2E62">
        <w:br/>
        <w:t>...</w:t>
      </w:r>
      <w:r w:rsidRPr="00EB2E62">
        <w:br/>
      </w:r>
      <w:r w:rsidRPr="00EB2E62">
        <w:lastRenderedPageBreak/>
        <w:t>p(n-1)x p(n-1)y p(n-1)z</w:t>
      </w:r>
    </w:p>
    <w:p w:rsidR="002D43D3" w:rsidRDefault="002D43D3" w:rsidP="00E87E2D">
      <w:pPr>
        <w:ind w:firstLine="480"/>
        <w:rPr>
          <w:rFonts w:hint="eastAsia"/>
        </w:rPr>
      </w:pPr>
    </w:p>
    <w:p w:rsidR="001064E9" w:rsidRDefault="00FE1806" w:rsidP="00E87E2D">
      <w:pPr>
        <w:ind w:firstLine="480"/>
      </w:pPr>
      <w:r>
        <w:rPr>
          <w:rFonts w:hint="eastAsia"/>
        </w:rPr>
        <w:t>(3) Rectilinear Grid</w:t>
      </w:r>
    </w:p>
    <w:p w:rsidR="00FE1806" w:rsidRDefault="00FE1806" w:rsidP="00E87E2D">
      <w:pPr>
        <w:ind w:firstLine="480"/>
      </w:pPr>
    </w:p>
    <w:p w:rsidR="00FE1806" w:rsidRDefault="00FE1806" w:rsidP="00E87E2D">
      <w:pPr>
        <w:ind w:firstLine="480"/>
      </w:pPr>
      <w:r>
        <w:rPr>
          <w:rFonts w:hint="eastAsia"/>
        </w:rPr>
        <w:t>(4) Polygonal Data</w:t>
      </w:r>
    </w:p>
    <w:p w:rsidR="00FE1806" w:rsidRPr="00EB2E62" w:rsidRDefault="00FE1806" w:rsidP="00EB2E62">
      <w:pPr>
        <w:pStyle w:val="a8"/>
      </w:pPr>
      <w:r w:rsidRPr="00EB2E62">
        <w:t>DATASET POLYDATA</w:t>
      </w:r>
      <w:r w:rsidRPr="00EB2E62">
        <w:br/>
        <w:t>POINTS n dataType</w:t>
      </w:r>
      <w:r w:rsidRPr="00EB2E62">
        <w:br/>
        <w:t>p0x p0y p0z</w:t>
      </w:r>
      <w:r w:rsidRPr="00EB2E62">
        <w:br/>
        <w:t>p1x p1y p1z</w:t>
      </w:r>
      <w:r w:rsidRPr="00EB2E62">
        <w:br/>
        <w:t>...</w:t>
      </w:r>
      <w:r w:rsidRPr="00EB2E62">
        <w:br/>
        <w:t>p(n-1)x p(n-1)y p(n-1)z</w:t>
      </w:r>
      <w:r w:rsidRPr="00EB2E62">
        <w:br/>
      </w:r>
      <w:r w:rsidRPr="00EB2E62">
        <w:br/>
        <w:t>VERTICES n size</w:t>
      </w:r>
      <w:r w:rsidRPr="00EB2E62">
        <w:br/>
        <w:t>numPoints0, i0, j0, k0, ...</w:t>
      </w:r>
      <w:r w:rsidRPr="00EB2E62">
        <w:br/>
        <w:t>numPoints1, i1, j1, k1, ...</w:t>
      </w:r>
      <w:r w:rsidRPr="00EB2E62">
        <w:br/>
        <w:t>...</w:t>
      </w:r>
      <w:r w:rsidRPr="00EB2E62">
        <w:br/>
        <w:t>numPointsn-1, in-1, jn-1, kn-1, ...</w:t>
      </w:r>
      <w:r w:rsidRPr="00EB2E62">
        <w:br/>
      </w:r>
      <w:r w:rsidRPr="00EB2E62">
        <w:br/>
        <w:t>LINES n size</w:t>
      </w:r>
      <w:r w:rsidRPr="00EB2E62">
        <w:br/>
        <w:t>numPoints0, i0, j0, k0, ...</w:t>
      </w:r>
      <w:r w:rsidRPr="00EB2E62">
        <w:br/>
        <w:t>numPoints1, i1, j1, k1, ...</w:t>
      </w:r>
      <w:r w:rsidRPr="00EB2E62">
        <w:br/>
        <w:t>...</w:t>
      </w:r>
      <w:r w:rsidRPr="00EB2E62">
        <w:br/>
        <w:t>numPointsn-1, in-1, jn-1, kn-1, ...</w:t>
      </w:r>
      <w:r w:rsidRPr="00EB2E62">
        <w:br/>
      </w:r>
      <w:r w:rsidRPr="00EB2E62">
        <w:br/>
        <w:t>POLYGONS n size</w:t>
      </w:r>
      <w:r w:rsidRPr="00EB2E62">
        <w:br/>
        <w:t>numPoints0, i0, j0, k0, ...</w:t>
      </w:r>
      <w:r w:rsidRPr="00EB2E62">
        <w:br/>
        <w:t>numPoints1, i1, j1, k1, ...</w:t>
      </w:r>
      <w:r w:rsidRPr="00EB2E62">
        <w:br/>
        <w:t>...</w:t>
      </w:r>
      <w:r w:rsidRPr="00EB2E62">
        <w:br/>
        <w:t>numPointsn-1, in-1, jn-1, kn-1, ...</w:t>
      </w:r>
      <w:r w:rsidRPr="00EB2E62">
        <w:br/>
      </w:r>
      <w:r w:rsidRPr="00EB2E62">
        <w:br/>
        <w:t>TRIANGLE_STRIPS n size</w:t>
      </w:r>
      <w:r w:rsidRPr="00EB2E62">
        <w:br/>
        <w:t>numPoints0, i0, j0, k0, ...</w:t>
      </w:r>
      <w:r w:rsidRPr="00EB2E62">
        <w:br/>
        <w:t>numPoints1, i1, j1, k1, ...</w:t>
      </w:r>
      <w:r w:rsidRPr="00EB2E62">
        <w:br/>
        <w:t>...</w:t>
      </w:r>
      <w:r w:rsidRPr="00EB2E62">
        <w:br/>
        <w:t>numPointsn-1, in-1, jn-1, kn-1, ...</w:t>
      </w:r>
    </w:p>
    <w:p w:rsidR="002D43D3" w:rsidRDefault="002D43D3" w:rsidP="00396954">
      <w:pPr>
        <w:ind w:firstLine="480"/>
        <w:rPr>
          <w:rFonts w:hint="eastAsia"/>
          <w:highlight w:val="yellow"/>
        </w:rPr>
      </w:pPr>
    </w:p>
    <w:p w:rsidR="00FE1806" w:rsidRDefault="00FE1806" w:rsidP="00396954">
      <w:pPr>
        <w:ind w:firstLine="480"/>
        <w:rPr>
          <w:rFonts w:hint="eastAsia"/>
        </w:rPr>
      </w:pPr>
      <w:r w:rsidRPr="00E659AF">
        <w:rPr>
          <w:rFonts w:hint="eastAsia"/>
          <w:highlight w:val="yellow"/>
        </w:rPr>
        <w:t>(5) Unstructured Grid</w:t>
      </w:r>
    </w:p>
    <w:p w:rsidR="00AC26C9" w:rsidRDefault="00D0167E" w:rsidP="00D0167E">
      <w:pPr>
        <w:ind w:firstLine="480"/>
      </w:pPr>
      <w:r>
        <w:rPr>
          <w:kern w:val="0"/>
        </w:rPr>
        <w:t>The unstructured grid dataset consists of arbitrary combinations of any possible cell type. Unstructured grids are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defined by points, cells, and cell types. The </w:t>
      </w:r>
      <w:r>
        <w:rPr>
          <w:rFonts w:ascii="Courier" w:hAnsi="Courier" w:cs="Courier"/>
          <w:kern w:val="0"/>
          <w:sz w:val="18"/>
          <w:szCs w:val="18"/>
        </w:rPr>
        <w:t xml:space="preserve">CELLS </w:t>
      </w:r>
      <w:r>
        <w:rPr>
          <w:kern w:val="0"/>
        </w:rPr>
        <w:t xml:space="preserve">keyword requires two parameters: the number of cells </w:t>
      </w:r>
      <w:r>
        <w:rPr>
          <w:i/>
          <w:iCs/>
          <w:kern w:val="0"/>
        </w:rPr>
        <w:t xml:space="preserve">n </w:t>
      </w:r>
      <w:r>
        <w:rPr>
          <w:kern w:val="0"/>
        </w:rPr>
        <w:t>and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size of the cell list </w:t>
      </w:r>
      <w:r>
        <w:rPr>
          <w:i/>
          <w:iCs/>
          <w:kern w:val="0"/>
        </w:rPr>
        <w:lastRenderedPageBreak/>
        <w:t>size</w:t>
      </w:r>
      <w:r>
        <w:rPr>
          <w:kern w:val="0"/>
        </w:rPr>
        <w:t>. The cell list size is the total number of integer values required to represent the list (i.e., sum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of </w:t>
      </w:r>
      <w:r>
        <w:rPr>
          <w:i/>
          <w:iCs/>
          <w:kern w:val="0"/>
        </w:rPr>
        <w:t xml:space="preserve">numPoints </w:t>
      </w:r>
      <w:r>
        <w:rPr>
          <w:kern w:val="0"/>
        </w:rPr>
        <w:t xml:space="preserve">and connectivity indices over each cell). The </w:t>
      </w:r>
      <w:r>
        <w:rPr>
          <w:rFonts w:ascii="Courier" w:hAnsi="Courier" w:cs="Courier"/>
          <w:kern w:val="0"/>
          <w:sz w:val="18"/>
          <w:szCs w:val="18"/>
        </w:rPr>
        <w:t xml:space="preserve">CELL_TYPES </w:t>
      </w:r>
      <w:r>
        <w:rPr>
          <w:kern w:val="0"/>
        </w:rPr>
        <w:t>keyword requires a single parameter: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number of cells </w:t>
      </w:r>
      <w:r>
        <w:rPr>
          <w:i/>
          <w:iCs/>
          <w:kern w:val="0"/>
        </w:rPr>
        <w:t>n</w:t>
      </w:r>
      <w:r>
        <w:rPr>
          <w:kern w:val="0"/>
        </w:rPr>
        <w:t xml:space="preserve">. This value should match the value specified by the </w:t>
      </w:r>
      <w:r>
        <w:rPr>
          <w:rFonts w:ascii="Courier" w:hAnsi="Courier" w:cs="Courier"/>
          <w:kern w:val="0"/>
          <w:sz w:val="18"/>
          <w:szCs w:val="18"/>
        </w:rPr>
        <w:t xml:space="preserve">CELLS </w:t>
      </w:r>
      <w:r>
        <w:rPr>
          <w:kern w:val="0"/>
        </w:rPr>
        <w:t>keyword. The cell types data is a single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integer value per cell that specified cell type (see </w:t>
      </w:r>
      <w:r>
        <w:rPr>
          <w:rFonts w:ascii="Courier" w:hAnsi="Courier" w:cs="Courier"/>
          <w:kern w:val="0"/>
          <w:sz w:val="18"/>
          <w:szCs w:val="18"/>
        </w:rPr>
        <w:t xml:space="preserve">vtkCell.h </w:t>
      </w:r>
      <w:r>
        <w:rPr>
          <w:kern w:val="0"/>
        </w:rPr>
        <w:t xml:space="preserve">or </w:t>
      </w:r>
      <w:r w:rsidR="00AC00F1" w:rsidRPr="00EC6407">
        <w:rPr>
          <w:rFonts w:ascii="Arial" w:hAnsi="Arial" w:cs="Arial" w:hint="eastAsia"/>
          <w:b/>
          <w:bCs/>
          <w:color w:val="FF0000"/>
          <w:kern w:val="0"/>
          <w:highlight w:val="yellow"/>
        </w:rPr>
        <w:t>图</w:t>
      </w:r>
      <w:r w:rsidRPr="00EC6407">
        <w:rPr>
          <w:rFonts w:ascii="Arial" w:hAnsi="Arial" w:cs="Arial"/>
          <w:b/>
          <w:bCs/>
          <w:color w:val="FF0000"/>
          <w:kern w:val="0"/>
          <w:highlight w:val="yellow"/>
        </w:rPr>
        <w:t>2</w:t>
      </w:r>
      <w:r>
        <w:rPr>
          <w:kern w:val="0"/>
        </w:rPr>
        <w:t>).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Courier"/>
          <w:color w:val="FF0000"/>
          <w:kern w:val="0"/>
          <w:sz w:val="18"/>
          <w:szCs w:val="18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>DATASET UNSTRUCTURED_GRID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 xml:space="preserve">POINTS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 dataType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0x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0y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0z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1x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1y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1z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...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(n-1)x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 xml:space="preserve">(n-1)y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p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(n-1)z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 xml:space="preserve">CELLS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 size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numPoints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0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, i, j, k, l, ...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numPoints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1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, i, j, k, l, ...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numPoints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2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, i, j, k, l, ...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color w:val="FF0000"/>
          <w:kern w:val="0"/>
          <w:sz w:val="20"/>
          <w:szCs w:val="20"/>
        </w:rPr>
      </w:pPr>
      <w:r w:rsidRPr="005B0E1A">
        <w:rPr>
          <w:rFonts w:cs="Times New Roman"/>
          <w:color w:val="FF0000"/>
          <w:kern w:val="0"/>
          <w:sz w:val="20"/>
          <w:szCs w:val="20"/>
        </w:rPr>
        <w:t>...</w:t>
      </w:r>
    </w:p>
    <w:p w:rsidR="00AC26C9" w:rsidRPr="005B0E1A" w:rsidRDefault="00D0167E" w:rsidP="00D0167E">
      <w:pPr>
        <w:ind w:firstLineChars="0" w:firstLine="0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numPoints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n-1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, i, j, k, l, ...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 xml:space="preserve">CELL_TYPES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n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type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0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type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1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type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2</w:t>
      </w:r>
    </w:p>
    <w:p w:rsidR="00D0167E" w:rsidRPr="005B0E1A" w:rsidRDefault="00D0167E" w:rsidP="00D016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...</w:t>
      </w:r>
    </w:p>
    <w:p w:rsidR="00D0167E" w:rsidRPr="005B0E1A" w:rsidRDefault="00D0167E" w:rsidP="00D0167E">
      <w:pPr>
        <w:ind w:firstLineChars="0" w:firstLine="0"/>
        <w:rPr>
          <w:color w:val="FF000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type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n-1</w:t>
      </w:r>
    </w:p>
    <w:p w:rsidR="003F58E4" w:rsidRDefault="003F58E4" w:rsidP="00396954">
      <w:pPr>
        <w:ind w:firstLine="480"/>
        <w:rPr>
          <w:kern w:val="0"/>
        </w:rPr>
      </w:pPr>
      <w:r w:rsidRPr="00AC00F1">
        <w:rPr>
          <w:kern w:val="0"/>
          <w:highlight w:val="yellow"/>
        </w:rPr>
        <w:t>Field</w:t>
      </w:r>
      <w:r w:rsidR="003300D0" w:rsidRPr="00AC00F1">
        <w:rPr>
          <w:rFonts w:hint="eastAsia"/>
          <w:kern w:val="0"/>
          <w:highlight w:val="yellow"/>
        </w:rPr>
        <w:t>（场</w:t>
      </w:r>
      <w:r w:rsidR="00022F07" w:rsidRPr="00AC00F1">
        <w:rPr>
          <w:rFonts w:hint="eastAsia"/>
          <w:kern w:val="0"/>
          <w:highlight w:val="yellow"/>
        </w:rPr>
        <w:t>）</w:t>
      </w:r>
    </w:p>
    <w:p w:rsidR="00AC26C9" w:rsidRDefault="003F58E4" w:rsidP="003F58E4">
      <w:pPr>
        <w:ind w:firstLine="480"/>
      </w:pPr>
      <w:r w:rsidRPr="00E40D86">
        <w:rPr>
          <w:kern w:val="0"/>
          <w:highlight w:val="yellow"/>
        </w:rPr>
        <w:t>Field data is a general format without topological and geometric structure, and without a particular dimensionality</w:t>
      </w:r>
      <w:r>
        <w:rPr>
          <w:kern w:val="0"/>
        </w:rPr>
        <w:t>.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Typically field data is associated with the points or cells of a dataset. However, if the </w:t>
      </w:r>
      <w:r>
        <w:rPr>
          <w:rFonts w:ascii="Courier" w:hAnsi="Courier" w:cs="Courier"/>
          <w:kern w:val="0"/>
          <w:sz w:val="18"/>
          <w:szCs w:val="18"/>
        </w:rPr>
        <w:t xml:space="preserve">FIELD </w:t>
      </w:r>
      <w:r>
        <w:rPr>
          <w:i/>
          <w:iCs/>
          <w:kern w:val="0"/>
        </w:rPr>
        <w:t xml:space="preserve">type </w:t>
      </w:r>
      <w:r>
        <w:rPr>
          <w:kern w:val="0"/>
        </w:rPr>
        <w:t>is specified as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dataset type (</w:t>
      </w:r>
      <w:r w:rsidR="006E386F">
        <w:rPr>
          <w:rFonts w:ascii="Arial" w:hAnsi="Arial" w:cs="Arial" w:hint="eastAsia"/>
          <w:b/>
          <w:bCs/>
          <w:kern w:val="0"/>
        </w:rPr>
        <w:t>图</w:t>
      </w:r>
      <w:r>
        <w:rPr>
          <w:rFonts w:ascii="Arial" w:hAnsi="Arial" w:cs="Arial"/>
          <w:b/>
          <w:bCs/>
          <w:kern w:val="0"/>
        </w:rPr>
        <w:t>1</w:t>
      </w:r>
      <w:r>
        <w:rPr>
          <w:kern w:val="0"/>
        </w:rPr>
        <w:t>), then a general VTK data object is defined. Use the format described in the next section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define a field. Also see “Working With Field Data” on page 158 and the fourth example in this chapter “</w:t>
      </w:r>
      <w:r w:rsidRPr="00EC6407">
        <w:rPr>
          <w:kern w:val="0"/>
          <w:highlight w:val="yellow"/>
        </w:rPr>
        <w:t>Examples”</w:t>
      </w:r>
      <w:r>
        <w:rPr>
          <w:rFonts w:hint="eastAsia"/>
          <w:kern w:val="0"/>
        </w:rPr>
        <w:t xml:space="preserve"> </w:t>
      </w:r>
      <w:r>
        <w:rPr>
          <w:kern w:val="0"/>
        </w:rPr>
        <w:t>.</w:t>
      </w:r>
    </w:p>
    <w:p w:rsidR="003F58E4" w:rsidRDefault="003F58E4" w:rsidP="003F58E4">
      <w:pPr>
        <w:ind w:firstLine="482"/>
        <w:rPr>
          <w:kern w:val="0"/>
        </w:rPr>
      </w:pPr>
      <w:r>
        <w:rPr>
          <w:b/>
          <w:bCs/>
          <w:kern w:val="0"/>
        </w:rPr>
        <w:t xml:space="preserve">Dataset Attribute Format. </w:t>
      </w:r>
      <w:r>
        <w:rPr>
          <w:kern w:val="0"/>
        </w:rPr>
        <w:t xml:space="preserve">The </w:t>
      </w:r>
      <w:r>
        <w:rPr>
          <w:i/>
          <w:iCs/>
          <w:kern w:val="0"/>
        </w:rPr>
        <w:t xml:space="preserve">Visualization Toolkit </w:t>
      </w:r>
      <w:r>
        <w:rPr>
          <w:kern w:val="0"/>
        </w:rPr>
        <w:t>supports the following dataset attributes: scalars (one to four components),</w:t>
      </w:r>
      <w:r>
        <w:rPr>
          <w:rFonts w:hint="eastAsia"/>
          <w:kern w:val="0"/>
        </w:rPr>
        <w:t xml:space="preserve"> </w:t>
      </w:r>
      <w:r>
        <w:rPr>
          <w:kern w:val="0"/>
        </w:rPr>
        <w:t>vectors, normals, texture coordinates (1D, 2D, and 3D), tensors, and field data. In addition, a lookup table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using the RGBA color specification, associated with the scalar data, can be defined as well. Dataset attributes are supported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both points and cells.</w:t>
      </w:r>
    </w:p>
    <w:p w:rsidR="00AC26C9" w:rsidRDefault="003F58E4" w:rsidP="003F58E4">
      <w:pPr>
        <w:ind w:firstLine="480"/>
        <w:rPr>
          <w:kern w:val="0"/>
        </w:rPr>
      </w:pPr>
      <w:r>
        <w:rPr>
          <w:kern w:val="0"/>
        </w:rPr>
        <w:lastRenderedPageBreak/>
        <w:t xml:space="preserve">Each type of attribute data has a </w:t>
      </w:r>
      <w:r>
        <w:rPr>
          <w:i/>
          <w:iCs/>
          <w:kern w:val="0"/>
        </w:rPr>
        <w:t xml:space="preserve">dataName </w:t>
      </w:r>
      <w:r>
        <w:rPr>
          <w:kern w:val="0"/>
        </w:rPr>
        <w:t>associated with it. This is a character string (without embedded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whitespace) used to identify a particular data. The </w:t>
      </w:r>
      <w:r>
        <w:rPr>
          <w:i/>
          <w:iCs/>
          <w:kern w:val="0"/>
        </w:rPr>
        <w:t xml:space="preserve">dataName </w:t>
      </w:r>
      <w:r>
        <w:rPr>
          <w:kern w:val="0"/>
        </w:rPr>
        <w:t>is used by the VTK readers to extract data. As a result, more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than one attribute data of the same type can be included in a file. For example, two different scalar fields defined on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dataset points, pressure and temperature, can be contained in the same file. (If the appropriate </w:t>
      </w:r>
      <w:r>
        <w:rPr>
          <w:i/>
          <w:iCs/>
          <w:kern w:val="0"/>
        </w:rPr>
        <w:t xml:space="preserve">dataName </w:t>
      </w:r>
      <w:r>
        <w:rPr>
          <w:kern w:val="0"/>
        </w:rPr>
        <w:t>is not specified in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VTK reader, then the first data of that type is extracted from the file.)</w:t>
      </w:r>
    </w:p>
    <w:p w:rsidR="003F58E4" w:rsidRDefault="003F58E4" w:rsidP="00396954">
      <w:pPr>
        <w:ind w:firstLine="480"/>
        <w:rPr>
          <w:kern w:val="0"/>
        </w:rPr>
      </w:pPr>
      <w:r w:rsidRPr="00AC00F1">
        <w:rPr>
          <w:kern w:val="0"/>
          <w:highlight w:val="yellow"/>
        </w:rPr>
        <w:t>Scalars</w:t>
      </w:r>
      <w:r w:rsidR="006528A3" w:rsidRPr="00AC00F1">
        <w:rPr>
          <w:rFonts w:hint="eastAsia"/>
          <w:kern w:val="0"/>
          <w:highlight w:val="yellow"/>
        </w:rPr>
        <w:t>（标量）</w:t>
      </w:r>
    </w:p>
    <w:p w:rsidR="003F58E4" w:rsidRDefault="003F58E4" w:rsidP="003F58E4">
      <w:pPr>
        <w:ind w:firstLine="480"/>
        <w:rPr>
          <w:kern w:val="0"/>
        </w:rPr>
      </w:pPr>
      <w:r>
        <w:rPr>
          <w:kern w:val="0"/>
        </w:rPr>
        <w:t>Scalar definition includes specification of a lookup table. The definition of a lookup table is optional. If not specified,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the default VTK table will be used (and </w:t>
      </w:r>
      <w:r>
        <w:rPr>
          <w:i/>
          <w:iCs/>
          <w:kern w:val="0"/>
        </w:rPr>
        <w:t xml:space="preserve">tableName </w:t>
      </w:r>
      <w:r>
        <w:rPr>
          <w:kern w:val="0"/>
        </w:rPr>
        <w:t>should be “</w:t>
      </w:r>
      <w:r>
        <w:rPr>
          <w:rFonts w:ascii="Courier" w:hAnsi="Courier" w:cs="Courier"/>
          <w:kern w:val="0"/>
          <w:sz w:val="18"/>
          <w:szCs w:val="18"/>
        </w:rPr>
        <w:t>default</w:t>
      </w:r>
      <w:r>
        <w:rPr>
          <w:kern w:val="0"/>
        </w:rPr>
        <w:t xml:space="preserve">”). Also note that the </w:t>
      </w:r>
      <w:r>
        <w:rPr>
          <w:i/>
          <w:iCs/>
          <w:kern w:val="0"/>
        </w:rPr>
        <w:t xml:space="preserve">numComp </w:t>
      </w:r>
      <w:r>
        <w:rPr>
          <w:kern w:val="0"/>
        </w:rPr>
        <w:t>variable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is optional—by default the number of components is equal to one. (The parameter </w:t>
      </w:r>
      <w:r>
        <w:rPr>
          <w:i/>
          <w:iCs/>
          <w:kern w:val="0"/>
        </w:rPr>
        <w:t xml:space="preserve">numComp </w:t>
      </w:r>
      <w:r>
        <w:rPr>
          <w:kern w:val="0"/>
        </w:rPr>
        <w:t>must range</w:t>
      </w:r>
      <w:r>
        <w:rPr>
          <w:rFonts w:hint="eastAsia"/>
          <w:kern w:val="0"/>
        </w:rPr>
        <w:t xml:space="preserve"> </w:t>
      </w:r>
      <w:r>
        <w:rPr>
          <w:kern w:val="0"/>
        </w:rPr>
        <w:t>between (1,4) inclusive; in versions of VTK prior to vtk2.3 this parameter was not supported.)</w:t>
      </w:r>
    </w:p>
    <w:p w:rsidR="003F58E4" w:rsidRPr="005B0E1A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 xml:space="preserve">SCALARS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dataName dataType numComp</w:t>
      </w:r>
    </w:p>
    <w:p w:rsidR="003F58E4" w:rsidRPr="005B0E1A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ascii="Courier" w:hAnsi="Courier" w:cs="Courier"/>
          <w:color w:val="FF0000"/>
          <w:kern w:val="0"/>
          <w:sz w:val="18"/>
          <w:szCs w:val="18"/>
        </w:rPr>
        <w:t xml:space="preserve">LOOKUP_TABLE </w:t>
      </w: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tableName</w:t>
      </w:r>
    </w:p>
    <w:p w:rsidR="003F58E4" w:rsidRPr="005B0E1A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0</w:t>
      </w:r>
    </w:p>
    <w:p w:rsidR="003F58E4" w:rsidRPr="005B0E1A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16"/>
          <w:szCs w:val="16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1</w:t>
      </w:r>
    </w:p>
    <w:p w:rsidR="003F58E4" w:rsidRPr="005B0E1A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...</w:t>
      </w:r>
    </w:p>
    <w:p w:rsidR="003F58E4" w:rsidRPr="005B0E1A" w:rsidRDefault="003F58E4" w:rsidP="003F58E4">
      <w:pPr>
        <w:ind w:firstLineChars="0" w:firstLine="0"/>
        <w:rPr>
          <w:rFonts w:cs="Times New Roman"/>
          <w:color w:val="FF0000"/>
          <w:kern w:val="0"/>
          <w:sz w:val="20"/>
          <w:szCs w:val="20"/>
        </w:rPr>
      </w:pPr>
      <w:r w:rsidRPr="005B0E1A">
        <w:rPr>
          <w:rFonts w:cs="Times New Roman"/>
          <w:i/>
          <w:iCs/>
          <w:color w:val="FF0000"/>
          <w:kern w:val="0"/>
          <w:sz w:val="20"/>
          <w:szCs w:val="20"/>
        </w:rPr>
        <w:t>s</w:t>
      </w:r>
      <w:r w:rsidRPr="005B0E1A">
        <w:rPr>
          <w:rFonts w:cs="Times New Roman"/>
          <w:i/>
          <w:iCs/>
          <w:color w:val="FF0000"/>
          <w:kern w:val="0"/>
          <w:sz w:val="16"/>
          <w:szCs w:val="16"/>
        </w:rPr>
        <w:t>n-1</w:t>
      </w:r>
    </w:p>
    <w:p w:rsidR="003F58E4" w:rsidRDefault="003F58E4" w:rsidP="003F58E4">
      <w:pPr>
        <w:ind w:firstLine="480"/>
        <w:rPr>
          <w:kern w:val="0"/>
        </w:rPr>
      </w:pPr>
      <w:r>
        <w:rPr>
          <w:kern w:val="0"/>
        </w:rPr>
        <w:t xml:space="preserve">The definition of </w:t>
      </w:r>
      <w:r w:rsidRPr="00073718">
        <w:rPr>
          <w:color w:val="FF0000"/>
          <w:kern w:val="0"/>
        </w:rPr>
        <w:t xml:space="preserve">color scalars </w:t>
      </w:r>
      <w:r>
        <w:rPr>
          <w:kern w:val="0"/>
        </w:rPr>
        <w:t xml:space="preserve">(i.e., </w:t>
      </w:r>
      <w:r>
        <w:rPr>
          <w:rFonts w:ascii="Courier" w:hAnsi="Courier" w:cs="Courier"/>
          <w:kern w:val="0"/>
          <w:sz w:val="18"/>
          <w:szCs w:val="18"/>
        </w:rPr>
        <w:t xml:space="preserve">unsigned char </w:t>
      </w:r>
      <w:r>
        <w:rPr>
          <w:kern w:val="0"/>
        </w:rPr>
        <w:t>values directly mapped to color) varies depending upon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number of values (</w:t>
      </w:r>
      <w:r>
        <w:rPr>
          <w:i/>
          <w:iCs/>
          <w:kern w:val="0"/>
        </w:rPr>
        <w:t>nValues</w:t>
      </w:r>
      <w:r>
        <w:rPr>
          <w:kern w:val="0"/>
        </w:rPr>
        <w:t xml:space="preserve">) per scalar. If the file format is </w:t>
      </w:r>
      <w:r>
        <w:rPr>
          <w:rFonts w:ascii="Courier" w:hAnsi="Courier" w:cs="Courier"/>
          <w:kern w:val="0"/>
          <w:sz w:val="18"/>
          <w:szCs w:val="18"/>
        </w:rPr>
        <w:t>ASCII</w:t>
      </w:r>
      <w:r>
        <w:rPr>
          <w:kern w:val="0"/>
        </w:rPr>
        <w:t xml:space="preserve">, the color scalars are defined using </w:t>
      </w:r>
      <w:r>
        <w:rPr>
          <w:i/>
          <w:iCs/>
          <w:kern w:val="0"/>
        </w:rPr>
        <w:t xml:space="preserve">nValues </w:t>
      </w:r>
      <w:r>
        <w:rPr>
          <w:rFonts w:ascii="Courier" w:hAnsi="Courier" w:cs="Courier"/>
          <w:kern w:val="0"/>
          <w:sz w:val="18"/>
          <w:szCs w:val="18"/>
        </w:rPr>
        <w:t>float</w:t>
      </w:r>
      <w:r>
        <w:rPr>
          <w:rFonts w:ascii="Courier" w:hAnsi="Courier" w:cs="Courier" w:hint="eastAsia"/>
          <w:kern w:val="0"/>
          <w:sz w:val="18"/>
          <w:szCs w:val="18"/>
        </w:rPr>
        <w:t xml:space="preserve"> </w:t>
      </w:r>
      <w:r>
        <w:rPr>
          <w:kern w:val="0"/>
        </w:rPr>
        <w:t xml:space="preserve">values between (0,1). If the file format is </w:t>
      </w:r>
      <w:r>
        <w:rPr>
          <w:rFonts w:ascii="Courier" w:hAnsi="Courier" w:cs="Courier"/>
          <w:kern w:val="0"/>
          <w:sz w:val="18"/>
          <w:szCs w:val="18"/>
        </w:rPr>
        <w:t>BINARY</w:t>
      </w:r>
      <w:r>
        <w:rPr>
          <w:kern w:val="0"/>
        </w:rPr>
        <w:t xml:space="preserve">, the stream of data consists of </w:t>
      </w:r>
      <w:r>
        <w:rPr>
          <w:i/>
          <w:iCs/>
          <w:kern w:val="0"/>
        </w:rPr>
        <w:t xml:space="preserve">nValues </w:t>
      </w:r>
      <w:r>
        <w:rPr>
          <w:rFonts w:ascii="Courier" w:hAnsi="Courier" w:cs="Courier"/>
          <w:kern w:val="0"/>
          <w:sz w:val="18"/>
          <w:szCs w:val="18"/>
        </w:rPr>
        <w:t xml:space="preserve">unsigned char </w:t>
      </w:r>
      <w:r>
        <w:rPr>
          <w:kern w:val="0"/>
        </w:rPr>
        <w:t>values per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scalar value.</w:t>
      </w:r>
    </w:p>
    <w:p w:rsidR="003F58E4" w:rsidRPr="000676EA" w:rsidRDefault="003F58E4" w:rsidP="00E73906">
      <w:pPr>
        <w:pStyle w:val="a8"/>
        <w:rPr>
          <w:kern w:val="0"/>
        </w:rPr>
      </w:pPr>
      <w:r w:rsidRPr="000676EA">
        <w:rPr>
          <w:rFonts w:ascii="Courier" w:hAnsi="Courier" w:cs="Courier"/>
          <w:kern w:val="0"/>
          <w:sz w:val="18"/>
          <w:szCs w:val="18"/>
        </w:rPr>
        <w:t xml:space="preserve">COLOR_SCALARS </w:t>
      </w:r>
      <w:r w:rsidRPr="000676EA">
        <w:rPr>
          <w:kern w:val="0"/>
        </w:rPr>
        <w:t>dataName nValues</w:t>
      </w:r>
    </w:p>
    <w:p w:rsidR="003F58E4" w:rsidRPr="000676EA" w:rsidRDefault="003F58E4" w:rsidP="00E73906">
      <w:pPr>
        <w:pStyle w:val="a8"/>
        <w:rPr>
          <w:kern w:val="0"/>
          <w:sz w:val="16"/>
          <w:szCs w:val="16"/>
        </w:rPr>
      </w:pP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00 </w:t>
      </w: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01 </w:t>
      </w:r>
      <w:r w:rsidRPr="000676EA">
        <w:rPr>
          <w:kern w:val="0"/>
        </w:rPr>
        <w:t>... c</w:t>
      </w:r>
      <w:r w:rsidRPr="000676EA">
        <w:rPr>
          <w:kern w:val="0"/>
          <w:sz w:val="16"/>
          <w:szCs w:val="16"/>
        </w:rPr>
        <w:t>0(nValues-1)</w:t>
      </w:r>
    </w:p>
    <w:p w:rsidR="003F58E4" w:rsidRPr="000676EA" w:rsidRDefault="003F58E4" w:rsidP="00E73906">
      <w:pPr>
        <w:pStyle w:val="a8"/>
        <w:rPr>
          <w:kern w:val="0"/>
          <w:sz w:val="16"/>
          <w:szCs w:val="16"/>
        </w:rPr>
      </w:pP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10 </w:t>
      </w: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11 </w:t>
      </w:r>
      <w:r w:rsidRPr="000676EA">
        <w:rPr>
          <w:kern w:val="0"/>
        </w:rPr>
        <w:t>... c</w:t>
      </w:r>
      <w:r w:rsidRPr="000676EA">
        <w:rPr>
          <w:kern w:val="0"/>
          <w:sz w:val="16"/>
          <w:szCs w:val="16"/>
        </w:rPr>
        <w:t>1(nValues-1)</w:t>
      </w:r>
    </w:p>
    <w:p w:rsidR="003F58E4" w:rsidRPr="000676EA" w:rsidRDefault="003F58E4" w:rsidP="00E73906">
      <w:pPr>
        <w:pStyle w:val="a8"/>
        <w:rPr>
          <w:kern w:val="0"/>
        </w:rPr>
      </w:pPr>
      <w:r w:rsidRPr="000676EA">
        <w:rPr>
          <w:kern w:val="0"/>
        </w:rPr>
        <w:t>...</w:t>
      </w:r>
    </w:p>
    <w:p w:rsidR="003F58E4" w:rsidRPr="000676EA" w:rsidRDefault="003F58E4" w:rsidP="00E73906">
      <w:pPr>
        <w:pStyle w:val="a8"/>
        <w:rPr>
          <w:kern w:val="0"/>
        </w:rPr>
      </w:pP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(n-1)0 </w:t>
      </w:r>
      <w:r w:rsidRPr="000676EA">
        <w:rPr>
          <w:kern w:val="0"/>
        </w:rPr>
        <w:t>c</w:t>
      </w:r>
      <w:r w:rsidRPr="000676EA">
        <w:rPr>
          <w:kern w:val="0"/>
          <w:sz w:val="16"/>
          <w:szCs w:val="16"/>
        </w:rPr>
        <w:t xml:space="preserve">(n-1)1 </w:t>
      </w:r>
      <w:r w:rsidRPr="000676EA">
        <w:rPr>
          <w:kern w:val="0"/>
        </w:rPr>
        <w:t>... c</w:t>
      </w:r>
      <w:r w:rsidRPr="000676EA">
        <w:rPr>
          <w:kern w:val="0"/>
          <w:sz w:val="16"/>
          <w:szCs w:val="16"/>
        </w:rPr>
        <w:t>(n-1)(nValues-1)</w:t>
      </w:r>
    </w:p>
    <w:p w:rsidR="003F58E4" w:rsidRDefault="003F58E4" w:rsidP="00396954">
      <w:pPr>
        <w:ind w:firstLine="480"/>
        <w:rPr>
          <w:kern w:val="0"/>
        </w:rPr>
      </w:pPr>
      <w:r w:rsidRPr="00AC00F1">
        <w:rPr>
          <w:kern w:val="0"/>
          <w:highlight w:val="yellow"/>
        </w:rPr>
        <w:t>Lookup Table</w:t>
      </w:r>
    </w:p>
    <w:p w:rsidR="003F58E4" w:rsidRDefault="003F58E4" w:rsidP="003F58E4">
      <w:pPr>
        <w:ind w:firstLine="480"/>
        <w:rPr>
          <w:kern w:val="0"/>
        </w:rPr>
      </w:pPr>
      <w:r>
        <w:rPr>
          <w:kern w:val="0"/>
        </w:rPr>
        <w:t xml:space="preserve">The </w:t>
      </w:r>
      <w:r>
        <w:rPr>
          <w:i/>
          <w:iCs/>
          <w:kern w:val="0"/>
        </w:rPr>
        <w:t xml:space="preserve">tableName </w:t>
      </w:r>
      <w:r>
        <w:rPr>
          <w:kern w:val="0"/>
        </w:rPr>
        <w:t>field is a character string (without imbedded white space) used to identify the lookup table. This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label is used by the VTK reader to extract a specific </w:t>
      </w:r>
      <w:r>
        <w:rPr>
          <w:kern w:val="0"/>
        </w:rPr>
        <w:lastRenderedPageBreak/>
        <w:t>table.</w:t>
      </w:r>
    </w:p>
    <w:p w:rsidR="003F58E4" w:rsidRDefault="003F58E4" w:rsidP="003F58E4">
      <w:pPr>
        <w:ind w:firstLine="480"/>
      </w:pPr>
      <w:r>
        <w:rPr>
          <w:kern w:val="0"/>
        </w:rPr>
        <w:t xml:space="preserve">Each entry in the lookup table is a </w:t>
      </w:r>
      <w:r>
        <w:rPr>
          <w:rFonts w:ascii="Courier" w:hAnsi="Courier" w:cs="Courier"/>
          <w:kern w:val="0"/>
          <w:sz w:val="18"/>
          <w:szCs w:val="18"/>
        </w:rPr>
        <w:t xml:space="preserve">rgba[4] </w:t>
      </w:r>
      <w:r>
        <w:rPr>
          <w:kern w:val="0"/>
        </w:rPr>
        <w:t>(</w:t>
      </w:r>
      <w:r>
        <w:rPr>
          <w:i/>
          <w:iCs/>
          <w:kern w:val="0"/>
        </w:rPr>
        <w:t>red-green-blue-alpha</w:t>
      </w:r>
      <w:r>
        <w:rPr>
          <w:kern w:val="0"/>
        </w:rPr>
        <w:t>) array (</w:t>
      </w:r>
      <w:r>
        <w:rPr>
          <w:i/>
          <w:iCs/>
          <w:kern w:val="0"/>
        </w:rPr>
        <w:t xml:space="preserve">alpha </w:t>
      </w:r>
      <w:r>
        <w:rPr>
          <w:kern w:val="0"/>
        </w:rPr>
        <w:t xml:space="preserve">is opacity where </w:t>
      </w:r>
      <w:r>
        <w:rPr>
          <w:i/>
          <w:iCs/>
          <w:kern w:val="0"/>
        </w:rPr>
        <w:t xml:space="preserve">alpha=0 </w:t>
      </w:r>
      <w:r>
        <w:rPr>
          <w:kern w:val="0"/>
        </w:rPr>
        <w:t>is transparent).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If the file format is </w:t>
      </w:r>
      <w:r>
        <w:rPr>
          <w:rFonts w:ascii="Courier" w:hAnsi="Courier" w:cs="Courier"/>
          <w:kern w:val="0"/>
          <w:sz w:val="18"/>
          <w:szCs w:val="18"/>
        </w:rPr>
        <w:t>ASCII</w:t>
      </w:r>
      <w:r>
        <w:rPr>
          <w:kern w:val="0"/>
        </w:rPr>
        <w:t xml:space="preserve">, the lookup table values must be </w:t>
      </w:r>
      <w:r>
        <w:rPr>
          <w:rFonts w:ascii="Courier" w:hAnsi="Courier" w:cs="Courier"/>
          <w:kern w:val="0"/>
          <w:sz w:val="18"/>
          <w:szCs w:val="18"/>
        </w:rPr>
        <w:t xml:space="preserve">float </w:t>
      </w:r>
      <w:r>
        <w:rPr>
          <w:kern w:val="0"/>
        </w:rPr>
        <w:t>values between (0,1). If the file format is</w:t>
      </w:r>
      <w:r>
        <w:rPr>
          <w:rFonts w:hint="eastAsia"/>
          <w:kern w:val="0"/>
        </w:rPr>
        <w:t xml:space="preserve"> </w:t>
      </w:r>
      <w:r>
        <w:rPr>
          <w:rFonts w:ascii="Courier" w:hAnsi="Courier" w:cs="Courier"/>
          <w:kern w:val="0"/>
          <w:sz w:val="18"/>
          <w:szCs w:val="18"/>
        </w:rPr>
        <w:t>BINARY</w:t>
      </w:r>
      <w:r>
        <w:rPr>
          <w:kern w:val="0"/>
        </w:rPr>
        <w:t>, the stream of data must be four unsigned char values per table entry.</w:t>
      </w:r>
    </w:p>
    <w:p w:rsidR="003F58E4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8"/>
          <w:szCs w:val="18"/>
        </w:rPr>
        <w:t xml:space="preserve">LOOKUP_TABLE </w:t>
      </w:r>
      <w:r>
        <w:rPr>
          <w:rFonts w:cs="Times New Roman"/>
          <w:i/>
          <w:iCs/>
          <w:kern w:val="0"/>
          <w:sz w:val="20"/>
          <w:szCs w:val="20"/>
        </w:rPr>
        <w:t>tableName size</w:t>
      </w:r>
    </w:p>
    <w:p w:rsidR="003F58E4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kern w:val="0"/>
          <w:sz w:val="16"/>
          <w:szCs w:val="16"/>
        </w:rPr>
      </w:pPr>
      <w:r>
        <w:rPr>
          <w:rFonts w:cs="Times New Roman"/>
          <w:i/>
          <w:iCs/>
          <w:kern w:val="0"/>
          <w:sz w:val="20"/>
          <w:szCs w:val="20"/>
        </w:rPr>
        <w:t>r</w:t>
      </w:r>
      <w:r>
        <w:rPr>
          <w:rFonts w:cs="Times New Roman"/>
          <w:i/>
          <w:iCs/>
          <w:kern w:val="0"/>
          <w:sz w:val="16"/>
          <w:szCs w:val="16"/>
        </w:rPr>
        <w:t xml:space="preserve">0 </w:t>
      </w:r>
      <w:r>
        <w:rPr>
          <w:rFonts w:cs="Times New Roman"/>
          <w:i/>
          <w:iCs/>
          <w:kern w:val="0"/>
          <w:sz w:val="20"/>
          <w:szCs w:val="20"/>
        </w:rPr>
        <w:t>g</w:t>
      </w:r>
      <w:r>
        <w:rPr>
          <w:rFonts w:cs="Times New Roman"/>
          <w:i/>
          <w:iCs/>
          <w:kern w:val="0"/>
          <w:sz w:val="16"/>
          <w:szCs w:val="16"/>
        </w:rPr>
        <w:t xml:space="preserve">0 </w:t>
      </w:r>
      <w:r>
        <w:rPr>
          <w:rFonts w:cs="Times New Roman"/>
          <w:i/>
          <w:iCs/>
          <w:kern w:val="0"/>
          <w:sz w:val="20"/>
          <w:szCs w:val="20"/>
        </w:rPr>
        <w:t>b</w:t>
      </w:r>
      <w:r>
        <w:rPr>
          <w:rFonts w:cs="Times New Roman"/>
          <w:i/>
          <w:iCs/>
          <w:kern w:val="0"/>
          <w:sz w:val="16"/>
          <w:szCs w:val="16"/>
        </w:rPr>
        <w:t xml:space="preserve">0 </w:t>
      </w:r>
      <w:r>
        <w:rPr>
          <w:rFonts w:cs="Times New Roman"/>
          <w:i/>
          <w:iCs/>
          <w:kern w:val="0"/>
          <w:sz w:val="20"/>
          <w:szCs w:val="20"/>
        </w:rPr>
        <w:t>a</w:t>
      </w:r>
      <w:r>
        <w:rPr>
          <w:rFonts w:cs="Times New Roman"/>
          <w:i/>
          <w:iCs/>
          <w:kern w:val="0"/>
          <w:sz w:val="16"/>
          <w:szCs w:val="16"/>
        </w:rPr>
        <w:t>0</w:t>
      </w:r>
    </w:p>
    <w:p w:rsidR="003F58E4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kern w:val="0"/>
          <w:sz w:val="16"/>
          <w:szCs w:val="16"/>
        </w:rPr>
      </w:pPr>
      <w:r>
        <w:rPr>
          <w:rFonts w:cs="Times New Roman"/>
          <w:i/>
          <w:iCs/>
          <w:kern w:val="0"/>
          <w:sz w:val="20"/>
          <w:szCs w:val="20"/>
        </w:rPr>
        <w:t>r</w:t>
      </w:r>
      <w:r>
        <w:rPr>
          <w:rFonts w:cs="Times New Roman"/>
          <w:i/>
          <w:iCs/>
          <w:kern w:val="0"/>
          <w:sz w:val="16"/>
          <w:szCs w:val="16"/>
        </w:rPr>
        <w:t xml:space="preserve">1 </w:t>
      </w:r>
      <w:r>
        <w:rPr>
          <w:rFonts w:cs="Times New Roman"/>
          <w:i/>
          <w:iCs/>
          <w:kern w:val="0"/>
          <w:sz w:val="20"/>
          <w:szCs w:val="20"/>
        </w:rPr>
        <w:t>g</w:t>
      </w:r>
      <w:r>
        <w:rPr>
          <w:rFonts w:cs="Times New Roman"/>
          <w:i/>
          <w:iCs/>
          <w:kern w:val="0"/>
          <w:sz w:val="16"/>
          <w:szCs w:val="16"/>
        </w:rPr>
        <w:t xml:space="preserve">1 </w:t>
      </w:r>
      <w:r>
        <w:rPr>
          <w:rFonts w:cs="Times New Roman"/>
          <w:i/>
          <w:iCs/>
          <w:kern w:val="0"/>
          <w:sz w:val="20"/>
          <w:szCs w:val="20"/>
        </w:rPr>
        <w:t>b</w:t>
      </w:r>
      <w:r>
        <w:rPr>
          <w:rFonts w:cs="Times New Roman"/>
          <w:i/>
          <w:iCs/>
          <w:kern w:val="0"/>
          <w:sz w:val="16"/>
          <w:szCs w:val="16"/>
        </w:rPr>
        <w:t xml:space="preserve">1 </w:t>
      </w:r>
      <w:r>
        <w:rPr>
          <w:rFonts w:cs="Times New Roman"/>
          <w:i/>
          <w:iCs/>
          <w:kern w:val="0"/>
          <w:sz w:val="20"/>
          <w:szCs w:val="20"/>
        </w:rPr>
        <w:t>a</w:t>
      </w:r>
      <w:r>
        <w:rPr>
          <w:rFonts w:cs="Times New Roman"/>
          <w:i/>
          <w:iCs/>
          <w:kern w:val="0"/>
          <w:sz w:val="16"/>
          <w:szCs w:val="16"/>
        </w:rPr>
        <w:t>1</w:t>
      </w:r>
    </w:p>
    <w:p w:rsidR="003F58E4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>...</w:t>
      </w:r>
    </w:p>
    <w:p w:rsidR="003F58E4" w:rsidRDefault="003F58E4" w:rsidP="003F58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i/>
          <w:iCs/>
          <w:kern w:val="0"/>
          <w:sz w:val="16"/>
          <w:szCs w:val="16"/>
        </w:rPr>
      </w:pPr>
      <w:r>
        <w:rPr>
          <w:rFonts w:cs="Times New Roman"/>
          <w:i/>
          <w:iCs/>
          <w:kern w:val="0"/>
          <w:sz w:val="20"/>
          <w:szCs w:val="20"/>
        </w:rPr>
        <w:t>r</w:t>
      </w:r>
      <w:r>
        <w:rPr>
          <w:rFonts w:cs="Times New Roman"/>
          <w:i/>
          <w:iCs/>
          <w:kern w:val="0"/>
          <w:sz w:val="16"/>
          <w:szCs w:val="16"/>
        </w:rPr>
        <w:t xml:space="preserve">size-1 </w:t>
      </w:r>
      <w:r>
        <w:rPr>
          <w:rFonts w:cs="Times New Roman"/>
          <w:i/>
          <w:iCs/>
          <w:kern w:val="0"/>
          <w:sz w:val="20"/>
          <w:szCs w:val="20"/>
        </w:rPr>
        <w:t>g</w:t>
      </w:r>
      <w:r>
        <w:rPr>
          <w:rFonts w:cs="Times New Roman"/>
          <w:i/>
          <w:iCs/>
          <w:kern w:val="0"/>
          <w:sz w:val="16"/>
          <w:szCs w:val="16"/>
        </w:rPr>
        <w:t xml:space="preserve">size-1 </w:t>
      </w:r>
      <w:r>
        <w:rPr>
          <w:rFonts w:cs="Times New Roman"/>
          <w:i/>
          <w:iCs/>
          <w:kern w:val="0"/>
          <w:sz w:val="20"/>
          <w:szCs w:val="20"/>
        </w:rPr>
        <w:t>b</w:t>
      </w:r>
      <w:r>
        <w:rPr>
          <w:rFonts w:cs="Times New Roman"/>
          <w:i/>
          <w:iCs/>
          <w:kern w:val="0"/>
          <w:sz w:val="16"/>
          <w:szCs w:val="16"/>
        </w:rPr>
        <w:t xml:space="preserve">size-1 </w:t>
      </w:r>
      <w:r>
        <w:rPr>
          <w:rFonts w:cs="Times New Roman"/>
          <w:i/>
          <w:iCs/>
          <w:kern w:val="0"/>
          <w:sz w:val="20"/>
          <w:szCs w:val="20"/>
        </w:rPr>
        <w:t>a</w:t>
      </w:r>
      <w:r>
        <w:rPr>
          <w:rFonts w:cs="Times New Roman"/>
          <w:i/>
          <w:iCs/>
          <w:kern w:val="0"/>
          <w:sz w:val="16"/>
          <w:szCs w:val="16"/>
        </w:rPr>
        <w:t>size-1</w:t>
      </w:r>
    </w:p>
    <w:p w:rsidR="003F58E4" w:rsidRDefault="003F58E4" w:rsidP="00396954">
      <w:pPr>
        <w:ind w:firstLine="480"/>
        <w:rPr>
          <w:kern w:val="0"/>
        </w:rPr>
      </w:pPr>
      <w:r w:rsidRPr="00AC00F1">
        <w:rPr>
          <w:kern w:val="0"/>
          <w:highlight w:val="yellow"/>
        </w:rPr>
        <w:t>Vectors</w:t>
      </w:r>
      <w:r w:rsidR="006528A3" w:rsidRPr="00AC00F1">
        <w:rPr>
          <w:rFonts w:hint="eastAsia"/>
          <w:kern w:val="0"/>
          <w:highlight w:val="yellow"/>
        </w:rPr>
        <w:t>（矢量）</w:t>
      </w:r>
    </w:p>
    <w:p w:rsidR="003F58E4" w:rsidRPr="00A91A28" w:rsidRDefault="003F58E4" w:rsidP="003A27B9">
      <w:pPr>
        <w:pStyle w:val="a8"/>
        <w:rPr>
          <w:kern w:val="0"/>
        </w:rPr>
      </w:pPr>
      <w:r w:rsidRPr="00A91A28">
        <w:rPr>
          <w:rFonts w:ascii="Courier" w:hAnsi="Courier" w:cs="Courier"/>
          <w:kern w:val="0"/>
          <w:sz w:val="18"/>
          <w:szCs w:val="18"/>
        </w:rPr>
        <w:t xml:space="preserve">VECTORS </w:t>
      </w:r>
      <w:r w:rsidRPr="00A91A28">
        <w:rPr>
          <w:kern w:val="0"/>
        </w:rPr>
        <w:t>dataName dataType</w:t>
      </w:r>
    </w:p>
    <w:p w:rsidR="003F58E4" w:rsidRPr="00A91A28" w:rsidRDefault="003F58E4" w:rsidP="003A27B9">
      <w:pPr>
        <w:pStyle w:val="a8"/>
        <w:rPr>
          <w:kern w:val="0"/>
          <w:sz w:val="16"/>
          <w:szCs w:val="16"/>
        </w:rPr>
      </w:pP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0x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0y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>0z</w:t>
      </w:r>
    </w:p>
    <w:p w:rsidR="003F58E4" w:rsidRPr="00A91A28" w:rsidRDefault="003F58E4" w:rsidP="003A27B9">
      <w:pPr>
        <w:pStyle w:val="a8"/>
        <w:rPr>
          <w:kern w:val="0"/>
          <w:sz w:val="16"/>
          <w:szCs w:val="16"/>
        </w:rPr>
      </w:pP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1x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1y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>1z</w:t>
      </w:r>
    </w:p>
    <w:p w:rsidR="003F58E4" w:rsidRPr="00A91A28" w:rsidRDefault="003F58E4" w:rsidP="003A27B9">
      <w:pPr>
        <w:pStyle w:val="a8"/>
        <w:rPr>
          <w:kern w:val="0"/>
          <w:sz w:val="16"/>
          <w:szCs w:val="16"/>
        </w:rPr>
      </w:pPr>
      <w:r w:rsidRPr="00A91A28">
        <w:rPr>
          <w:kern w:val="0"/>
          <w:sz w:val="16"/>
          <w:szCs w:val="16"/>
        </w:rPr>
        <w:t>...</w:t>
      </w:r>
    </w:p>
    <w:p w:rsidR="00D832B8" w:rsidRPr="00A91A28" w:rsidRDefault="003F58E4" w:rsidP="003A27B9">
      <w:pPr>
        <w:pStyle w:val="a8"/>
        <w:rPr>
          <w:kern w:val="0"/>
          <w:sz w:val="16"/>
          <w:szCs w:val="16"/>
        </w:rPr>
      </w:pP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(n-1)x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 xml:space="preserve">(n-1)y </w:t>
      </w:r>
      <w:r w:rsidRPr="00A91A28">
        <w:rPr>
          <w:kern w:val="0"/>
        </w:rPr>
        <w:t>v</w:t>
      </w:r>
      <w:r w:rsidRPr="00A91A28">
        <w:rPr>
          <w:kern w:val="0"/>
          <w:sz w:val="16"/>
          <w:szCs w:val="16"/>
        </w:rPr>
        <w:t>(n-1)z</w:t>
      </w:r>
    </w:p>
    <w:p w:rsidR="006526BD" w:rsidRDefault="006526BD" w:rsidP="00396954">
      <w:pPr>
        <w:ind w:firstLine="480"/>
        <w:rPr>
          <w:kern w:val="0"/>
        </w:rPr>
      </w:pPr>
      <w:r w:rsidRPr="00AC00F1">
        <w:rPr>
          <w:rFonts w:hint="eastAsia"/>
          <w:kern w:val="0"/>
          <w:highlight w:val="yellow"/>
        </w:rPr>
        <w:t>Field Data</w:t>
      </w:r>
      <w:r w:rsidR="00500080" w:rsidRPr="00AC00F1">
        <w:rPr>
          <w:rFonts w:hint="eastAsia"/>
          <w:kern w:val="0"/>
          <w:highlight w:val="yellow"/>
        </w:rPr>
        <w:t>（场数据）</w:t>
      </w:r>
    </w:p>
    <w:p w:rsidR="006526BD" w:rsidRDefault="006526BD" w:rsidP="00AC00F1">
      <w:pPr>
        <w:ind w:firstLine="480"/>
        <w:rPr>
          <w:rFonts w:cs="Times New Roman"/>
          <w:kern w:val="0"/>
          <w:sz w:val="20"/>
          <w:szCs w:val="20"/>
        </w:rPr>
      </w:pPr>
      <w:r>
        <w:rPr>
          <w:kern w:val="0"/>
        </w:rPr>
        <w:t>Field data is essentially an array of data arrays. Defining field data means giving a name to the field and specifying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the number of arrays it contains. Then, for each array, the name of the array </w:t>
      </w:r>
      <w:r>
        <w:rPr>
          <w:i/>
          <w:iCs/>
          <w:kern w:val="0"/>
        </w:rPr>
        <w:t>arrayName(i)</w:t>
      </w:r>
      <w:r>
        <w:rPr>
          <w:kern w:val="0"/>
        </w:rPr>
        <w:t>, the number of components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of the array, </w:t>
      </w:r>
      <w:r>
        <w:rPr>
          <w:i/>
          <w:iCs/>
          <w:kern w:val="0"/>
        </w:rPr>
        <w:t>numComponents</w:t>
      </w:r>
      <w:r>
        <w:rPr>
          <w:kern w:val="0"/>
        </w:rPr>
        <w:t xml:space="preserve">, the number of tuples in the array, </w:t>
      </w:r>
      <w:r>
        <w:rPr>
          <w:i/>
          <w:iCs/>
          <w:kern w:val="0"/>
        </w:rPr>
        <w:t>numTuples</w:t>
      </w:r>
      <w:r>
        <w:rPr>
          <w:kern w:val="0"/>
        </w:rPr>
        <w:t xml:space="preserve">, and the data type, </w:t>
      </w:r>
      <w:r>
        <w:rPr>
          <w:i/>
          <w:iCs/>
          <w:kern w:val="0"/>
        </w:rPr>
        <w:t>dataType</w:t>
      </w:r>
      <w:r>
        <w:rPr>
          <w:kern w:val="0"/>
        </w:rPr>
        <w:t>, are</w:t>
      </w:r>
      <w:r>
        <w:rPr>
          <w:rFonts w:hint="eastAsia"/>
          <w:kern w:val="0"/>
        </w:rPr>
        <w:t xml:space="preserve"> </w:t>
      </w:r>
      <w:r>
        <w:rPr>
          <w:rFonts w:cs="Times New Roman"/>
          <w:kern w:val="0"/>
          <w:sz w:val="20"/>
          <w:szCs w:val="20"/>
        </w:rPr>
        <w:t>defined.</w:t>
      </w:r>
    </w:p>
    <w:p w:rsidR="006526BD" w:rsidRPr="003A27B9" w:rsidRDefault="006526BD" w:rsidP="003A27B9">
      <w:pPr>
        <w:pStyle w:val="a8"/>
      </w:pPr>
      <w:r w:rsidRPr="003A27B9">
        <w:rPr>
          <w:szCs w:val="18"/>
        </w:rPr>
        <w:t xml:space="preserve">FIELD </w:t>
      </w:r>
      <w:r w:rsidRPr="003A27B9">
        <w:t>dataName numArrays</w:t>
      </w:r>
    </w:p>
    <w:p w:rsidR="006526BD" w:rsidRPr="003A27B9" w:rsidRDefault="006526BD" w:rsidP="003A27B9">
      <w:pPr>
        <w:pStyle w:val="a8"/>
      </w:pPr>
      <w:r w:rsidRPr="003A27B9">
        <w:t>arrayName0 numComponents numTuples dataType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00 </w:t>
      </w:r>
      <w:r w:rsidRPr="003A27B9">
        <w:t>f</w:t>
      </w:r>
      <w:r w:rsidRPr="003A27B9">
        <w:rPr>
          <w:szCs w:val="16"/>
        </w:rPr>
        <w:t xml:space="preserve">01 </w:t>
      </w:r>
      <w:r w:rsidRPr="003A27B9">
        <w:t>... f</w:t>
      </w:r>
      <w:r w:rsidRPr="003A27B9">
        <w:rPr>
          <w:szCs w:val="16"/>
        </w:rPr>
        <w:t>0(numComponents-1)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10 </w:t>
      </w:r>
      <w:r w:rsidRPr="003A27B9">
        <w:t>f</w:t>
      </w:r>
      <w:r w:rsidRPr="003A27B9">
        <w:rPr>
          <w:szCs w:val="16"/>
        </w:rPr>
        <w:t xml:space="preserve">11 </w:t>
      </w:r>
      <w:r w:rsidRPr="003A27B9">
        <w:t>... f</w:t>
      </w:r>
      <w:r w:rsidRPr="003A27B9">
        <w:rPr>
          <w:szCs w:val="16"/>
        </w:rPr>
        <w:t>1(numComponents-1)</w:t>
      </w:r>
    </w:p>
    <w:p w:rsidR="006526BD" w:rsidRPr="003A27B9" w:rsidRDefault="006526BD" w:rsidP="003A27B9">
      <w:pPr>
        <w:pStyle w:val="a8"/>
        <w:rPr>
          <w:szCs w:val="18"/>
        </w:rPr>
      </w:pPr>
      <w:r w:rsidRPr="003A27B9">
        <w:rPr>
          <w:szCs w:val="18"/>
        </w:rPr>
        <w:t>...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(numTuples-1)0 </w:t>
      </w:r>
      <w:r w:rsidRPr="003A27B9">
        <w:t>f</w:t>
      </w:r>
      <w:r w:rsidRPr="003A27B9">
        <w:rPr>
          <w:szCs w:val="16"/>
        </w:rPr>
        <w:t xml:space="preserve">(numTuples-1)1 </w:t>
      </w:r>
      <w:r w:rsidRPr="003A27B9">
        <w:t>... f</w:t>
      </w:r>
      <w:r w:rsidRPr="003A27B9">
        <w:rPr>
          <w:szCs w:val="16"/>
        </w:rPr>
        <w:t>(numTuples-1)(numComponents-1)</w:t>
      </w:r>
    </w:p>
    <w:p w:rsidR="006526BD" w:rsidRPr="003A27B9" w:rsidRDefault="006526BD" w:rsidP="003A27B9">
      <w:pPr>
        <w:pStyle w:val="a8"/>
      </w:pPr>
      <w:r w:rsidRPr="003A27B9">
        <w:t>arrayName1 numComponents numTuples dataType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00 </w:t>
      </w:r>
      <w:r w:rsidRPr="003A27B9">
        <w:t>f</w:t>
      </w:r>
      <w:r w:rsidRPr="003A27B9">
        <w:rPr>
          <w:szCs w:val="16"/>
        </w:rPr>
        <w:t xml:space="preserve">01 </w:t>
      </w:r>
      <w:r w:rsidRPr="003A27B9">
        <w:t>... f</w:t>
      </w:r>
      <w:r w:rsidRPr="003A27B9">
        <w:rPr>
          <w:szCs w:val="16"/>
        </w:rPr>
        <w:t>0(numComponents-1)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10 </w:t>
      </w:r>
      <w:r w:rsidRPr="003A27B9">
        <w:t>f</w:t>
      </w:r>
      <w:r w:rsidRPr="003A27B9">
        <w:rPr>
          <w:szCs w:val="16"/>
        </w:rPr>
        <w:t xml:space="preserve">11 </w:t>
      </w:r>
      <w:r w:rsidRPr="003A27B9">
        <w:t>... f</w:t>
      </w:r>
      <w:r w:rsidRPr="003A27B9">
        <w:rPr>
          <w:szCs w:val="16"/>
        </w:rPr>
        <w:t>1(numComponents-1)</w:t>
      </w:r>
    </w:p>
    <w:p w:rsidR="006526BD" w:rsidRPr="003A27B9" w:rsidRDefault="006526BD" w:rsidP="003A27B9">
      <w:pPr>
        <w:pStyle w:val="a8"/>
        <w:rPr>
          <w:szCs w:val="18"/>
        </w:rPr>
      </w:pPr>
      <w:r w:rsidRPr="003A27B9">
        <w:rPr>
          <w:szCs w:val="18"/>
        </w:rPr>
        <w:t>...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(numTuples-1)0 </w:t>
      </w:r>
      <w:r w:rsidRPr="003A27B9">
        <w:t>f</w:t>
      </w:r>
      <w:r w:rsidRPr="003A27B9">
        <w:rPr>
          <w:szCs w:val="16"/>
        </w:rPr>
        <w:t xml:space="preserve">(numTuples-1)1 </w:t>
      </w:r>
      <w:r w:rsidRPr="003A27B9">
        <w:t>... f</w:t>
      </w:r>
      <w:r w:rsidRPr="003A27B9">
        <w:rPr>
          <w:szCs w:val="16"/>
        </w:rPr>
        <w:t>(numTuples-1)(numComponents-1)</w:t>
      </w:r>
    </w:p>
    <w:p w:rsidR="006526BD" w:rsidRPr="003A27B9" w:rsidRDefault="006526BD" w:rsidP="003A27B9">
      <w:pPr>
        <w:pStyle w:val="a8"/>
        <w:rPr>
          <w:szCs w:val="18"/>
        </w:rPr>
      </w:pPr>
      <w:r w:rsidRPr="003A27B9">
        <w:rPr>
          <w:szCs w:val="18"/>
        </w:rPr>
        <w:t>...</w:t>
      </w:r>
    </w:p>
    <w:p w:rsidR="006526BD" w:rsidRPr="003A27B9" w:rsidRDefault="006526BD" w:rsidP="003A27B9">
      <w:pPr>
        <w:pStyle w:val="a8"/>
      </w:pPr>
      <w:r w:rsidRPr="003A27B9">
        <w:t>arrayName(numArrays-1) numComponents numTuples dataType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00 </w:t>
      </w:r>
      <w:r w:rsidRPr="003A27B9">
        <w:t>f</w:t>
      </w:r>
      <w:r w:rsidRPr="003A27B9">
        <w:rPr>
          <w:szCs w:val="16"/>
        </w:rPr>
        <w:t xml:space="preserve">01 </w:t>
      </w:r>
      <w:r w:rsidRPr="003A27B9">
        <w:t>... f</w:t>
      </w:r>
      <w:r w:rsidRPr="003A27B9">
        <w:rPr>
          <w:szCs w:val="16"/>
        </w:rPr>
        <w:t>0(numComponents-1)</w:t>
      </w:r>
    </w:p>
    <w:p w:rsidR="006526BD" w:rsidRPr="003A27B9" w:rsidRDefault="006526BD" w:rsidP="003A27B9">
      <w:pPr>
        <w:pStyle w:val="a8"/>
        <w:rPr>
          <w:szCs w:val="16"/>
        </w:rPr>
      </w:pPr>
      <w:r w:rsidRPr="003A27B9">
        <w:t>f</w:t>
      </w:r>
      <w:r w:rsidRPr="003A27B9">
        <w:rPr>
          <w:szCs w:val="16"/>
        </w:rPr>
        <w:t xml:space="preserve">10 </w:t>
      </w:r>
      <w:r w:rsidRPr="003A27B9">
        <w:t>f</w:t>
      </w:r>
      <w:r w:rsidRPr="003A27B9">
        <w:rPr>
          <w:szCs w:val="16"/>
        </w:rPr>
        <w:t xml:space="preserve">11 </w:t>
      </w:r>
      <w:r w:rsidRPr="003A27B9">
        <w:t>... f</w:t>
      </w:r>
      <w:r w:rsidRPr="003A27B9">
        <w:rPr>
          <w:szCs w:val="16"/>
        </w:rPr>
        <w:t>1(numComponents-1)</w:t>
      </w:r>
    </w:p>
    <w:p w:rsidR="006526BD" w:rsidRPr="003A27B9" w:rsidRDefault="006526BD" w:rsidP="003A27B9">
      <w:pPr>
        <w:pStyle w:val="a8"/>
        <w:rPr>
          <w:szCs w:val="18"/>
        </w:rPr>
      </w:pPr>
      <w:r w:rsidRPr="003A27B9">
        <w:rPr>
          <w:szCs w:val="18"/>
        </w:rPr>
        <w:t>...</w:t>
      </w:r>
    </w:p>
    <w:p w:rsidR="006526BD" w:rsidRPr="003A27B9" w:rsidRDefault="006526BD" w:rsidP="003A27B9">
      <w:pPr>
        <w:pStyle w:val="a8"/>
        <w:rPr>
          <w:rFonts w:hint="eastAsia"/>
          <w:szCs w:val="16"/>
        </w:rPr>
      </w:pPr>
      <w:r w:rsidRPr="003A27B9">
        <w:lastRenderedPageBreak/>
        <w:t>f</w:t>
      </w:r>
      <w:r w:rsidRPr="003A27B9">
        <w:rPr>
          <w:szCs w:val="16"/>
        </w:rPr>
        <w:t xml:space="preserve">(numTuples-1)0 </w:t>
      </w:r>
      <w:r w:rsidRPr="003A27B9">
        <w:t>f</w:t>
      </w:r>
      <w:r w:rsidRPr="003A27B9">
        <w:rPr>
          <w:szCs w:val="16"/>
        </w:rPr>
        <w:t xml:space="preserve">(numTuples-1)1 </w:t>
      </w:r>
      <w:r w:rsidRPr="003A27B9">
        <w:t>... f</w:t>
      </w:r>
      <w:r w:rsidRPr="003A27B9">
        <w:rPr>
          <w:szCs w:val="16"/>
        </w:rPr>
        <w:t>(numTuples-1)(numComponents-1)</w:t>
      </w:r>
    </w:p>
    <w:p w:rsidR="00E6176F" w:rsidRDefault="00E6176F" w:rsidP="00E6176F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中的单元类型有：线性和非线性。</w:t>
      </w:r>
    </w:p>
    <w:p w:rsidR="00D832B8" w:rsidRDefault="00F93CDE" w:rsidP="00304101">
      <w:pPr>
        <w:ind w:firstLine="480"/>
        <w:jc w:val="center"/>
      </w:pPr>
      <w:r>
        <w:rPr>
          <w:noProof/>
        </w:rPr>
        <w:drawing>
          <wp:inline distT="0" distB="0" distL="0" distR="0">
            <wp:extent cx="4844092" cy="68072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4" cy="680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01" w:rsidRDefault="00304101" w:rsidP="00304101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 w:rsidR="00EE0365">
        <w:rPr>
          <w:rFonts w:hint="eastAsia"/>
        </w:rPr>
        <w:t xml:space="preserve"> VTK</w:t>
      </w:r>
      <w:r w:rsidR="00EE0365">
        <w:rPr>
          <w:rFonts w:hint="eastAsia"/>
        </w:rPr>
        <w:t>中已有的线性单元类型（使用头文件</w:t>
      </w:r>
      <w:r w:rsidR="00EE0365">
        <w:rPr>
          <w:rFonts w:hint="eastAsia"/>
        </w:rPr>
        <w:t>vtkCellType.h</w:t>
      </w:r>
      <w:r w:rsidR="00EE0365">
        <w:rPr>
          <w:rFonts w:hint="eastAsia"/>
        </w:rPr>
        <w:t>操作单元类型）</w:t>
      </w:r>
    </w:p>
    <w:p w:rsidR="00EE0365" w:rsidRDefault="00B81FE5" w:rsidP="00EE0365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7900" cy="4092682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0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65" w:rsidRDefault="00B81FE5" w:rsidP="00B81FE5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 w:rsidR="00E6176F">
        <w:rPr>
          <w:rFonts w:hint="eastAsia"/>
        </w:rPr>
        <w:t>3</w:t>
      </w:r>
      <w:r>
        <w:rPr>
          <w:rFonts w:hint="eastAsia"/>
        </w:rPr>
        <w:t xml:space="preserve"> VTK</w:t>
      </w:r>
      <w:r>
        <w:rPr>
          <w:rFonts w:hint="eastAsia"/>
        </w:rPr>
        <w:t>中已有的</w:t>
      </w:r>
      <w:r w:rsidRPr="00B81FE5">
        <w:rPr>
          <w:rFonts w:hint="eastAsia"/>
          <w:highlight w:val="yellow"/>
        </w:rPr>
        <w:t>非线性单元</w:t>
      </w:r>
      <w:r>
        <w:rPr>
          <w:rFonts w:hint="eastAsia"/>
        </w:rPr>
        <w:t>类型</w:t>
      </w:r>
    </w:p>
    <w:p w:rsidR="00EF6C9B" w:rsidRDefault="00EF6C9B" w:rsidP="00EF6C9B">
      <w:pPr>
        <w:pStyle w:val="2"/>
      </w:pPr>
      <w:r>
        <w:rPr>
          <w:rFonts w:hint="eastAsia"/>
        </w:rPr>
        <w:t>2 XML</w:t>
      </w:r>
      <w:r>
        <w:rPr>
          <w:rFonts w:hint="eastAsia"/>
        </w:rPr>
        <w:t>文件格式</w:t>
      </w:r>
    </w:p>
    <w:p w:rsidR="00EE0365" w:rsidRDefault="00DA7B46" w:rsidP="00EE0365">
      <w:pPr>
        <w:ind w:firstLine="480"/>
        <w:rPr>
          <w:rFonts w:hint="eastAsia"/>
        </w:rPr>
      </w:pPr>
      <w:r>
        <w:rPr>
          <w:rFonts w:hint="eastAsia"/>
        </w:rPr>
        <w:t>VTK</w:t>
      </w:r>
      <w:r>
        <w:rPr>
          <w:rFonts w:hint="eastAsia"/>
        </w:rPr>
        <w:t>有另一种数据结构，使用</w:t>
      </w:r>
      <w:r>
        <w:rPr>
          <w:rFonts w:hint="eastAsia"/>
        </w:rPr>
        <w:t>XML</w:t>
      </w:r>
      <w:r>
        <w:rPr>
          <w:rFonts w:hint="eastAsia"/>
        </w:rPr>
        <w:t>语法。可支持压缩、可移植二进制编码、随机访问、大小端序</w:t>
      </w:r>
      <w:r w:rsidR="0012347D">
        <w:rPr>
          <w:rFonts w:hint="eastAsia"/>
        </w:rPr>
        <w:t>的</w:t>
      </w:r>
      <w:r>
        <w:rPr>
          <w:rFonts w:hint="eastAsia"/>
        </w:rPr>
        <w:t>字节顺序。</w:t>
      </w:r>
    </w:p>
    <w:p w:rsidR="00DA7B46" w:rsidRDefault="00DA7B46" w:rsidP="00EE0365">
      <w:pPr>
        <w:ind w:firstLine="480"/>
        <w:rPr>
          <w:rFonts w:hint="eastAsia"/>
        </w:rPr>
      </w:pPr>
      <w:r>
        <w:rPr>
          <w:rFonts w:hint="eastAsia"/>
        </w:rPr>
        <w:t>VTK XML</w:t>
      </w:r>
      <w:r>
        <w:rPr>
          <w:rFonts w:hint="eastAsia"/>
        </w:rPr>
        <w:t>数据文件有</w:t>
      </w:r>
      <w:r>
        <w:rPr>
          <w:rFonts w:hint="eastAsia"/>
        </w:rPr>
        <w:t>2</w:t>
      </w:r>
      <w:r>
        <w:rPr>
          <w:rFonts w:hint="eastAsia"/>
        </w:rPr>
        <w:t>种：</w:t>
      </w:r>
      <w:r w:rsidRPr="00DA7B46">
        <w:rPr>
          <w:rFonts w:hint="eastAsia"/>
          <w:highlight w:val="yellow"/>
        </w:rPr>
        <w:t>并行和串行</w:t>
      </w:r>
      <w:r>
        <w:rPr>
          <w:rFonts w:hint="eastAsia"/>
        </w:rPr>
        <w:t>。</w:t>
      </w:r>
    </w:p>
    <w:p w:rsidR="00EF6C9B" w:rsidRDefault="00EC6407" w:rsidP="00EE036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4905" cy="1152029"/>
            <wp:effectExtent l="19050" t="0" r="619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80" cy="11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9B" w:rsidRDefault="0012347D" w:rsidP="00EE0365">
      <w:pPr>
        <w:ind w:firstLine="48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格式的</w:t>
      </w:r>
      <w:r>
        <w:rPr>
          <w:rFonts w:hint="eastAsia"/>
        </w:rPr>
        <w:t>VTK</w:t>
      </w:r>
      <w:r>
        <w:rPr>
          <w:rFonts w:hint="eastAsia"/>
        </w:rPr>
        <w:t>数据集可分为</w:t>
      </w:r>
      <w:r>
        <w:rPr>
          <w:rFonts w:hint="eastAsia"/>
        </w:rPr>
        <w:t>2</w:t>
      </w:r>
      <w:r>
        <w:rPr>
          <w:rFonts w:hint="eastAsia"/>
        </w:rPr>
        <w:t>类：</w:t>
      </w:r>
      <w:r w:rsidRPr="00F06462">
        <w:rPr>
          <w:rFonts w:hint="eastAsia"/>
          <w:color w:val="FF0000"/>
        </w:rPr>
        <w:t>结构和非结构</w:t>
      </w:r>
    </w:p>
    <w:p w:rsidR="00EF6C9B" w:rsidRDefault="00923B4A" w:rsidP="00EE0365">
      <w:pPr>
        <w:ind w:firstLine="480"/>
        <w:rPr>
          <w:rFonts w:hint="eastAsia"/>
        </w:rPr>
      </w:pPr>
      <w:r>
        <w:rPr>
          <w:rFonts w:hint="eastAsia"/>
        </w:rPr>
        <w:t>每种数据类型和文件类型都采用成对的文件后缀：</w:t>
      </w:r>
    </w:p>
    <w:p w:rsidR="00923B4A" w:rsidRPr="00923B4A" w:rsidRDefault="00923B4A" w:rsidP="00EE0365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24650" cy="2009033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15" cy="201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9B" w:rsidRDefault="0010477B" w:rsidP="00EE0365">
      <w:pPr>
        <w:ind w:firstLine="48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VTK XML</w:t>
      </w:r>
      <w:r>
        <w:rPr>
          <w:rFonts w:hint="eastAsia"/>
        </w:rPr>
        <w:t>文件类型都是组织好的</w:t>
      </w:r>
      <w:r>
        <w:rPr>
          <w:rFonts w:hint="eastAsia"/>
        </w:rPr>
        <w:t>XML</w:t>
      </w:r>
      <w:r>
        <w:rPr>
          <w:rFonts w:hint="eastAsia"/>
        </w:rPr>
        <w:t>文档。</w:t>
      </w:r>
      <w:r w:rsidRPr="00D43E82">
        <w:rPr>
          <w:rFonts w:hint="eastAsia"/>
          <w:highlight w:val="yellow"/>
        </w:rPr>
        <w:t>文档层的单元</w:t>
      </w:r>
      <w:r>
        <w:rPr>
          <w:rFonts w:hint="eastAsia"/>
        </w:rPr>
        <w:t>是</w:t>
      </w:r>
      <w:r w:rsidRPr="0010477B">
        <w:rPr>
          <w:rFonts w:hint="eastAsia"/>
          <w:highlight w:val="yellow"/>
        </w:rPr>
        <w:t>VTKFile</w:t>
      </w:r>
      <w:r>
        <w:rPr>
          <w:rFonts w:hint="eastAsia"/>
        </w:rPr>
        <w:t>:</w:t>
      </w:r>
    </w:p>
    <w:p w:rsidR="0010477B" w:rsidRDefault="00062FC9" w:rsidP="00EE036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0996" cy="426519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811" cy="42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9B" w:rsidRDefault="00D43E82" w:rsidP="00EE0365">
      <w:pPr>
        <w:ind w:firstLine="480"/>
        <w:rPr>
          <w:rFonts w:hint="eastAsia"/>
        </w:rPr>
      </w:pPr>
      <w:r w:rsidRPr="008E07A9">
        <w:rPr>
          <w:rFonts w:hint="eastAsia"/>
          <w:highlight w:val="yellow"/>
        </w:rPr>
        <w:t>单元的属性</w:t>
      </w:r>
      <w:r>
        <w:rPr>
          <w:rFonts w:hint="eastAsia"/>
        </w:rPr>
        <w:t>是：</w:t>
      </w:r>
    </w:p>
    <w:p w:rsidR="00EF6C9B" w:rsidRDefault="00D43E82" w:rsidP="00EE036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0103" cy="1172452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43" cy="11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65" w:rsidRDefault="00A12EDA" w:rsidP="00EE0365">
      <w:pPr>
        <w:ind w:firstLine="480"/>
        <w:rPr>
          <w:rFonts w:hint="eastAsia"/>
        </w:rPr>
      </w:pPr>
      <w:r>
        <w:rPr>
          <w:rFonts w:hint="eastAsia"/>
        </w:rPr>
        <w:t>嵌套在</w:t>
      </w:r>
      <w:r>
        <w:rPr>
          <w:rFonts w:hint="eastAsia"/>
        </w:rPr>
        <w:t>VTKFile</w:t>
      </w:r>
      <w:r>
        <w:rPr>
          <w:rFonts w:hint="eastAsia"/>
        </w:rPr>
        <w:t>内部的单元名称对应数据格式的类型</w:t>
      </w:r>
      <w:r>
        <w:rPr>
          <w:rFonts w:hint="eastAsia"/>
        </w:rPr>
        <w:t>(type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，该单元描述数据集的拓扑，串行和并行格式是不一样的，介绍如下：</w:t>
      </w:r>
    </w:p>
    <w:p w:rsidR="00C545BF" w:rsidRPr="00A12EDA" w:rsidRDefault="00C330C6" w:rsidP="00C330C6">
      <w:pPr>
        <w:pStyle w:val="30"/>
        <w:rPr>
          <w:rFonts w:hint="eastAsia"/>
        </w:rPr>
      </w:pPr>
      <w:r>
        <w:rPr>
          <w:rFonts w:hint="eastAsia"/>
        </w:rPr>
        <w:t>2.1</w:t>
      </w:r>
      <w:r w:rsidR="00A12EDA">
        <w:rPr>
          <w:rFonts w:hint="eastAsia"/>
        </w:rPr>
        <w:t>Serial XML File Formats</w:t>
      </w:r>
    </w:p>
    <w:p w:rsidR="00C545BF" w:rsidRDefault="00CD4DC0" w:rsidP="00CD4DC0">
      <w:pPr>
        <w:ind w:firstLine="480"/>
        <w:rPr>
          <w:rFonts w:hint="eastAsia"/>
        </w:rPr>
      </w:pPr>
      <w:r>
        <w:rPr>
          <w:kern w:val="0"/>
        </w:rPr>
        <w:t>ImageData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, </w:t>
      </w:r>
      <w:r>
        <w:rPr>
          <w:kern w:val="0"/>
        </w:rPr>
        <w:t>RectilinearGrid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, </w:t>
      </w:r>
      <w:r>
        <w:rPr>
          <w:kern w:val="0"/>
        </w:rPr>
        <w:t>StructuredGrid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, </w:t>
      </w:r>
      <w:r>
        <w:rPr>
          <w:kern w:val="0"/>
        </w:rPr>
        <w:t>PolyData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, </w:t>
      </w:r>
      <w:r>
        <w:rPr>
          <w:kern w:val="0"/>
        </w:rPr>
        <w:t>UnstructuredGrid</w:t>
      </w:r>
    </w:p>
    <w:p w:rsidR="00C545BF" w:rsidRDefault="004A2D49" w:rsidP="00EE0365">
      <w:pPr>
        <w:ind w:firstLine="480"/>
        <w:rPr>
          <w:rFonts w:hint="eastAsia"/>
          <w:kern w:val="0"/>
        </w:rPr>
      </w:pPr>
      <w:r w:rsidRPr="004A2D49">
        <w:rPr>
          <w:rFonts w:hint="eastAsia"/>
          <w:highlight w:val="yellow"/>
        </w:rPr>
        <w:t>以</w:t>
      </w:r>
      <w:r w:rsidRPr="00046829">
        <w:rPr>
          <w:color w:val="FF0000"/>
          <w:kern w:val="0"/>
          <w:highlight w:val="yellow"/>
        </w:rPr>
        <w:t>StructuredGrid</w:t>
      </w:r>
      <w:r w:rsidRPr="004A2D49">
        <w:rPr>
          <w:rFonts w:hint="eastAsia"/>
          <w:kern w:val="0"/>
          <w:highlight w:val="yellow"/>
        </w:rPr>
        <w:t>为例</w:t>
      </w:r>
      <w:r>
        <w:rPr>
          <w:rFonts w:hint="eastAsia"/>
          <w:kern w:val="0"/>
        </w:rPr>
        <w:t>：</w:t>
      </w:r>
    </w:p>
    <w:p w:rsidR="004A2D49" w:rsidRDefault="00A11E15" w:rsidP="004A2D49">
      <w:pPr>
        <w:ind w:firstLine="48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377292" cy="1325575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68" cy="132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DA" w:rsidRPr="00A12EDA" w:rsidRDefault="00C330C6" w:rsidP="00C330C6">
      <w:pPr>
        <w:pStyle w:val="30"/>
        <w:rPr>
          <w:rFonts w:hint="eastAsia"/>
        </w:rPr>
      </w:pPr>
      <w:r>
        <w:rPr>
          <w:rFonts w:hint="eastAsia"/>
        </w:rPr>
        <w:t>2.2</w:t>
      </w:r>
      <w:r w:rsidR="00A12EDA">
        <w:rPr>
          <w:rFonts w:hint="eastAsia"/>
        </w:rPr>
        <w:t>Parallel XML File Formats</w:t>
      </w:r>
    </w:p>
    <w:p w:rsidR="00C545BF" w:rsidRDefault="00F70F26" w:rsidP="00EE0365">
      <w:pPr>
        <w:ind w:firstLine="480"/>
        <w:rPr>
          <w:rFonts w:hint="eastAsia"/>
        </w:rPr>
      </w:pPr>
      <w:r>
        <w:rPr>
          <w:rFonts w:hint="eastAsia"/>
        </w:rPr>
        <w:t>并行文件格式实际上不存储任何数据，只是将数据分解为很多部分，各部分以串行文件的格式存储。描述的关键词前面加个</w:t>
      </w:r>
      <w:r w:rsidRPr="009639A3">
        <w:rPr>
          <w:rFonts w:hint="eastAsia"/>
          <w:highlight w:val="yellow"/>
        </w:rPr>
        <w:t>P</w:t>
      </w:r>
    </w:p>
    <w:p w:rsidR="00F70F26" w:rsidRDefault="001472A7" w:rsidP="00EE0365">
      <w:pPr>
        <w:ind w:firstLine="480"/>
        <w:rPr>
          <w:rFonts w:hint="eastAsia"/>
        </w:rPr>
      </w:pPr>
      <w:r>
        <w:rPr>
          <w:rFonts w:hint="eastAsia"/>
        </w:rPr>
        <w:lastRenderedPageBreak/>
        <w:t>以</w:t>
      </w:r>
      <w:r w:rsidRPr="001472A7">
        <w:rPr>
          <w:rFonts w:hint="eastAsia"/>
          <w:highlight w:val="yellow"/>
        </w:rPr>
        <w:t>P</w:t>
      </w:r>
      <w:r w:rsidRPr="00046829">
        <w:rPr>
          <w:color w:val="FF0000"/>
          <w:kern w:val="0"/>
          <w:highlight w:val="yellow"/>
        </w:rPr>
        <w:t>StructuredGrid</w:t>
      </w:r>
      <w:r>
        <w:rPr>
          <w:rFonts w:hint="eastAsia"/>
          <w:color w:val="FF0000"/>
          <w:kern w:val="0"/>
        </w:rPr>
        <w:t>为例：</w:t>
      </w:r>
    </w:p>
    <w:p w:rsidR="00F70F26" w:rsidRDefault="001472A7" w:rsidP="00EE036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7292" cy="731245"/>
            <wp:effectExtent l="1905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66" cy="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26" w:rsidRDefault="001472A7" w:rsidP="00EE0365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4440" cy="863291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06" cy="86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26" w:rsidRDefault="00F70F26" w:rsidP="00EE0365">
      <w:pPr>
        <w:ind w:firstLine="480"/>
        <w:rPr>
          <w:rFonts w:hint="eastAsia"/>
        </w:rPr>
      </w:pPr>
    </w:p>
    <w:p w:rsidR="00F70F26" w:rsidRDefault="00F70F26" w:rsidP="00EE0365">
      <w:pPr>
        <w:ind w:firstLine="480"/>
        <w:rPr>
          <w:rFonts w:hint="eastAsia"/>
        </w:rPr>
      </w:pPr>
    </w:p>
    <w:p w:rsidR="00332AF5" w:rsidRDefault="00332AF5" w:rsidP="00EE0365">
      <w:pPr>
        <w:ind w:firstLine="480"/>
        <w:rPr>
          <w:rFonts w:hint="eastAsia"/>
        </w:rPr>
      </w:pPr>
    </w:p>
    <w:p w:rsidR="00332AF5" w:rsidRDefault="00332AF5" w:rsidP="00EE0365">
      <w:pPr>
        <w:ind w:firstLine="480"/>
        <w:rPr>
          <w:rFonts w:hint="eastAsia"/>
        </w:rPr>
      </w:pPr>
    </w:p>
    <w:p w:rsidR="00332AF5" w:rsidRDefault="00332AF5" w:rsidP="00EE0365">
      <w:pPr>
        <w:ind w:firstLine="480"/>
        <w:rPr>
          <w:rFonts w:hint="eastAsia"/>
        </w:rPr>
      </w:pPr>
    </w:p>
    <w:p w:rsidR="00332AF5" w:rsidRDefault="00332AF5" w:rsidP="00EE0365">
      <w:pPr>
        <w:ind w:firstLine="480"/>
        <w:rPr>
          <w:rFonts w:hint="eastAsia"/>
        </w:rPr>
      </w:pPr>
    </w:p>
    <w:p w:rsidR="00332AF5" w:rsidRDefault="00332AF5" w:rsidP="00EE0365">
      <w:pPr>
        <w:ind w:firstLine="480"/>
        <w:rPr>
          <w:rFonts w:hint="eastAsia"/>
        </w:rPr>
      </w:pPr>
    </w:p>
    <w:p w:rsidR="00332AF5" w:rsidRPr="00A12EDA" w:rsidRDefault="00332AF5" w:rsidP="00EE0365">
      <w:pPr>
        <w:ind w:firstLine="480"/>
        <w:rPr>
          <w:rFonts w:hint="eastAsia"/>
        </w:rPr>
      </w:pPr>
    </w:p>
    <w:p w:rsidR="00EE0365" w:rsidRPr="00304101" w:rsidRDefault="00EE0365" w:rsidP="00EE0365">
      <w:pPr>
        <w:ind w:firstLine="480"/>
      </w:pPr>
    </w:p>
    <w:sectPr w:rsidR="00EE0365" w:rsidRPr="00304101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8C8" w:rsidRDefault="00B908C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908C8" w:rsidRDefault="00B908C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8C8" w:rsidRDefault="00B908C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908C8" w:rsidRDefault="00B908C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637E"/>
    <w:rsid w:val="00022F07"/>
    <w:rsid w:val="00041401"/>
    <w:rsid w:val="00046829"/>
    <w:rsid w:val="00062FC9"/>
    <w:rsid w:val="000676EA"/>
    <w:rsid w:val="00073718"/>
    <w:rsid w:val="000A55B0"/>
    <w:rsid w:val="000B0044"/>
    <w:rsid w:val="000B526E"/>
    <w:rsid w:val="0010477B"/>
    <w:rsid w:val="001064E9"/>
    <w:rsid w:val="0012347D"/>
    <w:rsid w:val="00133C65"/>
    <w:rsid w:val="001472A7"/>
    <w:rsid w:val="001A413F"/>
    <w:rsid w:val="001F6BC3"/>
    <w:rsid w:val="00284403"/>
    <w:rsid w:val="002C2E83"/>
    <w:rsid w:val="002D43D3"/>
    <w:rsid w:val="0030067D"/>
    <w:rsid w:val="00304101"/>
    <w:rsid w:val="003300D0"/>
    <w:rsid w:val="00332AF5"/>
    <w:rsid w:val="0033472E"/>
    <w:rsid w:val="003767F9"/>
    <w:rsid w:val="00386B9C"/>
    <w:rsid w:val="00396954"/>
    <w:rsid w:val="003A27B9"/>
    <w:rsid w:val="003D15D0"/>
    <w:rsid w:val="003F58E4"/>
    <w:rsid w:val="00442082"/>
    <w:rsid w:val="00447822"/>
    <w:rsid w:val="00480798"/>
    <w:rsid w:val="004A2D49"/>
    <w:rsid w:val="004B4830"/>
    <w:rsid w:val="004F4F66"/>
    <w:rsid w:val="00500080"/>
    <w:rsid w:val="0050329B"/>
    <w:rsid w:val="00544B31"/>
    <w:rsid w:val="00551440"/>
    <w:rsid w:val="005549A4"/>
    <w:rsid w:val="005A0DDF"/>
    <w:rsid w:val="005B0E1A"/>
    <w:rsid w:val="005C3539"/>
    <w:rsid w:val="005E244F"/>
    <w:rsid w:val="006510DC"/>
    <w:rsid w:val="006526BD"/>
    <w:rsid w:val="006528A3"/>
    <w:rsid w:val="00670BFA"/>
    <w:rsid w:val="006D48DE"/>
    <w:rsid w:val="006E386F"/>
    <w:rsid w:val="00711F50"/>
    <w:rsid w:val="00717E7D"/>
    <w:rsid w:val="00734854"/>
    <w:rsid w:val="0078114F"/>
    <w:rsid w:val="008671C2"/>
    <w:rsid w:val="008B3DAF"/>
    <w:rsid w:val="008C44EC"/>
    <w:rsid w:val="008C79E6"/>
    <w:rsid w:val="008D1125"/>
    <w:rsid w:val="008E07A9"/>
    <w:rsid w:val="00923B4A"/>
    <w:rsid w:val="00927EB8"/>
    <w:rsid w:val="00936C6A"/>
    <w:rsid w:val="009639A3"/>
    <w:rsid w:val="00995B57"/>
    <w:rsid w:val="009977EA"/>
    <w:rsid w:val="00A11E15"/>
    <w:rsid w:val="00A12EDA"/>
    <w:rsid w:val="00A4642C"/>
    <w:rsid w:val="00A508F0"/>
    <w:rsid w:val="00A51953"/>
    <w:rsid w:val="00A91A28"/>
    <w:rsid w:val="00AC00F1"/>
    <w:rsid w:val="00AC26C9"/>
    <w:rsid w:val="00AE02A8"/>
    <w:rsid w:val="00AE1775"/>
    <w:rsid w:val="00B447C1"/>
    <w:rsid w:val="00B81FE5"/>
    <w:rsid w:val="00B908C8"/>
    <w:rsid w:val="00BB0D1A"/>
    <w:rsid w:val="00BD13DF"/>
    <w:rsid w:val="00C11F2D"/>
    <w:rsid w:val="00C330C6"/>
    <w:rsid w:val="00C545BF"/>
    <w:rsid w:val="00CB52DE"/>
    <w:rsid w:val="00CD4DC0"/>
    <w:rsid w:val="00CF2CE3"/>
    <w:rsid w:val="00D0167E"/>
    <w:rsid w:val="00D01E9C"/>
    <w:rsid w:val="00D43E82"/>
    <w:rsid w:val="00D832B8"/>
    <w:rsid w:val="00D87A4C"/>
    <w:rsid w:val="00DA3725"/>
    <w:rsid w:val="00DA7B46"/>
    <w:rsid w:val="00DB6A95"/>
    <w:rsid w:val="00DC3A3E"/>
    <w:rsid w:val="00DD1137"/>
    <w:rsid w:val="00E35606"/>
    <w:rsid w:val="00E40D86"/>
    <w:rsid w:val="00E6176F"/>
    <w:rsid w:val="00E659AF"/>
    <w:rsid w:val="00E73906"/>
    <w:rsid w:val="00E87E2D"/>
    <w:rsid w:val="00E9761B"/>
    <w:rsid w:val="00EB2E62"/>
    <w:rsid w:val="00EB3222"/>
    <w:rsid w:val="00EB5F0A"/>
    <w:rsid w:val="00EC6407"/>
    <w:rsid w:val="00EE0365"/>
    <w:rsid w:val="00EF1A30"/>
    <w:rsid w:val="00EF6C9B"/>
    <w:rsid w:val="00F02535"/>
    <w:rsid w:val="00F06462"/>
    <w:rsid w:val="00F133AC"/>
    <w:rsid w:val="00F51581"/>
    <w:rsid w:val="00F67761"/>
    <w:rsid w:val="00F70F26"/>
    <w:rsid w:val="00F804D2"/>
    <w:rsid w:val="00F93CDE"/>
    <w:rsid w:val="00FB1610"/>
    <w:rsid w:val="00FC4B98"/>
    <w:rsid w:val="00FE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0167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0167E"/>
    <w:rPr>
      <w:rFonts w:ascii="宋体" w:eastAsia="宋体" w:hAnsi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0410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04101"/>
    <w:rPr>
      <w:rFonts w:ascii="Times New Roman" w:hAnsi="Times New Roman"/>
      <w:sz w:val="18"/>
      <w:szCs w:val="18"/>
    </w:rPr>
  </w:style>
  <w:style w:type="paragraph" w:customStyle="1" w:styleId="a8">
    <w:name w:val="代码"/>
    <w:basedOn w:val="a"/>
    <w:qFormat/>
    <w:rsid w:val="00E9761B"/>
    <w:pPr>
      <w:spacing w:line="240" w:lineRule="auto"/>
      <w:ind w:firstLineChars="0" w:firstLine="0"/>
    </w:pPr>
    <w:rPr>
      <w:rFonts w:ascii="Helvetica" w:hAnsi="Helvetica"/>
      <w:bCs/>
      <w:iCs/>
      <w:szCs w:val="13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1105</Words>
  <Characters>6302</Characters>
  <Application>Microsoft Office Word</Application>
  <DocSecurity>0</DocSecurity>
  <Lines>52</Lines>
  <Paragraphs>14</Paragraphs>
  <ScaleCrop>false</ScaleCrop>
  <Company>Microsoft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111</cp:revision>
  <dcterms:created xsi:type="dcterms:W3CDTF">2018-09-12T01:04:00Z</dcterms:created>
  <dcterms:modified xsi:type="dcterms:W3CDTF">2022-02-16T01:52:00Z</dcterms:modified>
</cp:coreProperties>
</file>