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8D7" w:rsidRPr="00AA18D7" w:rsidRDefault="00AA18D7" w:rsidP="00AA18D7">
      <w:pPr>
        <w:pStyle w:val="1"/>
        <w:rPr>
          <w:kern w:val="36"/>
        </w:rPr>
      </w:pPr>
      <w:r>
        <w:rPr>
          <w:rFonts w:hint="eastAsia"/>
          <w:kern w:val="36"/>
        </w:rPr>
        <w:t xml:space="preserve">OSMesa </w:t>
      </w:r>
      <w:r w:rsidRPr="00AA18D7">
        <w:rPr>
          <w:kern w:val="36"/>
        </w:rPr>
        <w:t>Off-screen Rendering</w:t>
      </w:r>
    </w:p>
    <w:p w:rsidR="00AA18D7" w:rsidRPr="00AA18D7" w:rsidRDefault="00AA18D7" w:rsidP="00AA18D7">
      <w:pPr>
        <w:ind w:firstLine="480"/>
        <w:rPr>
          <w:kern w:val="0"/>
        </w:rPr>
      </w:pPr>
      <w:r w:rsidRPr="00AA18D7">
        <w:rPr>
          <w:kern w:val="0"/>
        </w:rPr>
        <w:t>Mesa’s off-screen interface is used for rendering into user-allocated memory without any sort of window system or operating system dependencies. That is, the GL_FRONT colorbuffer is actually a buffer in main memory, rather than a window on your display.</w:t>
      </w:r>
    </w:p>
    <w:p w:rsidR="00AA18D7" w:rsidRPr="00AA18D7" w:rsidRDefault="00AA18D7" w:rsidP="00AA18D7">
      <w:pPr>
        <w:ind w:firstLine="480"/>
        <w:rPr>
          <w:kern w:val="0"/>
        </w:rPr>
      </w:pPr>
      <w:r w:rsidRPr="00AA18D7">
        <w:rPr>
          <w:kern w:val="0"/>
        </w:rPr>
        <w:t>The OSMesa API provides three basic functions for making off-screen renderings: OSMesaCreateContext(), OSMesaMakeCurrent(), and OSMesaDestroyContext(). See the Mesa/include/GL/osmesa.h header for more information about the API functions.</w:t>
      </w:r>
    </w:p>
    <w:p w:rsidR="00AA18D7" w:rsidRPr="00AA18D7" w:rsidRDefault="00AA18D7" w:rsidP="00AA18D7">
      <w:pPr>
        <w:ind w:firstLine="480"/>
        <w:rPr>
          <w:kern w:val="0"/>
        </w:rPr>
      </w:pPr>
      <w:r w:rsidRPr="00AA18D7">
        <w:rPr>
          <w:kern w:val="0"/>
        </w:rPr>
        <w:t>The OSMesa interface may be used with the gallium software renderers:</w:t>
      </w:r>
    </w:p>
    <w:p w:rsidR="00AA18D7" w:rsidRPr="00AA18D7" w:rsidRDefault="00AA18D7" w:rsidP="00AA18D7">
      <w:pPr>
        <w:pStyle w:val="a8"/>
        <w:numPr>
          <w:ilvl w:val="0"/>
          <w:numId w:val="3"/>
        </w:numPr>
        <w:ind w:firstLineChars="0"/>
        <w:rPr>
          <w:kern w:val="0"/>
        </w:rPr>
      </w:pPr>
      <w:r w:rsidRPr="00AA18D7">
        <w:rPr>
          <w:kern w:val="0"/>
        </w:rPr>
        <w:t>llvmpipe - this is the high-performance Gallium LLVM driver</w:t>
      </w:r>
    </w:p>
    <w:p w:rsidR="00AA18D7" w:rsidRPr="00AA18D7" w:rsidRDefault="00AA18D7" w:rsidP="00AA18D7">
      <w:pPr>
        <w:pStyle w:val="a8"/>
        <w:numPr>
          <w:ilvl w:val="0"/>
          <w:numId w:val="3"/>
        </w:numPr>
        <w:ind w:firstLineChars="0"/>
        <w:rPr>
          <w:kern w:val="0"/>
        </w:rPr>
      </w:pPr>
      <w:r w:rsidRPr="00AA18D7">
        <w:rPr>
          <w:kern w:val="0"/>
        </w:rPr>
        <w:t>softpipe - this it the reference Gallium software driver</w:t>
      </w:r>
    </w:p>
    <w:p w:rsidR="00AA18D7" w:rsidRPr="00AA18D7" w:rsidRDefault="00AA18D7" w:rsidP="00AA18D7">
      <w:pPr>
        <w:ind w:firstLine="480"/>
        <w:rPr>
          <w:kern w:val="0"/>
        </w:rPr>
      </w:pPr>
      <w:r w:rsidRPr="00AA18D7">
        <w:rPr>
          <w:kern w:val="0"/>
        </w:rPr>
        <w:t>There are several examples of OSMesa in the mesa/demos repository.</w:t>
      </w:r>
    </w:p>
    <w:p w:rsidR="00AA18D7" w:rsidRPr="00AA18D7" w:rsidRDefault="00AA18D7" w:rsidP="00AA18D7">
      <w:pPr>
        <w:pStyle w:val="2"/>
        <w:rPr>
          <w:kern w:val="0"/>
        </w:rPr>
      </w:pPr>
      <w:r w:rsidRPr="00AA18D7">
        <w:rPr>
          <w:kern w:val="0"/>
        </w:rPr>
        <w:t>Building OSMesa</w:t>
      </w:r>
    </w:p>
    <w:p w:rsidR="00AA18D7" w:rsidRPr="00AA18D7" w:rsidRDefault="00AA18D7" w:rsidP="00AA18D7">
      <w:pPr>
        <w:ind w:firstLine="480"/>
        <w:rPr>
          <w:kern w:val="0"/>
        </w:rPr>
      </w:pPr>
      <w:r w:rsidRPr="00AA18D7">
        <w:rPr>
          <w:kern w:val="0"/>
        </w:rPr>
        <w:t>Configure and build Mesa with something like:</w:t>
      </w:r>
    </w:p>
    <w:p w:rsidR="00AA18D7" w:rsidRPr="00AA18D7" w:rsidRDefault="00AA18D7" w:rsidP="00AA18D7">
      <w:pPr>
        <w:ind w:firstLineChars="0" w:firstLine="0"/>
        <w:rPr>
          <w:color w:val="404040"/>
          <w:kern w:val="0"/>
          <w:szCs w:val="14"/>
        </w:rPr>
      </w:pPr>
      <w:r w:rsidRPr="00AA18D7">
        <w:rPr>
          <w:kern w:val="0"/>
        </w:rPr>
        <w:t>meson builddir -Dosmesa=true -Dgallium-drivers=swrast -Ddri-drivers=[] -Dvulkan-drivers=[] -Dprefix=$PWD/builddir/install</w:t>
      </w:r>
    </w:p>
    <w:p w:rsidR="00AA18D7" w:rsidRPr="00AA18D7" w:rsidRDefault="00AA18D7" w:rsidP="00AA18D7">
      <w:pPr>
        <w:ind w:firstLineChars="0" w:firstLine="0"/>
        <w:rPr>
          <w:color w:val="404040"/>
          <w:kern w:val="0"/>
          <w:szCs w:val="14"/>
        </w:rPr>
      </w:pPr>
      <w:r w:rsidRPr="00AA18D7">
        <w:rPr>
          <w:kern w:val="0"/>
        </w:rPr>
        <w:t>ninja -C builddir install</w:t>
      </w:r>
    </w:p>
    <w:p w:rsidR="00AA18D7" w:rsidRPr="00AA18D7" w:rsidRDefault="00AA18D7" w:rsidP="00AA18D7">
      <w:pPr>
        <w:ind w:firstLine="480"/>
        <w:rPr>
          <w:kern w:val="0"/>
        </w:rPr>
      </w:pPr>
      <w:r w:rsidRPr="00AA18D7">
        <w:rPr>
          <w:kern w:val="0"/>
        </w:rPr>
        <w:t>Make sure you have LLVM installed first if you want to use the llvmpipe driver.</w:t>
      </w:r>
    </w:p>
    <w:p w:rsidR="00AA18D7" w:rsidRPr="00AA18D7" w:rsidRDefault="00AA18D7" w:rsidP="00AA18D7">
      <w:pPr>
        <w:ind w:firstLine="480"/>
        <w:rPr>
          <w:kern w:val="0"/>
        </w:rPr>
      </w:pPr>
      <w:r w:rsidRPr="00AA18D7">
        <w:rPr>
          <w:kern w:val="0"/>
        </w:rPr>
        <w:t>When the build is complete you should find:</w:t>
      </w:r>
      <w:r w:rsidRPr="00AA18D7">
        <w:rPr>
          <w:rFonts w:hint="eastAsia"/>
          <w:kern w:val="0"/>
          <w:highlight w:val="yellow"/>
        </w:rPr>
        <w:t>编译成功的</w:t>
      </w:r>
      <w:r w:rsidRPr="00AA18D7">
        <w:rPr>
          <w:rFonts w:hint="eastAsia"/>
          <w:kern w:val="0"/>
          <w:highlight w:val="yellow"/>
        </w:rPr>
        <w:t>Mesa</w:t>
      </w:r>
      <w:r w:rsidRPr="00AA18D7">
        <w:rPr>
          <w:rFonts w:hint="eastAsia"/>
          <w:kern w:val="0"/>
          <w:highlight w:val="yellow"/>
        </w:rPr>
        <w:t>动态链接库：</w:t>
      </w:r>
    </w:p>
    <w:p w:rsidR="00AA18D7" w:rsidRPr="00AA18D7" w:rsidRDefault="00AA18D7" w:rsidP="00AA18D7">
      <w:pPr>
        <w:ind w:firstLine="480"/>
        <w:rPr>
          <w:kern w:val="0"/>
        </w:rPr>
      </w:pPr>
      <w:r w:rsidRPr="00AA18D7">
        <w:rPr>
          <w:kern w:val="0"/>
        </w:rPr>
        <w:t>$PWD/builddir/install/lib/libOSMesa.so</w:t>
      </w:r>
    </w:p>
    <w:p w:rsidR="00AA18D7" w:rsidRPr="00AA18D7" w:rsidRDefault="00AA18D7" w:rsidP="00AA18D7">
      <w:pPr>
        <w:ind w:firstLine="480"/>
        <w:rPr>
          <w:kern w:val="0"/>
        </w:rPr>
      </w:pPr>
      <w:r w:rsidRPr="00AA18D7">
        <w:rPr>
          <w:kern w:val="0"/>
        </w:rPr>
        <w:t>Set your LD_LIBRARY_PATH to point to $PWD/builddir/install to use the libraries</w:t>
      </w:r>
    </w:p>
    <w:p w:rsidR="00AA18D7" w:rsidRPr="00AA18D7" w:rsidRDefault="00AA18D7" w:rsidP="00AA18D7">
      <w:pPr>
        <w:ind w:firstLine="480"/>
        <w:rPr>
          <w:kern w:val="0"/>
        </w:rPr>
      </w:pPr>
      <w:r w:rsidRPr="00AA18D7">
        <w:rPr>
          <w:kern w:val="0"/>
        </w:rPr>
        <w:t>When you link your application, link with -lOSMesa</w:t>
      </w:r>
    </w:p>
    <w:p w:rsidR="00D832B8" w:rsidRPr="00AA18D7" w:rsidRDefault="00D832B8" w:rsidP="00AC26C9">
      <w:pPr>
        <w:ind w:firstLine="480"/>
      </w:pPr>
    </w:p>
    <w:p w:rsidR="00AA18D7" w:rsidRPr="00AA18D7" w:rsidRDefault="00684283" w:rsidP="00684283">
      <w:pPr>
        <w:pStyle w:val="1"/>
        <w:rPr>
          <w:kern w:val="0"/>
        </w:rPr>
      </w:pPr>
      <w:r>
        <w:rPr>
          <w:rFonts w:hint="eastAsia"/>
          <w:kern w:val="36"/>
        </w:rPr>
        <w:lastRenderedPageBreak/>
        <w:t>Paraview</w:t>
      </w:r>
      <w:r>
        <w:rPr>
          <w:rFonts w:hint="eastAsia"/>
          <w:kern w:val="36"/>
        </w:rPr>
        <w:t>的使用</w:t>
      </w:r>
      <w:r w:rsidRPr="00AA18D7">
        <w:rPr>
          <w:kern w:val="36"/>
        </w:rPr>
        <w:t>EGL</w:t>
      </w:r>
      <w:r>
        <w:rPr>
          <w:rFonts w:hint="eastAsia"/>
          <w:kern w:val="36"/>
        </w:rPr>
        <w:t>实现</w:t>
      </w:r>
      <w:r w:rsidR="00AA18D7" w:rsidRPr="00AA18D7">
        <w:rPr>
          <w:kern w:val="36"/>
        </w:rPr>
        <w:t>Off-screen Rendering</w:t>
      </w:r>
    </w:p>
    <w:p w:rsidR="00AA18D7" w:rsidRPr="00AA18D7" w:rsidRDefault="00AA18D7" w:rsidP="00AA18D7">
      <w:pPr>
        <w:ind w:firstLine="480"/>
        <w:rPr>
          <w:kern w:val="0"/>
        </w:rPr>
      </w:pPr>
      <w:r w:rsidRPr="00AA18D7">
        <w:rPr>
          <w:kern w:val="0"/>
        </w:rPr>
        <w:t>ParaView can run on a supercomput</w:t>
      </w:r>
      <w:r w:rsidRPr="00AA18D7">
        <w:t>e</w:t>
      </w:r>
      <w:r w:rsidRPr="00AA18D7">
        <w:rPr>
          <w:kern w:val="0"/>
        </w:rPr>
        <w:t>r with thousands of nodes to provide visualization and analysis of very large datasets. In this configuration, the same version of the ParaView analysis pipeline runs on each node to process a piece of the data, the results are rendered in software using</w:t>
      </w:r>
      <w:r w:rsidR="00BD2565">
        <w:rPr>
          <w:rFonts w:hint="eastAsia"/>
          <w:kern w:val="0"/>
        </w:rPr>
        <w:t xml:space="preserve"> </w:t>
      </w:r>
      <w:hyperlink r:id="rId7" w:history="1">
        <w:r w:rsidRPr="00AA18D7">
          <w:rPr>
            <w:color w:val="00529B"/>
            <w:kern w:val="0"/>
            <w:u w:val="single"/>
          </w:rPr>
          <w:t>Off-Screen Mesa</w:t>
        </w:r>
      </w:hyperlink>
      <w:r w:rsidR="00BD2565">
        <w:rPr>
          <w:rFonts w:hint="eastAsia"/>
          <w:kern w:val="0"/>
        </w:rPr>
        <w:t xml:space="preserve"> </w:t>
      </w:r>
      <w:r w:rsidR="00BD2565">
        <w:rPr>
          <w:kern w:val="0"/>
        </w:rPr>
        <w:t>and</w:t>
      </w:r>
      <w:r w:rsidR="00BD2565">
        <w:rPr>
          <w:rFonts w:hint="eastAsia"/>
          <w:kern w:val="0"/>
        </w:rPr>
        <w:t xml:space="preserve"> </w:t>
      </w:r>
      <w:r w:rsidR="00BD2565">
        <w:rPr>
          <w:kern w:val="0"/>
        </w:rPr>
        <w:t>composited</w:t>
      </w:r>
      <w:r w:rsidR="00BD2565">
        <w:rPr>
          <w:rFonts w:hint="eastAsia"/>
          <w:kern w:val="0"/>
        </w:rPr>
        <w:t xml:space="preserve"> </w:t>
      </w:r>
      <w:r w:rsidRPr="00AA18D7">
        <w:rPr>
          <w:kern w:val="0"/>
        </w:rPr>
        <w:t>into a final image which is send to the ParaView client for display.</w:t>
      </w:r>
    </w:p>
    <w:p w:rsidR="00AA18D7" w:rsidRPr="00AA18D7" w:rsidRDefault="00AA18D7" w:rsidP="00AA18D7">
      <w:pPr>
        <w:ind w:firstLine="480"/>
        <w:rPr>
          <w:kern w:val="0"/>
        </w:rPr>
      </w:pPr>
      <w:r w:rsidRPr="00AA18D7">
        <w:rPr>
          <w:kern w:val="0"/>
        </w:rPr>
        <w:t xml:space="preserve">Software rendering is used because, until recently, supercomputer nodes did not provide graphic cards as they were used mainly for computation. This is beginning to change with the release of new GPU Accelerators cards, such as NVIDIA Tesla, which can be used </w:t>
      </w:r>
      <w:r w:rsidRPr="00605453">
        <w:rPr>
          <w:kern w:val="0"/>
          <w:highlight w:val="yellow"/>
        </w:rPr>
        <w:t>for both computation and off-screen rendering.</w:t>
      </w:r>
    </w:p>
    <w:p w:rsidR="00AA18D7" w:rsidRPr="00AA18D7" w:rsidRDefault="00AA18D7" w:rsidP="00AA18D7">
      <w:pPr>
        <w:ind w:firstLine="480"/>
        <w:rPr>
          <w:kern w:val="0"/>
        </w:rPr>
      </w:pPr>
      <w:r w:rsidRPr="00AA18D7">
        <w:rPr>
          <w:kern w:val="0"/>
        </w:rPr>
        <w:t>The Native Platform Interface (EGL) provides means to render to a native windowing system, such as Android, </w:t>
      </w:r>
      <w:r w:rsidRPr="002C1976">
        <w:rPr>
          <w:kern w:val="0"/>
          <w:highlight w:val="yellow"/>
        </w:rPr>
        <w:t>X Windows</w:t>
      </w:r>
      <w:r w:rsidRPr="00AA18D7">
        <w:rPr>
          <w:kern w:val="0"/>
        </w:rPr>
        <w:t xml:space="preserve"> or Microsoft Windows, or to an off-screen buffer (without a need of a windowing system). For rendering API, one can choose OpenGL ES, OpenVG or, starting with EGL version 1.4, full OpenGL. </w:t>
      </w:r>
    </w:p>
    <w:p w:rsidR="00AA18D7" w:rsidRPr="00AA18D7" w:rsidRDefault="00684283" w:rsidP="00AA18D7">
      <w:pPr>
        <w:ind w:firstLine="480"/>
        <w:rPr>
          <w:kern w:val="0"/>
        </w:rPr>
      </w:pPr>
      <w:r>
        <w:rPr>
          <w:kern w:val="0"/>
        </w:rPr>
        <w:t>We enable the</w:t>
      </w:r>
      <w:r>
        <w:rPr>
          <w:rFonts w:hint="eastAsia"/>
          <w:kern w:val="0"/>
        </w:rPr>
        <w:t xml:space="preserve"> </w:t>
      </w:r>
      <w:r w:rsidRPr="00684283">
        <w:rPr>
          <w:color w:val="FF0000"/>
          <w:kern w:val="0"/>
        </w:rPr>
        <w:t>VTK and the</w:t>
      </w:r>
      <w:r w:rsidRPr="00684283">
        <w:rPr>
          <w:rFonts w:hint="eastAsia"/>
          <w:color w:val="FF0000"/>
          <w:kern w:val="0"/>
        </w:rPr>
        <w:t xml:space="preserve"> </w:t>
      </w:r>
      <w:r w:rsidRPr="00684283">
        <w:rPr>
          <w:color w:val="FF0000"/>
          <w:kern w:val="0"/>
        </w:rPr>
        <w:t>ParaView</w:t>
      </w:r>
      <w:r w:rsidRPr="00684283">
        <w:rPr>
          <w:rFonts w:hint="eastAsia"/>
          <w:color w:val="FF0000"/>
          <w:kern w:val="0"/>
        </w:rPr>
        <w:t xml:space="preserve"> </w:t>
      </w:r>
      <w:r w:rsidR="00AA18D7" w:rsidRPr="00684283">
        <w:rPr>
          <w:color w:val="FF0000"/>
          <w:kern w:val="0"/>
        </w:rPr>
        <w:t>server (</w:t>
      </w:r>
      <w:r w:rsidR="00AA18D7" w:rsidRPr="00684283">
        <w:rPr>
          <w:b/>
          <w:bCs/>
          <w:color w:val="FF0000"/>
          <w:kern w:val="0"/>
        </w:rPr>
        <w:t>pvserver</w:t>
      </w:r>
      <w:r w:rsidR="00AA18D7" w:rsidRPr="00684283">
        <w:rPr>
          <w:color w:val="FF0000"/>
          <w:kern w:val="0"/>
        </w:rPr>
        <w:t xml:space="preserve">) </w:t>
      </w:r>
      <w:r w:rsidR="00AA18D7" w:rsidRPr="00AA18D7">
        <w:rPr>
          <w:kern w:val="0"/>
        </w:rPr>
        <w:t>to render to an EGL off-screen buffer. Through this work we allow server-side hardware-accelerated rendering without the need to install a windowing system.</w:t>
      </w:r>
    </w:p>
    <w:p w:rsidR="00AA18D7" w:rsidRPr="00AA18D7" w:rsidRDefault="00AA18D7" w:rsidP="00AA18D7">
      <w:pPr>
        <w:pStyle w:val="2"/>
        <w:rPr>
          <w:kern w:val="0"/>
        </w:rPr>
      </w:pPr>
      <w:r w:rsidRPr="00AA18D7">
        <w:rPr>
          <w:kern w:val="0"/>
        </w:rPr>
        <w:t>Configuration parameters</w:t>
      </w:r>
    </w:p>
    <w:p w:rsidR="00AA18D7" w:rsidRPr="00AA18D7" w:rsidRDefault="00AA18D7" w:rsidP="00AA18D7">
      <w:pPr>
        <w:ind w:firstLine="480"/>
        <w:rPr>
          <w:kern w:val="0"/>
        </w:rPr>
      </w:pPr>
      <w:r w:rsidRPr="00AA18D7">
        <w:rPr>
          <w:kern w:val="0"/>
        </w:rPr>
        <w:t>To compile VTK or ParaView for off-screen rendering through EGL you will need:</w:t>
      </w:r>
    </w:p>
    <w:p w:rsidR="00AA18D7" w:rsidRPr="00462D8A" w:rsidRDefault="00AA18D7" w:rsidP="00462D8A">
      <w:pPr>
        <w:pStyle w:val="a8"/>
        <w:numPr>
          <w:ilvl w:val="0"/>
          <w:numId w:val="6"/>
        </w:numPr>
        <w:ind w:firstLineChars="0"/>
        <w:rPr>
          <w:kern w:val="0"/>
        </w:rPr>
      </w:pPr>
      <w:r w:rsidRPr="00462D8A">
        <w:rPr>
          <w:kern w:val="0"/>
        </w:rPr>
        <w:t>A graphics card driver that supports OpenGL rendering through EGL (full OpenGL rendering is supported only in EGL version 1.4 or later). We have tested our code with the </w:t>
      </w:r>
      <w:hyperlink r:id="rId8" w:history="1">
        <w:r w:rsidRPr="00462D8A">
          <w:rPr>
            <w:color w:val="00529B"/>
            <w:kern w:val="0"/>
            <w:u w:val="single"/>
          </w:rPr>
          <w:t>NVIDIA driver version 355.11</w:t>
        </w:r>
      </w:hyperlink>
      <w:r w:rsidRPr="00462D8A">
        <w:rPr>
          <w:kern w:val="0"/>
        </w:rPr>
        <w:t>.</w:t>
      </w:r>
    </w:p>
    <w:p w:rsidR="00AA18D7" w:rsidRPr="00462D8A" w:rsidRDefault="00AA18D7" w:rsidP="00462D8A">
      <w:pPr>
        <w:pStyle w:val="a8"/>
        <w:numPr>
          <w:ilvl w:val="0"/>
          <w:numId w:val="6"/>
        </w:numPr>
        <w:ind w:firstLineChars="0"/>
        <w:rPr>
          <w:kern w:val="0"/>
        </w:rPr>
      </w:pPr>
      <w:r w:rsidRPr="00462D8A">
        <w:rPr>
          <w:kern w:val="0"/>
        </w:rPr>
        <w:t>You might need the EGL headers as they did not come with the Nvidia driver used in our tests. You can download them from </w:t>
      </w:r>
      <w:hyperlink r:id="rId9" w:history="1">
        <w:r w:rsidRPr="00462D8A">
          <w:rPr>
            <w:color w:val="00529B"/>
            <w:kern w:val="0"/>
            <w:u w:val="single"/>
          </w:rPr>
          <w:t>Khronos EGL Registry</w:t>
        </w:r>
      </w:hyperlink>
      <w:r w:rsidRPr="00462D8A">
        <w:rPr>
          <w:kern w:val="0"/>
        </w:rPr>
        <w:t>.</w:t>
      </w:r>
    </w:p>
    <w:p w:rsidR="00AA18D7" w:rsidRPr="00462D8A" w:rsidRDefault="00AA18D7" w:rsidP="00462D8A">
      <w:pPr>
        <w:pStyle w:val="a8"/>
        <w:numPr>
          <w:ilvl w:val="0"/>
          <w:numId w:val="6"/>
        </w:numPr>
        <w:ind w:firstLineChars="0"/>
        <w:rPr>
          <w:kern w:val="0"/>
        </w:rPr>
      </w:pPr>
      <w:r w:rsidRPr="00462D8A">
        <w:rPr>
          <w:kern w:val="0"/>
        </w:rPr>
        <w:t>Set VTK advanced configuration option </w:t>
      </w:r>
      <w:r w:rsidRPr="00462D8A">
        <w:rPr>
          <w:b/>
          <w:bCs/>
          <w:kern w:val="0"/>
        </w:rPr>
        <w:t>VTK_USE_OFFSCREEN_EGL</w:t>
      </w:r>
    </w:p>
    <w:p w:rsidR="00AA18D7" w:rsidRPr="00AA18D7" w:rsidRDefault="00AA18D7" w:rsidP="00AA18D7">
      <w:pPr>
        <w:ind w:firstLine="480"/>
        <w:rPr>
          <w:kern w:val="0"/>
        </w:rPr>
      </w:pPr>
      <w:r w:rsidRPr="00AA18D7">
        <w:rPr>
          <w:kern w:val="0"/>
        </w:rPr>
        <w:lastRenderedPageBreak/>
        <w:t>You’ll get a configuration error if any of the windowing systems is enabled: </w:t>
      </w:r>
      <w:r w:rsidRPr="00AA18D7">
        <w:rPr>
          <w:b/>
          <w:bCs/>
          <w:kern w:val="0"/>
        </w:rPr>
        <w:t>VTK_USE_X</w:t>
      </w:r>
      <w:r w:rsidRPr="00AA18D7">
        <w:rPr>
          <w:kern w:val="0"/>
        </w:rPr>
        <w:t> or </w:t>
      </w:r>
      <w:r w:rsidRPr="00AA18D7">
        <w:rPr>
          <w:b/>
          <w:bCs/>
          <w:kern w:val="0"/>
        </w:rPr>
        <w:t>VTK_USE_COCOA</w:t>
      </w:r>
      <w:r w:rsidRPr="00AA18D7">
        <w:rPr>
          <w:kern w:val="0"/>
        </w:rPr>
        <w:t> so you’ll have to disable your windowing system. You’ll also get an error if you are on </w:t>
      </w:r>
      <w:r w:rsidRPr="00AA18D7">
        <w:rPr>
          <w:b/>
          <w:bCs/>
          <w:kern w:val="0"/>
        </w:rPr>
        <w:t>WIN32</w:t>
      </w:r>
      <w:r w:rsidRPr="00AA18D7">
        <w:rPr>
          <w:kern w:val="0"/>
        </w:rPr>
        <w:t>​, </w:t>
      </w:r>
      <w:r w:rsidRPr="00AA18D7">
        <w:rPr>
          <w:b/>
          <w:bCs/>
          <w:kern w:val="0"/>
        </w:rPr>
        <w:t>ANDROID</w:t>
      </w:r>
      <w:r w:rsidRPr="00AA18D7">
        <w:rPr>
          <w:kern w:val="0"/>
        </w:rPr>
        <w:t> or </w:t>
      </w:r>
      <w:r w:rsidRPr="00AA18D7">
        <w:rPr>
          <w:b/>
          <w:bCs/>
          <w:kern w:val="0"/>
        </w:rPr>
        <w:t>APPLE_IOS</w:t>
      </w:r>
      <w:r w:rsidRPr="00AA18D7">
        <w:rPr>
          <w:kern w:val="0"/>
        </w:rPr>
        <w:t>.</w:t>
      </w:r>
    </w:p>
    <w:p w:rsidR="00AA18D7" w:rsidRPr="00AA18D7" w:rsidRDefault="00AA18D7" w:rsidP="00462D8A">
      <w:pPr>
        <w:ind w:firstLine="480"/>
        <w:rPr>
          <w:kern w:val="0"/>
        </w:rPr>
      </w:pPr>
      <w:r w:rsidRPr="00AA18D7">
        <w:rPr>
          <w:kern w:val="0"/>
        </w:rPr>
        <w:t>If you have several graphics cards on you system you may need to set the index of the graphics card you want to use, if that is different than the default card chosen by the driver. You can do that if your driver supports </w:t>
      </w:r>
      <w:r w:rsidRPr="00AA18D7">
        <w:rPr>
          <w:b/>
          <w:bCs/>
          <w:kern w:val="0"/>
        </w:rPr>
        <w:t>EGL_EXT_platform_device</w:t>
      </w:r>
      <w:r w:rsidRPr="00AA18D7">
        <w:rPr>
          <w:kern w:val="0"/>
        </w:rPr>
        <w:t> and </w:t>
      </w:r>
      <w:r w:rsidRPr="00AA18D7">
        <w:rPr>
          <w:b/>
          <w:bCs/>
          <w:kern w:val="0"/>
        </w:rPr>
        <w:t>EGL_EXT_device_base</w:t>
      </w:r>
      <w:r w:rsidRPr="00AA18D7">
        <w:rPr>
          <w:kern w:val="0"/>
        </w:rPr>
        <w:t> extensions.</w:t>
      </w:r>
    </w:p>
    <w:p w:rsidR="00AA18D7" w:rsidRPr="00AA18D7" w:rsidRDefault="00AA18D7" w:rsidP="00462D8A">
      <w:pPr>
        <w:ind w:firstLine="480"/>
        <w:rPr>
          <w:kern w:val="0"/>
        </w:rPr>
      </w:pPr>
      <w:r w:rsidRPr="00AA18D7">
        <w:rPr>
          <w:kern w:val="0"/>
        </w:rPr>
        <w:t>You can set the default graphics card used by the render window in VTK by setting the advanced configuration option</w:t>
      </w:r>
      <w:r w:rsidR="009D3ECF">
        <w:rPr>
          <w:rFonts w:hint="eastAsia"/>
          <w:kern w:val="0"/>
        </w:rPr>
        <w:t xml:space="preserve"> </w:t>
      </w:r>
      <w:r w:rsidRPr="009D3ECF">
        <w:rPr>
          <w:b/>
          <w:bCs/>
          <w:kern w:val="0"/>
          <w:highlight w:val="yellow"/>
        </w:rPr>
        <w:t>VTK_EGL_DEVICE_INDEX</w:t>
      </w:r>
      <w:r w:rsidRPr="00AA18D7">
        <w:rPr>
          <w:kern w:val="0"/>
        </w:rPr>
        <w:t xml:space="preserve"> to an integer such as </w:t>
      </w:r>
      <w:r w:rsidRPr="00AA18D7">
        <w:rPr>
          <w:b/>
          <w:bCs/>
          <w:kern w:val="0"/>
        </w:rPr>
        <w:t>0</w:t>
      </w:r>
      <w:r w:rsidRPr="00AA18D7">
        <w:rPr>
          <w:kern w:val="0"/>
        </w:rPr>
        <w:t> or </w:t>
      </w:r>
      <w:r w:rsidRPr="00AA18D7">
        <w:rPr>
          <w:b/>
          <w:bCs/>
          <w:kern w:val="0"/>
        </w:rPr>
        <w:t>1</w:t>
      </w:r>
      <w:r w:rsidRPr="00AA18D7">
        <w:rPr>
          <w:kern w:val="0"/>
        </w:rPr>
        <w:t> for two cards installed on a system. By default, this variable is set to </w:t>
      </w:r>
      <w:r w:rsidRPr="00AA18D7">
        <w:rPr>
          <w:b/>
          <w:bCs/>
          <w:kern w:val="0"/>
        </w:rPr>
        <w:t>0</w:t>
      </w:r>
      <w:r w:rsidRPr="00AA18D7">
        <w:rPr>
          <w:kern w:val="0"/>
        </w:rPr>
        <w:t> which means that the default graphics card is used. We are investigating using a more user friendly mechanism such as the name of the graphics card. We note that the index of the graphics card you need to pass is the same as the index of the card returned by the following command </w:t>
      </w:r>
      <w:r w:rsidRPr="00AA18D7">
        <w:rPr>
          <w:b/>
          <w:bCs/>
          <w:kern w:val="0"/>
        </w:rPr>
        <w:t>nvidia-smi.</w:t>
      </w:r>
    </w:p>
    <w:p w:rsidR="00AA18D7" w:rsidRPr="00AA18D7" w:rsidRDefault="00AA18D7" w:rsidP="00462D8A">
      <w:pPr>
        <w:pStyle w:val="2"/>
        <w:rPr>
          <w:kern w:val="0"/>
        </w:rPr>
      </w:pPr>
      <w:r w:rsidRPr="00AA18D7">
        <w:rPr>
          <w:kern w:val="0"/>
        </w:rPr>
        <w:t>Runtime parameters</w:t>
      </w:r>
    </w:p>
    <w:p w:rsidR="00AA18D7" w:rsidRPr="00AA18D7" w:rsidRDefault="00AA18D7" w:rsidP="00462D8A">
      <w:pPr>
        <w:ind w:firstLine="480"/>
        <w:rPr>
          <w:kern w:val="0"/>
        </w:rPr>
      </w:pPr>
      <w:r w:rsidRPr="00AA18D7">
        <w:rPr>
          <w:kern w:val="0"/>
        </w:rPr>
        <w:t>For a system with more then one graphics card installed, you can choose the graphics card used for rendering at runtime, in case it is different that the card setup at configuration time.</w:t>
      </w:r>
    </w:p>
    <w:p w:rsidR="00AA18D7" w:rsidRPr="00AA18D7" w:rsidRDefault="00AA18D7" w:rsidP="00462D8A">
      <w:pPr>
        <w:pStyle w:val="2"/>
        <w:rPr>
          <w:kern w:val="0"/>
        </w:rPr>
      </w:pPr>
      <w:r w:rsidRPr="00AA18D7">
        <w:rPr>
          <w:kern w:val="0"/>
        </w:rPr>
        <w:t>VTK</w:t>
      </w:r>
    </w:p>
    <w:p w:rsidR="00AA18D7" w:rsidRPr="00AA18D7" w:rsidRDefault="00AA18D7" w:rsidP="00462D8A">
      <w:pPr>
        <w:ind w:firstLine="480"/>
        <w:rPr>
          <w:kern w:val="0"/>
        </w:rPr>
      </w:pPr>
      <w:r w:rsidRPr="00AA18D7">
        <w:rPr>
          <w:kern w:val="0"/>
        </w:rPr>
        <w:t>If you want to change the graphics card set through the configuration process, you can call</w:t>
      </w:r>
      <w:r w:rsidR="00011936">
        <w:rPr>
          <w:rFonts w:hint="eastAsia"/>
          <w:kern w:val="0"/>
        </w:rPr>
        <w:t xml:space="preserve"> </w:t>
      </w:r>
      <w:r w:rsidRPr="00AA18D7">
        <w:rPr>
          <w:b/>
          <w:bCs/>
          <w:kern w:val="0"/>
        </w:rPr>
        <w:t>vtkRenderWindow::GetNumberOfDevices()</w:t>
      </w:r>
      <w:r w:rsidR="00011936">
        <w:rPr>
          <w:rFonts w:hint="eastAsia"/>
          <w:kern w:val="0"/>
        </w:rPr>
        <w:t xml:space="preserve"> </w:t>
      </w:r>
      <w:r w:rsidRPr="00AA18D7">
        <w:rPr>
          <w:kern w:val="0"/>
        </w:rPr>
        <w:t>to query the number of devices available on a system and</w:t>
      </w:r>
      <w:r w:rsidR="002664E5">
        <w:rPr>
          <w:rFonts w:hint="eastAsia"/>
          <w:kern w:val="0"/>
        </w:rPr>
        <w:t xml:space="preserve"> </w:t>
      </w:r>
      <w:r w:rsidRPr="00AA18D7">
        <w:rPr>
          <w:b/>
          <w:bCs/>
          <w:kern w:val="0"/>
        </w:rPr>
        <w:t>vtkRenderWindow::</w:t>
      </w:r>
      <w:r w:rsidR="002664E5">
        <w:rPr>
          <w:rFonts w:hint="eastAsia"/>
          <w:b/>
          <w:bCs/>
          <w:kern w:val="0"/>
        </w:rPr>
        <w:t xml:space="preserve"> </w:t>
      </w:r>
      <w:r w:rsidRPr="00AA18D7">
        <w:rPr>
          <w:b/>
          <w:bCs/>
          <w:kern w:val="0"/>
        </w:rPr>
        <w:t>SetDeviceIndex(deviceIndex)</w:t>
      </w:r>
      <w:r w:rsidR="001D0FD5">
        <w:rPr>
          <w:rFonts w:hint="eastAsia"/>
          <w:b/>
          <w:bCs/>
          <w:kern w:val="0"/>
        </w:rPr>
        <w:t xml:space="preserve"> </w:t>
      </w:r>
      <w:r w:rsidRPr="00AA18D7">
        <w:rPr>
          <w:kern w:val="0"/>
        </w:rPr>
        <w:t>to set the device you want to be used for rendering.</w:t>
      </w:r>
    </w:p>
    <w:p w:rsidR="00AA18D7" w:rsidRPr="00AA18D7" w:rsidRDefault="00AA18D7" w:rsidP="00462D8A">
      <w:pPr>
        <w:pStyle w:val="2"/>
        <w:rPr>
          <w:kern w:val="0"/>
        </w:rPr>
      </w:pPr>
      <w:r w:rsidRPr="00AA18D7">
        <w:rPr>
          <w:kern w:val="0"/>
        </w:rPr>
        <w:t>ParaView</w:t>
      </w:r>
    </w:p>
    <w:p w:rsidR="00AA18D7" w:rsidRPr="00AA18D7" w:rsidRDefault="00AA18D7" w:rsidP="00462D8A">
      <w:pPr>
        <w:ind w:firstLine="480"/>
        <w:rPr>
          <w:kern w:val="0"/>
        </w:rPr>
      </w:pPr>
      <w:r w:rsidRPr="00AA18D7">
        <w:rPr>
          <w:kern w:val="0"/>
        </w:rPr>
        <w:t>To start </w:t>
      </w:r>
      <w:r w:rsidRPr="00AA18D7">
        <w:rPr>
          <w:b/>
          <w:bCs/>
          <w:kern w:val="0"/>
        </w:rPr>
        <w:t>pvserver</w:t>
      </w:r>
      <w:r w:rsidRPr="00AA18D7">
        <w:rPr>
          <w:kern w:val="0"/>
        </w:rPr>
        <w:t>​ with rendering set on a graphics card different than the card set through the configuration process, you have to pass the following command line parameter:</w:t>
      </w:r>
    </w:p>
    <w:p w:rsidR="00AA18D7" w:rsidRPr="00AA18D7" w:rsidRDefault="00AA18D7" w:rsidP="00462D8A">
      <w:pPr>
        <w:ind w:firstLine="482"/>
        <w:rPr>
          <w:kern w:val="0"/>
        </w:rPr>
      </w:pPr>
      <w:r w:rsidRPr="00AA18D7">
        <w:rPr>
          <w:b/>
          <w:bCs/>
          <w:kern w:val="0"/>
        </w:rPr>
        <w:t>–egl-device-index=&lt;device_index&gt;</w:t>
      </w:r>
      <w:r w:rsidRPr="00AA18D7">
        <w:rPr>
          <w:kern w:val="0"/>
        </w:rPr>
        <w:t xml:space="preserve">, where &lt;device_index&gt; is the graphics card </w:t>
      </w:r>
      <w:r w:rsidRPr="00AA18D7">
        <w:rPr>
          <w:kern w:val="0"/>
        </w:rPr>
        <w:lastRenderedPageBreak/>
        <w:t>index.</w:t>
      </w:r>
    </w:p>
    <w:p w:rsidR="00AA18D7" w:rsidRPr="00AA18D7" w:rsidRDefault="00AA18D7" w:rsidP="00462D8A">
      <w:pPr>
        <w:ind w:firstLine="480"/>
        <w:rPr>
          <w:kern w:val="0"/>
        </w:rPr>
      </w:pPr>
      <w:r w:rsidRPr="00AA18D7">
        <w:rPr>
          <w:kern w:val="0"/>
        </w:rPr>
        <w:t>To check if you are rendering to the correct graphics card in ParaView you can use Help, About, Connection Information, OpenGL Renderer.</w:t>
      </w:r>
    </w:p>
    <w:p w:rsidR="00AA18D7" w:rsidRPr="00AA18D7" w:rsidRDefault="00AA18D7" w:rsidP="00462D8A">
      <w:pPr>
        <w:pStyle w:val="2"/>
        <w:rPr>
          <w:kern w:val="0"/>
        </w:rPr>
      </w:pPr>
      <w:r w:rsidRPr="00AA18D7">
        <w:rPr>
          <w:kern w:val="0"/>
        </w:rPr>
        <w:t>Troubleshooting</w:t>
      </w:r>
    </w:p>
    <w:p w:rsidR="00AA18D7" w:rsidRPr="00462D8A" w:rsidRDefault="00AA18D7" w:rsidP="00462D8A">
      <w:pPr>
        <w:pStyle w:val="a8"/>
        <w:numPr>
          <w:ilvl w:val="0"/>
          <w:numId w:val="7"/>
        </w:numPr>
        <w:ind w:firstLineChars="0"/>
        <w:rPr>
          <w:kern w:val="0"/>
        </w:rPr>
      </w:pPr>
      <w:r w:rsidRPr="00462D8A">
        <w:rPr>
          <w:kern w:val="0"/>
        </w:rPr>
        <w:t>Make sure that</w:t>
      </w:r>
      <w:r w:rsidR="00462D8A">
        <w:rPr>
          <w:rFonts w:hint="eastAsia"/>
          <w:kern w:val="0"/>
        </w:rPr>
        <w:t xml:space="preserve"> </w:t>
      </w:r>
      <w:r w:rsidRPr="00462D8A">
        <w:rPr>
          <w:b/>
          <w:bCs/>
          <w:kern w:val="0"/>
        </w:rPr>
        <w:t>EGL_INCLUDE_DIR</w:t>
      </w:r>
      <w:r w:rsidRPr="00462D8A">
        <w:rPr>
          <w:kern w:val="0"/>
        </w:rPr>
        <w:t>,</w:t>
      </w:r>
      <w:r w:rsidR="00462D8A">
        <w:rPr>
          <w:rFonts w:hint="eastAsia"/>
          <w:kern w:val="0"/>
        </w:rPr>
        <w:t xml:space="preserve"> </w:t>
      </w:r>
      <w:r w:rsidRPr="00462D8A">
        <w:rPr>
          <w:b/>
          <w:bCs/>
          <w:kern w:val="0"/>
        </w:rPr>
        <w:t>EGL_LIBRARY</w:t>
      </w:r>
      <w:r w:rsidRPr="00462D8A">
        <w:rPr>
          <w:kern w:val="0"/>
        </w:rPr>
        <w:t>,</w:t>
      </w:r>
      <w:r w:rsidR="00462D8A">
        <w:rPr>
          <w:rFonts w:hint="eastAsia"/>
          <w:kern w:val="0"/>
        </w:rPr>
        <w:t xml:space="preserve"> </w:t>
      </w:r>
      <w:r w:rsidRPr="00462D8A">
        <w:rPr>
          <w:b/>
          <w:bCs/>
          <w:kern w:val="0"/>
        </w:rPr>
        <w:t>EGL_gldispatch_LIBRARY</w:t>
      </w:r>
      <w:r w:rsidRPr="00462D8A">
        <w:rPr>
          <w:kern w:val="0"/>
        </w:rPr>
        <w:t>,</w:t>
      </w:r>
      <w:r w:rsidR="00462D8A">
        <w:rPr>
          <w:rFonts w:hint="eastAsia"/>
          <w:kern w:val="0"/>
        </w:rPr>
        <w:t xml:space="preserve"> </w:t>
      </w:r>
      <w:r w:rsidRPr="00462D8A">
        <w:rPr>
          <w:b/>
          <w:bCs/>
          <w:kern w:val="0"/>
        </w:rPr>
        <w:t>EGL_opengl_LIBRARY</w:t>
      </w:r>
      <w:r w:rsidR="00462D8A">
        <w:rPr>
          <w:rFonts w:hint="eastAsia"/>
          <w:kern w:val="0"/>
        </w:rPr>
        <w:t xml:space="preserve"> </w:t>
      </w:r>
      <w:r w:rsidRPr="00462D8A">
        <w:rPr>
          <w:kern w:val="0"/>
        </w:rPr>
        <w:t>point to valid headers and libraries. On Ubuntu 16.04 with NVidia driver version 361.42 the libraries are: /usr/lib/nvidia-361/libEGL.so, /usr/lib/nvidia-361/libGLdispatch.so.0 and /usr/lib/nvidia-361/libOpenGL.so.</w:t>
      </w:r>
    </w:p>
    <w:p w:rsidR="00AA18D7" w:rsidRPr="00462D8A" w:rsidRDefault="00AA18D7" w:rsidP="00462D8A">
      <w:pPr>
        <w:pStyle w:val="a8"/>
        <w:numPr>
          <w:ilvl w:val="0"/>
          <w:numId w:val="7"/>
        </w:numPr>
        <w:ind w:firstLineChars="0"/>
        <w:rPr>
          <w:kern w:val="0"/>
        </w:rPr>
      </w:pPr>
      <w:r w:rsidRPr="00462D8A">
        <w:rPr>
          <w:kern w:val="0"/>
        </w:rPr>
        <w:t>Pass</w:t>
      </w:r>
      <w:r w:rsidR="00462D8A">
        <w:rPr>
          <w:rFonts w:hint="eastAsia"/>
          <w:kern w:val="0"/>
        </w:rPr>
        <w:t xml:space="preserve"> </w:t>
      </w:r>
      <w:r w:rsidRPr="00462D8A">
        <w:rPr>
          <w:b/>
          <w:bCs/>
          <w:kern w:val="0"/>
        </w:rPr>
        <w:t>–disable-xdisplay-test</w:t>
      </w:r>
      <w:r w:rsidR="00462D8A">
        <w:rPr>
          <w:rFonts w:hint="eastAsia"/>
          <w:kern w:val="0"/>
        </w:rPr>
        <w:t xml:space="preserve"> </w:t>
      </w:r>
      <w:r w:rsidRPr="00462D8A">
        <w:rPr>
          <w:kern w:val="0"/>
        </w:rPr>
        <w:t>to</w:t>
      </w:r>
      <w:r w:rsidR="00462D8A">
        <w:rPr>
          <w:rFonts w:hint="eastAsia"/>
          <w:kern w:val="0"/>
        </w:rPr>
        <w:t xml:space="preserve"> </w:t>
      </w:r>
      <w:r w:rsidRPr="00462D8A">
        <w:rPr>
          <w:b/>
          <w:bCs/>
          <w:kern w:val="0"/>
        </w:rPr>
        <w:t>pvserver</w:t>
      </w:r>
      <w:r w:rsidRPr="00462D8A">
        <w:rPr>
          <w:kern w:val="0"/>
        </w:rPr>
        <w:t> if this option exists. We have seen a case when this test creates problems with the EGL rendering</w:t>
      </w:r>
    </w:p>
    <w:p w:rsidR="00AA18D7" w:rsidRPr="00AA18D7" w:rsidRDefault="00AA18D7" w:rsidP="00462D8A">
      <w:pPr>
        <w:ind w:firstLine="480"/>
        <w:rPr>
          <w:kern w:val="0"/>
        </w:rPr>
      </w:pPr>
      <w:r w:rsidRPr="00AA18D7">
        <w:rPr>
          <w:kern w:val="0"/>
        </w:rPr>
        <w:t>We hope you enjoy this new feature. It is available in the VTK and ParaView git repositories.</w:t>
      </w:r>
    </w:p>
    <w:p w:rsidR="00AC26C9" w:rsidRPr="00AA18D7" w:rsidRDefault="00AC26C9" w:rsidP="00AC26C9">
      <w:pPr>
        <w:ind w:firstLine="480"/>
      </w:pPr>
    </w:p>
    <w:p w:rsidR="00AC26C9" w:rsidRDefault="00AC26C9" w:rsidP="00AC26C9">
      <w:pPr>
        <w:ind w:firstLine="480"/>
      </w:pPr>
    </w:p>
    <w:p w:rsidR="00AC26C9" w:rsidRPr="00E530DE" w:rsidRDefault="00E530DE" w:rsidP="00E530DE">
      <w:pPr>
        <w:pStyle w:val="1"/>
        <w:rPr>
          <w:kern w:val="0"/>
        </w:rPr>
      </w:pPr>
      <w:r w:rsidRPr="00E530DE">
        <w:rPr>
          <w:kern w:val="0"/>
        </w:rPr>
        <w:t>ParaView and Offscreen Rendering</w:t>
      </w:r>
    </w:p>
    <w:p w:rsidR="001410C9" w:rsidRPr="001410C9" w:rsidRDefault="001410C9" w:rsidP="001410C9">
      <w:pPr>
        <w:ind w:firstLine="480"/>
        <w:rPr>
          <w:kern w:val="0"/>
        </w:rPr>
      </w:pPr>
      <w:r w:rsidRPr="001410C9">
        <w:rPr>
          <w:kern w:val="0"/>
        </w:rPr>
        <w:t>ParaView is often used to render visualization results. While in most cases, the results are presented to the users on their screens or monitors, there are cases when this is not required. For example, if running a batch script to generate several images, one may not care to see windows flashing in front of them while the results are being generated. Another use-case is when using a </w:t>
      </w:r>
      <w:r w:rsidRPr="001410C9">
        <w:rPr>
          <w:b/>
          <w:bCs/>
          <w:kern w:val="0"/>
        </w:rPr>
        <w:t>pvserver</w:t>
      </w:r>
      <w:r w:rsidRPr="001410C9">
        <w:rPr>
          <w:kern w:val="0"/>
        </w:rPr>
        <w:t> or </w:t>
      </w:r>
      <w:r w:rsidRPr="001410C9">
        <w:rPr>
          <w:b/>
          <w:bCs/>
          <w:kern w:val="0"/>
        </w:rPr>
        <w:t>pvrenderserver</w:t>
      </w:r>
      <w:r w:rsidRPr="001410C9">
        <w:rPr>
          <w:kern w:val="0"/>
        </w:rPr>
        <w:t> to render images remotely and having them sent back to the client for viewing. The server-side windows are do not serve any useful purpose in that mode. In other cases, showing a window may not be possible at all, for example on certain Linux clusters, one may not have access to an X server at all, in which case on-screen rendering is just not possible (this is also referred to as headless operating mode).</w:t>
      </w:r>
    </w:p>
    <w:p w:rsidR="001410C9" w:rsidRPr="001410C9" w:rsidRDefault="001410C9" w:rsidP="001410C9">
      <w:pPr>
        <w:ind w:firstLine="480"/>
        <w:rPr>
          <w:kern w:val="0"/>
        </w:rPr>
      </w:pPr>
      <w:r w:rsidRPr="001410C9">
        <w:rPr>
          <w:kern w:val="0"/>
        </w:rPr>
        <w:t xml:space="preserve">This page documents the onscreen, offscreen, and headless rendering support in </w:t>
      </w:r>
      <w:r w:rsidRPr="001410C9">
        <w:rPr>
          <w:kern w:val="0"/>
        </w:rPr>
        <w:lastRenderedPageBreak/>
        <w:t>ParaView.</w:t>
      </w:r>
    </w:p>
    <w:p w:rsidR="00AC26C9" w:rsidRPr="001410C9" w:rsidRDefault="001410C9" w:rsidP="001410C9">
      <w:pPr>
        <w:pStyle w:val="2"/>
      </w:pPr>
      <w:r>
        <w:rPr>
          <w:rFonts w:hint="eastAsia"/>
        </w:rPr>
        <w:t>术语</w:t>
      </w:r>
    </w:p>
    <w:p w:rsidR="001410C9" w:rsidRPr="001410C9" w:rsidRDefault="001410C9" w:rsidP="001410C9">
      <w:pPr>
        <w:ind w:firstLine="480"/>
        <w:rPr>
          <w:kern w:val="0"/>
        </w:rPr>
      </w:pPr>
      <w:r w:rsidRPr="001410C9">
        <w:rPr>
          <w:kern w:val="0"/>
        </w:rPr>
        <w:t>A brief explanation of the terms:</w:t>
      </w:r>
    </w:p>
    <w:p w:rsidR="001410C9" w:rsidRPr="001410C9" w:rsidRDefault="001410C9" w:rsidP="001410C9">
      <w:pPr>
        <w:pStyle w:val="a8"/>
        <w:numPr>
          <w:ilvl w:val="0"/>
          <w:numId w:val="9"/>
        </w:numPr>
        <w:ind w:firstLineChars="0"/>
        <w:rPr>
          <w:kern w:val="0"/>
        </w:rPr>
      </w:pPr>
      <w:r w:rsidRPr="001410C9">
        <w:rPr>
          <w:b/>
          <w:bCs/>
          <w:kern w:val="0"/>
        </w:rPr>
        <w:t>Desktop Qt client</w:t>
      </w:r>
      <w:r w:rsidRPr="001410C9">
        <w:rPr>
          <w:kern w:val="0"/>
        </w:rPr>
        <w:t>: This refers to the Qt-based GUI. This is launched using the </w:t>
      </w:r>
      <w:r w:rsidRPr="001410C9">
        <w:rPr>
          <w:b/>
          <w:bCs/>
          <w:kern w:val="0"/>
        </w:rPr>
        <w:t>paraview</w:t>
      </w:r>
      <w:r w:rsidRPr="001410C9">
        <w:rPr>
          <w:kern w:val="0"/>
        </w:rPr>
        <w:t> executable.</w:t>
      </w:r>
    </w:p>
    <w:p w:rsidR="001410C9" w:rsidRPr="001410C9" w:rsidRDefault="001410C9" w:rsidP="001410C9">
      <w:pPr>
        <w:pStyle w:val="a8"/>
        <w:numPr>
          <w:ilvl w:val="0"/>
          <w:numId w:val="9"/>
        </w:numPr>
        <w:ind w:firstLineChars="0"/>
        <w:rPr>
          <w:kern w:val="0"/>
        </w:rPr>
      </w:pPr>
      <w:r w:rsidRPr="001410C9">
        <w:rPr>
          <w:b/>
          <w:bCs/>
          <w:kern w:val="0"/>
        </w:rPr>
        <w:t>Command line executables</w:t>
      </w:r>
      <w:r w:rsidRPr="001410C9">
        <w:rPr>
          <w:kern w:val="0"/>
        </w:rPr>
        <w:t>: This refers to all other ParaView executables, e.g. </w:t>
      </w:r>
      <w:r w:rsidRPr="001410C9">
        <w:rPr>
          <w:b/>
          <w:bCs/>
          <w:kern w:val="0"/>
        </w:rPr>
        <w:t>pvserver</w:t>
      </w:r>
      <w:r w:rsidRPr="001410C9">
        <w:rPr>
          <w:kern w:val="0"/>
        </w:rPr>
        <w:t>, </w:t>
      </w:r>
      <w:r w:rsidRPr="001410C9">
        <w:rPr>
          <w:b/>
          <w:bCs/>
          <w:kern w:val="0"/>
        </w:rPr>
        <w:t>pvdataserver</w:t>
      </w:r>
      <w:r w:rsidRPr="001410C9">
        <w:rPr>
          <w:kern w:val="0"/>
        </w:rPr>
        <w:t>, </w:t>
      </w:r>
      <w:r w:rsidRPr="001410C9">
        <w:rPr>
          <w:b/>
          <w:bCs/>
          <w:kern w:val="0"/>
        </w:rPr>
        <w:t>pvrenderserver</w:t>
      </w:r>
      <w:r w:rsidRPr="001410C9">
        <w:rPr>
          <w:kern w:val="0"/>
        </w:rPr>
        <w:t>, </w:t>
      </w:r>
      <w:r w:rsidRPr="001410C9">
        <w:rPr>
          <w:b/>
          <w:bCs/>
          <w:kern w:val="0"/>
        </w:rPr>
        <w:t>pvpython</w:t>
      </w:r>
      <w:r w:rsidRPr="001410C9">
        <w:rPr>
          <w:kern w:val="0"/>
        </w:rPr>
        <w:t>, and </w:t>
      </w:r>
      <w:r w:rsidRPr="001410C9">
        <w:rPr>
          <w:b/>
          <w:bCs/>
          <w:kern w:val="0"/>
        </w:rPr>
        <w:t>pvbatch</w:t>
      </w:r>
      <w:r w:rsidRPr="001410C9">
        <w:rPr>
          <w:kern w:val="0"/>
        </w:rPr>
        <w:t>.</w:t>
      </w:r>
    </w:p>
    <w:p w:rsidR="001410C9" w:rsidRPr="001410C9" w:rsidRDefault="001410C9" w:rsidP="001410C9">
      <w:pPr>
        <w:pStyle w:val="a8"/>
        <w:numPr>
          <w:ilvl w:val="0"/>
          <w:numId w:val="9"/>
        </w:numPr>
        <w:ind w:firstLineChars="0"/>
        <w:rPr>
          <w:kern w:val="0"/>
        </w:rPr>
      </w:pPr>
      <w:r w:rsidRPr="001410C9">
        <w:rPr>
          <w:b/>
          <w:bCs/>
          <w:kern w:val="0"/>
        </w:rPr>
        <w:t>Onscreen</w:t>
      </w:r>
      <w:r w:rsidRPr="001410C9">
        <w:rPr>
          <w:kern w:val="0"/>
        </w:rPr>
        <w:t>: Onscreen refers to the case where the rendering results are presented to the users in a viewable window. On Linux, this invariably requires a running and accessible X server. The desktop Qt client can only operate in on-screen mode and hence needs an accessible X server.</w:t>
      </w:r>
    </w:p>
    <w:p w:rsidR="001410C9" w:rsidRPr="001410C9" w:rsidRDefault="001410C9" w:rsidP="001410C9">
      <w:pPr>
        <w:pStyle w:val="a8"/>
        <w:numPr>
          <w:ilvl w:val="0"/>
          <w:numId w:val="9"/>
        </w:numPr>
        <w:ind w:firstLineChars="0"/>
        <w:rPr>
          <w:kern w:val="0"/>
        </w:rPr>
      </w:pPr>
      <w:r w:rsidRPr="001410C9">
        <w:rPr>
          <w:b/>
          <w:bCs/>
          <w:kern w:val="0"/>
        </w:rPr>
        <w:t>Offscreen</w:t>
      </w:r>
      <w:r w:rsidRPr="001410C9">
        <w:rPr>
          <w:kern w:val="0"/>
        </w:rPr>
        <w:t>: Offscreen simply means that the rendering results are not presented to the user in a window. On Linux, this does not automatically imply that an accessible X server is not needed. X server may be needed, unless ParaView was built with an OpenGL implementation that allows for headless operation. This mode is not applicable to the desktop Qt client and is only supported by the command line executables.</w:t>
      </w:r>
    </w:p>
    <w:p w:rsidR="001410C9" w:rsidRPr="001410C9" w:rsidRDefault="001410C9" w:rsidP="001410C9">
      <w:pPr>
        <w:pStyle w:val="a8"/>
        <w:numPr>
          <w:ilvl w:val="0"/>
          <w:numId w:val="9"/>
        </w:numPr>
        <w:ind w:firstLineChars="0"/>
        <w:rPr>
          <w:kern w:val="0"/>
        </w:rPr>
      </w:pPr>
      <w:r w:rsidRPr="001410C9">
        <w:rPr>
          <w:b/>
          <w:bCs/>
          <w:kern w:val="0"/>
        </w:rPr>
        <w:t>Headless</w:t>
      </w:r>
      <w:r w:rsidRPr="001410C9">
        <w:rPr>
          <w:kern w:val="0"/>
        </w:rPr>
        <w:t>: Headless rendering automatically implies offscreen rendering. In addition, on Linux, it implies that the rendering does not require an accessible X server nor will it make any X calls.</w:t>
      </w:r>
    </w:p>
    <w:p w:rsidR="001410C9" w:rsidRPr="00546E4A" w:rsidRDefault="001410C9" w:rsidP="001410C9">
      <w:pPr>
        <w:ind w:firstLine="482"/>
        <w:rPr>
          <w:color w:val="FF0000"/>
          <w:kern w:val="0"/>
        </w:rPr>
      </w:pPr>
      <w:r w:rsidRPr="001410C9">
        <w:rPr>
          <w:b/>
          <w:bCs/>
          <w:kern w:val="0"/>
        </w:rPr>
        <w:t>Onscreen</w:t>
      </w:r>
      <w:r w:rsidR="0028686E">
        <w:rPr>
          <w:rFonts w:hint="eastAsia"/>
          <w:kern w:val="0"/>
        </w:rPr>
        <w:t xml:space="preserve"> </w:t>
      </w:r>
      <w:r w:rsidRPr="001410C9">
        <w:rPr>
          <w:kern w:val="0"/>
        </w:rPr>
        <w:t>and</w:t>
      </w:r>
      <w:r w:rsidR="0028686E">
        <w:rPr>
          <w:rFonts w:hint="eastAsia"/>
          <w:kern w:val="0"/>
        </w:rPr>
        <w:t xml:space="preserve"> </w:t>
      </w:r>
      <w:r w:rsidRPr="001410C9">
        <w:rPr>
          <w:b/>
          <w:bCs/>
          <w:kern w:val="0"/>
        </w:rPr>
        <w:t>offscreen</w:t>
      </w:r>
      <w:r w:rsidR="0028686E">
        <w:rPr>
          <w:rFonts w:hint="eastAsia"/>
          <w:kern w:val="0"/>
        </w:rPr>
        <w:t xml:space="preserve"> </w:t>
      </w:r>
      <w:r w:rsidRPr="001410C9">
        <w:rPr>
          <w:kern w:val="0"/>
        </w:rPr>
        <w:t>support is built by default. Thus ParaView binaries available from paraview.org support these modes. </w:t>
      </w:r>
      <w:r w:rsidRPr="001410C9">
        <w:rPr>
          <w:b/>
          <w:bCs/>
          <w:kern w:val="0"/>
        </w:rPr>
        <w:t>Headless</w:t>
      </w:r>
      <w:r w:rsidRPr="001410C9">
        <w:rPr>
          <w:kern w:val="0"/>
        </w:rPr>
        <w:t xml:space="preserve"> support requires special builds of ParaView with runtime capabilities that are not widely available yet. Hence currently (as of ParaView 5.4) </w:t>
      </w:r>
      <w:r w:rsidRPr="00546E4A">
        <w:rPr>
          <w:color w:val="FF0000"/>
          <w:kern w:val="0"/>
        </w:rPr>
        <w:t>one has to build ParaView from source with special build flags to enable headless support.</w:t>
      </w:r>
    </w:p>
    <w:p w:rsidR="00E530DE" w:rsidRPr="001410C9" w:rsidRDefault="00C77E8A" w:rsidP="00C77E8A">
      <w:pPr>
        <w:pStyle w:val="2"/>
      </w:pPr>
      <w:r>
        <w:rPr>
          <w:rFonts w:hint="eastAsia"/>
        </w:rPr>
        <w:t>实施</w:t>
      </w:r>
      <w:r>
        <w:rPr>
          <w:rFonts w:hint="eastAsia"/>
        </w:rPr>
        <w:t>OpenGL</w:t>
      </w:r>
    </w:p>
    <w:p w:rsidR="00C77E8A" w:rsidRPr="00C77E8A" w:rsidRDefault="00C77E8A" w:rsidP="00C77E8A">
      <w:pPr>
        <w:ind w:firstLine="480"/>
        <w:rPr>
          <w:kern w:val="0"/>
        </w:rPr>
      </w:pPr>
      <w:r w:rsidRPr="00C77E8A">
        <w:rPr>
          <w:kern w:val="0"/>
        </w:rPr>
        <w:t>ParaView uses OpenGL for rendering. OpenGL is an API specification for 2D/3D rendering. Many vendors provide implementations of this API, including those that build GPUs.</w:t>
      </w:r>
    </w:p>
    <w:p w:rsidR="00C77E8A" w:rsidRPr="00C77E8A" w:rsidRDefault="00C77E8A" w:rsidP="00C77E8A">
      <w:pPr>
        <w:ind w:firstLine="480"/>
        <w:rPr>
          <w:kern w:val="0"/>
        </w:rPr>
      </w:pPr>
      <w:r w:rsidRPr="00C77E8A">
        <w:rPr>
          <w:kern w:val="0"/>
        </w:rPr>
        <w:lastRenderedPageBreak/>
        <w:t>For sake of simplicity, let's classify OpenGL implementations as </w:t>
      </w:r>
      <w:r w:rsidRPr="00C77E8A">
        <w:rPr>
          <w:b/>
          <w:bCs/>
          <w:kern w:val="0"/>
        </w:rPr>
        <w:t>hardware (H/W)</w:t>
      </w:r>
      <w:r w:rsidRPr="00C77E8A">
        <w:rPr>
          <w:kern w:val="0"/>
        </w:rPr>
        <w:t> and </w:t>
      </w:r>
      <w:r w:rsidRPr="00C77E8A">
        <w:rPr>
          <w:b/>
          <w:bCs/>
          <w:kern w:val="0"/>
        </w:rPr>
        <w:t>software (S/W)</w:t>
      </w:r>
      <w:r w:rsidRPr="00C77E8A">
        <w:rPr>
          <w:kern w:val="0"/>
        </w:rPr>
        <w:t>. </w:t>
      </w:r>
      <w:r w:rsidRPr="00C77E8A">
        <w:rPr>
          <w:b/>
          <w:bCs/>
          <w:kern w:val="0"/>
        </w:rPr>
        <w:t>H/W</w:t>
      </w:r>
      <w:r w:rsidRPr="00C77E8A">
        <w:rPr>
          <w:kern w:val="0"/>
        </w:rPr>
        <w:t> includes OpenGL implementations provided by NVIDIA, ATI, Intel, Apple and others which typically use the system hardware infrastructure for rendering. The runtime libraries needed for these are available on the system. </w:t>
      </w:r>
      <w:r w:rsidRPr="00C77E8A">
        <w:rPr>
          <w:b/>
          <w:bCs/>
          <w:kern w:val="0"/>
        </w:rPr>
        <w:t>S/W</w:t>
      </w:r>
      <w:r w:rsidRPr="00C77E8A">
        <w:rPr>
          <w:kern w:val="0"/>
        </w:rPr>
        <w:t xml:space="preserve"> currently includes </w:t>
      </w:r>
      <w:r w:rsidRPr="00C77E8A">
        <w:rPr>
          <w:kern w:val="0"/>
          <w:highlight w:val="yellow"/>
        </w:rPr>
        <w:t>Mesa3D</w:t>
      </w:r>
      <w:r w:rsidRPr="00C77E8A">
        <w:rPr>
          <w:kern w:val="0"/>
        </w:rPr>
        <w:t xml:space="preserve"> – a software implementation of the OpenGL standard. Despite the names, H/W doesn't necessarily imply use of GPUs, nor does S/W imply exclusion of GPUs. Nonetheless we use this naming scheme as it has been prevalent.</w:t>
      </w:r>
    </w:p>
    <w:p w:rsidR="00C77E8A" w:rsidRPr="00C77E8A" w:rsidRDefault="00C77E8A" w:rsidP="00C77E8A">
      <w:pPr>
        <w:pStyle w:val="30"/>
        <w:rPr>
          <w:kern w:val="0"/>
        </w:rPr>
      </w:pPr>
      <w:r w:rsidRPr="00C77E8A">
        <w:rPr>
          <w:kern w:val="0"/>
        </w:rPr>
        <w:t>APIs for Headless Support</w:t>
      </w:r>
    </w:p>
    <w:p w:rsidR="00C77E8A" w:rsidRPr="00C77E8A" w:rsidRDefault="00C77E8A" w:rsidP="00C77E8A">
      <w:pPr>
        <w:ind w:firstLine="480"/>
        <w:rPr>
          <w:kern w:val="0"/>
        </w:rPr>
      </w:pPr>
      <w:r w:rsidRPr="00C77E8A">
        <w:rPr>
          <w:kern w:val="0"/>
        </w:rPr>
        <w:t>Traditionally, OpenGL implementations are coupled with the window system to provide an OpenGL context. Thus, they are designed for non-headless operation. When it comes to headless operation, there are alternative APIs that an application can use to create the OpenGL context that avoid this dependency on the window system (or X server for the sake of this discussion).</w:t>
      </w:r>
    </w:p>
    <w:p w:rsidR="00C77E8A" w:rsidRPr="00C77E8A" w:rsidRDefault="00C77E8A" w:rsidP="00C77E8A">
      <w:pPr>
        <w:ind w:firstLine="480"/>
        <w:rPr>
          <w:kern w:val="0"/>
        </w:rPr>
      </w:pPr>
      <w:r w:rsidRPr="00C77E8A">
        <w:rPr>
          <w:kern w:val="0"/>
        </w:rPr>
        <w:t>Currently, ParaView supports two distinct APIs that are available for headless operation: </w:t>
      </w:r>
      <w:r w:rsidRPr="00C77E8A">
        <w:rPr>
          <w:b/>
          <w:bCs/>
          <w:kern w:val="0"/>
        </w:rPr>
        <w:t>EGL</w:t>
      </w:r>
      <w:r w:rsidRPr="00C77E8A">
        <w:rPr>
          <w:kern w:val="0"/>
        </w:rPr>
        <w:t> and </w:t>
      </w:r>
      <w:r w:rsidRPr="00C77E8A">
        <w:rPr>
          <w:b/>
          <w:bCs/>
          <w:kern w:val="0"/>
        </w:rPr>
        <w:t>OSMesa</w:t>
      </w:r>
      <w:r w:rsidRPr="00C77E8A">
        <w:rPr>
          <w:kern w:val="0"/>
        </w:rPr>
        <w:t> (also called </w:t>
      </w:r>
      <w:r w:rsidRPr="00C77E8A">
        <w:rPr>
          <w:b/>
          <w:bCs/>
          <w:kern w:val="0"/>
        </w:rPr>
        <w:t>Offscreen Mesa</w:t>
      </w:r>
      <w:r w:rsidRPr="00C77E8A">
        <w:rPr>
          <w:kern w:val="0"/>
        </w:rPr>
        <w:t>). It must be noted that headless support is a rapidly evolving area and changes are expected in coming months. Modern H/W OpenGL implementations support EGL while S/W (or Mesa) supports OSMesa. One has to build ParaView with specific CMake flags changed to enable either of these APIs. Which headless API you choose in your build depends on which OpenGL implementation you plan to use.</w:t>
      </w:r>
    </w:p>
    <w:p w:rsidR="00E530DE" w:rsidRDefault="00967D45" w:rsidP="00967D45">
      <w:pPr>
        <w:pStyle w:val="2"/>
      </w:pPr>
      <w:r>
        <w:rPr>
          <w:rFonts w:hint="eastAsia"/>
        </w:rPr>
        <w:t>编译</w:t>
      </w:r>
      <w:r>
        <w:rPr>
          <w:rFonts w:hint="eastAsia"/>
        </w:rPr>
        <w:t>Paraview</w:t>
      </w:r>
    </w:p>
    <w:p w:rsidR="00C77E8A" w:rsidRDefault="00967D45" w:rsidP="00967D45">
      <w:pPr>
        <w:ind w:firstLine="480"/>
      </w:pPr>
      <w:r>
        <w:rPr>
          <w:shd w:val="clear" w:color="auto" w:fill="FFFFFF"/>
        </w:rPr>
        <w:t>Before we look at the various ways you can build and use ParaView, let's summarize relevant CMake options available:</w:t>
      </w:r>
    </w:p>
    <w:p w:rsidR="00967D45" w:rsidRPr="00967D45" w:rsidRDefault="00967D45" w:rsidP="00967D45">
      <w:pPr>
        <w:pStyle w:val="a8"/>
        <w:numPr>
          <w:ilvl w:val="0"/>
          <w:numId w:val="11"/>
        </w:numPr>
        <w:ind w:firstLineChars="0"/>
        <w:rPr>
          <w:kern w:val="0"/>
        </w:rPr>
      </w:pPr>
      <w:r w:rsidRPr="00967D45">
        <w:rPr>
          <w:rFonts w:ascii="宋体" w:hAnsi="宋体" w:cs="宋体"/>
          <w:kern w:val="0"/>
          <w:highlight w:val="yellow"/>
        </w:rPr>
        <w:t>VTK_USE_X</w:t>
      </w:r>
      <w:r w:rsidRPr="00967D45">
        <w:rPr>
          <w:kern w:val="0"/>
        </w:rPr>
        <w:t>: When ON, implies that ParaView can link against X libraries. This allows ParaView executables to create on-screen windows, if needed.</w:t>
      </w:r>
    </w:p>
    <w:p w:rsidR="00967D45" w:rsidRPr="00967D45" w:rsidRDefault="00967D45" w:rsidP="00967D45">
      <w:pPr>
        <w:ind w:firstLine="480"/>
        <w:rPr>
          <w:kern w:val="0"/>
        </w:rPr>
      </w:pPr>
      <w:r w:rsidRPr="00967D45">
        <w:rPr>
          <w:kern w:val="0"/>
        </w:rPr>
        <w:t>When </w:t>
      </w:r>
      <w:r w:rsidRPr="00967D45">
        <w:rPr>
          <w:rFonts w:ascii="宋体" w:hAnsi="宋体" w:cs="宋体"/>
          <w:kern w:val="0"/>
        </w:rPr>
        <w:t>VTK_USE_X</w:t>
      </w:r>
      <w:r w:rsidRPr="00967D45">
        <w:rPr>
          <w:kern w:val="0"/>
        </w:rPr>
        <w:t> is ON, these variables must be specified:</w:t>
      </w:r>
    </w:p>
    <w:p w:rsidR="00967D45" w:rsidRPr="000E79B4" w:rsidRDefault="00967D45" w:rsidP="00967D45">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0E79B4">
        <w:rPr>
          <w:color w:val="FF0000"/>
          <w:kern w:val="0"/>
        </w:rPr>
        <w:t>OPENGL_INCLUDE_DIR: Path to directory containing GL/gl.h.</w:t>
      </w:r>
    </w:p>
    <w:p w:rsidR="00967D45" w:rsidRPr="000E79B4" w:rsidRDefault="00967D45" w:rsidP="00967D45">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0E79B4">
        <w:rPr>
          <w:color w:val="FF0000"/>
          <w:kern w:val="0"/>
        </w:rPr>
        <w:t>OPENGL_gl_LIBRARY: Path to libGL.so.</w:t>
      </w:r>
    </w:p>
    <w:p w:rsidR="00967D45" w:rsidRPr="00CB6F55" w:rsidRDefault="00967D45" w:rsidP="00967D45">
      <w:pPr>
        <w:widowControl/>
        <w:numPr>
          <w:ilvl w:val="1"/>
          <w:numId w:val="10"/>
        </w:numPr>
        <w:shd w:val="clear" w:color="auto" w:fill="FFFFFF"/>
        <w:spacing w:before="100" w:beforeAutospacing="1" w:after="100" w:afterAutospacing="1" w:line="240" w:lineRule="auto"/>
        <w:ind w:firstLineChars="0"/>
        <w:jc w:val="left"/>
        <w:rPr>
          <w:kern w:val="0"/>
        </w:rPr>
      </w:pPr>
      <w:r w:rsidRPr="00CB6F55">
        <w:rPr>
          <w:kern w:val="0"/>
        </w:rPr>
        <w:lastRenderedPageBreak/>
        <w:t>OpengL_glu_LIBRARY: not needed for ParaView; leave empty.</w:t>
      </w:r>
    </w:p>
    <w:p w:rsidR="00967D45" w:rsidRPr="00CB6F55" w:rsidRDefault="00967D45" w:rsidP="00967D45">
      <w:pPr>
        <w:widowControl/>
        <w:numPr>
          <w:ilvl w:val="1"/>
          <w:numId w:val="10"/>
        </w:numPr>
        <w:shd w:val="clear" w:color="auto" w:fill="FFFFFF"/>
        <w:spacing w:before="100" w:beforeAutospacing="1" w:after="100" w:afterAutospacing="1" w:line="240" w:lineRule="auto"/>
        <w:ind w:firstLineChars="0"/>
        <w:jc w:val="left"/>
        <w:rPr>
          <w:kern w:val="0"/>
        </w:rPr>
      </w:pPr>
      <w:r w:rsidRPr="00CB6F55">
        <w:rPr>
          <w:kern w:val="0"/>
        </w:rPr>
        <w:t>OPENGL_xmesa_INCLUDE_DIR: not needed for ParaView; leave empty.</w:t>
      </w:r>
    </w:p>
    <w:p w:rsidR="00967D45" w:rsidRPr="00967D45" w:rsidRDefault="00967D45" w:rsidP="00967D45">
      <w:pPr>
        <w:pStyle w:val="a8"/>
        <w:numPr>
          <w:ilvl w:val="0"/>
          <w:numId w:val="10"/>
        </w:numPr>
        <w:ind w:left="0" w:firstLineChars="0" w:firstLine="482"/>
        <w:rPr>
          <w:kern w:val="0"/>
        </w:rPr>
      </w:pPr>
      <w:r w:rsidRPr="00967D45">
        <w:rPr>
          <w:rFonts w:ascii="宋体" w:hAnsi="宋体" w:cs="宋体"/>
          <w:kern w:val="0"/>
          <w:highlight w:val="yellow"/>
        </w:rPr>
        <w:t>VTK_OPENGL_HAS_OSMESA</w:t>
      </w:r>
      <w:r w:rsidRPr="00967D45">
        <w:rPr>
          <w:kern w:val="0"/>
        </w:rPr>
        <w:t>: When ON, implies that ParaView can use OSMesa to support headless modes of operation.</w:t>
      </w:r>
      <w:r>
        <w:rPr>
          <w:rFonts w:hint="eastAsia"/>
          <w:kern w:val="0"/>
        </w:rPr>
        <w:t xml:space="preserve"> </w:t>
      </w:r>
      <w:r w:rsidRPr="00967D45">
        <w:rPr>
          <w:kern w:val="0"/>
        </w:rPr>
        <w:t>When</w:t>
      </w:r>
      <w:r w:rsidR="006E038B">
        <w:rPr>
          <w:rFonts w:hint="eastAsia"/>
          <w:kern w:val="0"/>
        </w:rPr>
        <w:t xml:space="preserve"> </w:t>
      </w:r>
      <w:r w:rsidRPr="00967D45">
        <w:rPr>
          <w:rFonts w:ascii="宋体" w:hAnsi="宋体" w:cs="宋体"/>
          <w:kern w:val="0"/>
        </w:rPr>
        <w:t>VTK_OPENGL_HAS_OSMESA</w:t>
      </w:r>
      <w:r w:rsidR="006E038B">
        <w:rPr>
          <w:rFonts w:hint="eastAsia"/>
          <w:kern w:val="0"/>
        </w:rPr>
        <w:t xml:space="preserve"> </w:t>
      </w:r>
      <w:r w:rsidRPr="00967D45">
        <w:rPr>
          <w:kern w:val="0"/>
        </w:rPr>
        <w:t>is ON, these variables must be specified:</w:t>
      </w:r>
    </w:p>
    <w:p w:rsidR="00967D45" w:rsidRPr="000E79B4" w:rsidRDefault="00967D45" w:rsidP="00967D45">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0E79B4">
        <w:rPr>
          <w:color w:val="FF0000"/>
          <w:kern w:val="0"/>
        </w:rPr>
        <w:t>OSMESA_INCLUDE_DIR</w:t>
      </w:r>
      <w:r w:rsidR="006E038B">
        <w:rPr>
          <w:color w:val="FF0000"/>
          <w:kern w:val="0"/>
        </w:rPr>
        <w:t>: Path to containing</w:t>
      </w:r>
      <w:r w:rsidR="006E038B">
        <w:rPr>
          <w:rFonts w:hint="eastAsia"/>
          <w:color w:val="FF0000"/>
          <w:kern w:val="0"/>
        </w:rPr>
        <w:t xml:space="preserve"> </w:t>
      </w:r>
      <w:r w:rsidRPr="000E79B4">
        <w:rPr>
          <w:color w:val="FF0000"/>
          <w:kern w:val="0"/>
        </w:rPr>
        <w:t>GL/osmesa.h.</w:t>
      </w:r>
    </w:p>
    <w:p w:rsidR="00967D45" w:rsidRPr="000E79B4" w:rsidRDefault="00967D45" w:rsidP="00967D45">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0E79B4">
        <w:rPr>
          <w:color w:val="FF0000"/>
          <w:kern w:val="0"/>
        </w:rPr>
        <w:t>OSMESA_LIBRARY: Path to libOSMesa.so</w:t>
      </w:r>
    </w:p>
    <w:p w:rsidR="00967D45" w:rsidRPr="00967D45" w:rsidRDefault="00967D45" w:rsidP="00967D45">
      <w:pPr>
        <w:pStyle w:val="a8"/>
        <w:numPr>
          <w:ilvl w:val="0"/>
          <w:numId w:val="10"/>
        </w:numPr>
        <w:ind w:firstLineChars="0"/>
        <w:rPr>
          <w:kern w:val="0"/>
        </w:rPr>
      </w:pPr>
      <w:r w:rsidRPr="00967D45">
        <w:rPr>
          <w:rFonts w:ascii="宋体" w:hAnsi="宋体" w:cs="宋体"/>
          <w:kern w:val="0"/>
          <w:highlight w:val="yellow"/>
        </w:rPr>
        <w:t>VTK_OPENGL_HAS_EGL</w:t>
      </w:r>
      <w:r w:rsidRPr="00967D45">
        <w:rPr>
          <w:kern w:val="0"/>
          <w:highlight w:val="yellow"/>
        </w:rPr>
        <w:t>:</w:t>
      </w:r>
      <w:r w:rsidRPr="00967D45">
        <w:rPr>
          <w:kern w:val="0"/>
        </w:rPr>
        <w:t xml:space="preserve"> When ON, implies that ParaView can use EGL to support headless modes of operation.</w:t>
      </w:r>
    </w:p>
    <w:p w:rsidR="00967D45" w:rsidRPr="00967D45" w:rsidRDefault="00967D45" w:rsidP="00967D45">
      <w:pPr>
        <w:widowControl/>
        <w:shd w:val="clear" w:color="auto" w:fill="FFFFFF"/>
        <w:spacing w:before="18" w:after="100" w:afterAutospacing="1" w:line="194" w:lineRule="atLeast"/>
        <w:ind w:left="720" w:firstLineChars="0" w:firstLine="0"/>
        <w:jc w:val="left"/>
        <w:rPr>
          <w:kern w:val="0"/>
        </w:rPr>
      </w:pPr>
      <w:r w:rsidRPr="00967D45">
        <w:rPr>
          <w:kern w:val="0"/>
        </w:rPr>
        <w:t>When VTK_OPENGL_HAS_EGL is ON, these variables must be specified:</w:t>
      </w:r>
    </w:p>
    <w:p w:rsidR="00967D45" w:rsidRPr="00D31A37" w:rsidRDefault="00967D45" w:rsidP="00967D45">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D31A37">
        <w:rPr>
          <w:color w:val="FF0000"/>
          <w:kern w:val="0"/>
        </w:rPr>
        <w:t>EGL_INCLUDE_DIR: Path to directory containing </w:t>
      </w:r>
      <w:r w:rsidRPr="00202B49">
        <w:rPr>
          <w:color w:val="FF0000"/>
          <w:kern w:val="0"/>
          <w:highlight w:val="yellow"/>
        </w:rPr>
        <w:t>GL/egl.h.</w:t>
      </w:r>
    </w:p>
    <w:p w:rsidR="00967D45" w:rsidRPr="00D31A37" w:rsidRDefault="00967D45" w:rsidP="00967D45">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D31A37">
        <w:rPr>
          <w:color w:val="FF0000"/>
          <w:kern w:val="0"/>
        </w:rPr>
        <w:t>EGL_LIBRARY: Path to </w:t>
      </w:r>
      <w:r w:rsidRPr="00202B49">
        <w:rPr>
          <w:color w:val="FF0000"/>
          <w:kern w:val="0"/>
          <w:highlight w:val="yellow"/>
        </w:rPr>
        <w:t>libEGL.so.</w:t>
      </w:r>
    </w:p>
    <w:p w:rsidR="00967D45" w:rsidRPr="00D31A37" w:rsidRDefault="00967D45" w:rsidP="00967D45">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D31A37">
        <w:rPr>
          <w:color w:val="FF0000"/>
          <w:kern w:val="0"/>
        </w:rPr>
        <w:t>EGL_opengl_LIBRARY: Path to </w:t>
      </w:r>
      <w:r w:rsidRPr="00202B49">
        <w:rPr>
          <w:color w:val="FF0000"/>
          <w:kern w:val="0"/>
          <w:highlight w:val="yellow"/>
        </w:rPr>
        <w:t>libOpenGL.so.</w:t>
      </w:r>
    </w:p>
    <w:p w:rsidR="00967D45" w:rsidRPr="00967D45" w:rsidRDefault="00967D45" w:rsidP="00967D45">
      <w:pPr>
        <w:pStyle w:val="a8"/>
        <w:numPr>
          <w:ilvl w:val="0"/>
          <w:numId w:val="10"/>
        </w:numPr>
        <w:ind w:firstLineChars="0"/>
        <w:rPr>
          <w:kern w:val="0"/>
        </w:rPr>
      </w:pPr>
      <w:r w:rsidRPr="00967D45">
        <w:rPr>
          <w:rFonts w:ascii="宋体" w:hAnsi="宋体" w:cs="宋体"/>
          <w:kern w:val="0"/>
          <w:highlight w:val="yellow"/>
        </w:rPr>
        <w:t>PARAVIEW_USE_QT</w:t>
      </w:r>
      <w:r w:rsidRPr="00967D45">
        <w:rPr>
          <w:kern w:val="0"/>
        </w:rPr>
        <w:t> </w:t>
      </w:r>
      <w:r>
        <w:rPr>
          <w:rFonts w:hint="eastAsia"/>
          <w:kern w:val="0"/>
        </w:rPr>
        <w:t xml:space="preserve"> </w:t>
      </w:r>
      <w:r w:rsidRPr="00967D45">
        <w:rPr>
          <w:kern w:val="0"/>
        </w:rPr>
        <w:t>indicates if the desktop Qt client should be built.</w:t>
      </w:r>
    </w:p>
    <w:p w:rsidR="00C77E8A" w:rsidRPr="00967D45" w:rsidRDefault="00D0273B" w:rsidP="00D0273B">
      <w:pPr>
        <w:ind w:firstLine="480"/>
      </w:pPr>
      <w:r>
        <w:rPr>
          <w:shd w:val="clear" w:color="auto" w:fill="FFFFFF"/>
        </w:rPr>
        <w:t>All combinations of above options can be turned on or off independently except that presently</w:t>
      </w:r>
      <w:r>
        <w:rPr>
          <w:rFonts w:hint="eastAsia"/>
          <w:shd w:val="clear" w:color="auto" w:fill="FFFFFF"/>
        </w:rPr>
        <w:t xml:space="preserve"> </w:t>
      </w:r>
      <w:r w:rsidRPr="002C0823">
        <w:rPr>
          <w:highlight w:val="yellow"/>
        </w:rPr>
        <w:t>VTK_OPENGL_HAS_EGL</w:t>
      </w:r>
      <w:r w:rsidR="002D1612" w:rsidRPr="002C0823">
        <w:rPr>
          <w:rFonts w:hint="eastAsia"/>
          <w:highlight w:val="yellow"/>
          <w:shd w:val="clear" w:color="auto" w:fill="FFFFFF"/>
        </w:rPr>
        <w:t xml:space="preserve"> </w:t>
      </w:r>
      <w:r w:rsidRPr="002C0823">
        <w:rPr>
          <w:highlight w:val="yellow"/>
          <w:shd w:val="clear" w:color="auto" w:fill="FFFFFF"/>
        </w:rPr>
        <w:t>and</w:t>
      </w:r>
      <w:r w:rsidR="003E1BD2" w:rsidRPr="002C0823">
        <w:rPr>
          <w:rFonts w:hint="eastAsia"/>
          <w:highlight w:val="yellow"/>
          <w:shd w:val="clear" w:color="auto" w:fill="FFFFFF"/>
        </w:rPr>
        <w:t xml:space="preserve"> </w:t>
      </w:r>
      <w:r w:rsidRPr="002C0823">
        <w:rPr>
          <w:highlight w:val="yellow"/>
        </w:rPr>
        <w:t>VTK_OPENGL_HAS_OSMESA</w:t>
      </w:r>
      <w:r w:rsidR="003E1BD2" w:rsidRPr="002C0823">
        <w:rPr>
          <w:rFonts w:hint="eastAsia"/>
          <w:highlight w:val="yellow"/>
          <w:shd w:val="clear" w:color="auto" w:fill="FFFFFF"/>
        </w:rPr>
        <w:t xml:space="preserve"> </w:t>
      </w:r>
      <w:r w:rsidRPr="002C0823">
        <w:rPr>
          <w:highlight w:val="yellow"/>
          <w:shd w:val="clear" w:color="auto" w:fill="FFFFFF"/>
        </w:rPr>
        <w:t>are mutually exclusive</w:t>
      </w:r>
      <w:r>
        <w:rPr>
          <w:shd w:val="clear" w:color="auto" w:fill="FFFFFF"/>
        </w:rPr>
        <w:t xml:space="preserve"> i.e. only one of the two can be ON at the same time. This is because the current version of Mesa (17.1.5) doesn't support EGL for OpenGL, it's only supported for OpenGL-ES.</w:t>
      </w:r>
      <w:r>
        <w:rPr>
          <w:rFonts w:hint="eastAsia"/>
          <w:shd w:val="clear" w:color="auto" w:fill="FFFFFF"/>
        </w:rPr>
        <w:t xml:space="preserve">  </w:t>
      </w:r>
      <w:r w:rsidR="00DD24C3">
        <w:rPr>
          <w:rFonts w:hint="eastAsia"/>
          <w:shd w:val="clear" w:color="auto" w:fill="FFFFFF"/>
        </w:rPr>
        <w:t xml:space="preserve">   </w:t>
      </w:r>
      <w:r w:rsidRPr="00D0273B">
        <w:rPr>
          <w:rFonts w:hint="eastAsia"/>
          <w:highlight w:val="yellow"/>
          <w:shd w:val="clear" w:color="auto" w:fill="FFFFFF"/>
        </w:rPr>
        <w:t>EGL</w:t>
      </w:r>
      <w:r w:rsidRPr="00D0273B">
        <w:rPr>
          <w:rFonts w:hint="eastAsia"/>
          <w:highlight w:val="yellow"/>
          <w:shd w:val="clear" w:color="auto" w:fill="FFFFFF"/>
        </w:rPr>
        <w:t>与</w:t>
      </w:r>
      <w:r w:rsidRPr="00D0273B">
        <w:rPr>
          <w:rFonts w:hint="eastAsia"/>
          <w:highlight w:val="yellow"/>
          <w:shd w:val="clear" w:color="auto" w:fill="FFFFFF"/>
        </w:rPr>
        <w:t>Mesa</w:t>
      </w:r>
      <w:r w:rsidRPr="00D0273B">
        <w:rPr>
          <w:rFonts w:hint="eastAsia"/>
          <w:highlight w:val="yellow"/>
          <w:shd w:val="clear" w:color="auto" w:fill="FFFFFF"/>
        </w:rPr>
        <w:t>的编译支持</w:t>
      </w:r>
      <w:r w:rsidR="002D1612">
        <w:rPr>
          <w:rFonts w:hint="eastAsia"/>
          <w:highlight w:val="yellow"/>
          <w:shd w:val="clear" w:color="auto" w:fill="FFFFFF"/>
        </w:rPr>
        <w:t>互斥</w:t>
      </w:r>
      <w:r w:rsidRPr="00D0273B">
        <w:rPr>
          <w:rFonts w:hint="eastAsia"/>
          <w:highlight w:val="yellow"/>
          <w:shd w:val="clear" w:color="auto" w:fill="FFFFFF"/>
        </w:rPr>
        <w:t>！</w:t>
      </w:r>
    </w:p>
    <w:p w:rsidR="00C77E8A" w:rsidRPr="00C77E8A" w:rsidRDefault="00712BA4" w:rsidP="00AC26C9">
      <w:pPr>
        <w:ind w:firstLine="480"/>
      </w:pPr>
      <w:r>
        <w:rPr>
          <w:rFonts w:hint="eastAsia"/>
        </w:rPr>
        <w:t>还需要注意的有：</w:t>
      </w:r>
    </w:p>
    <w:p w:rsidR="00712BA4" w:rsidRPr="00712BA4" w:rsidRDefault="00712BA4" w:rsidP="00712BA4">
      <w:pPr>
        <w:pStyle w:val="a8"/>
        <w:numPr>
          <w:ilvl w:val="0"/>
          <w:numId w:val="13"/>
        </w:numPr>
        <w:ind w:firstLineChars="0"/>
        <w:rPr>
          <w:kern w:val="0"/>
        </w:rPr>
      </w:pPr>
      <w:r w:rsidRPr="00712BA4">
        <w:rPr>
          <w:kern w:val="0"/>
        </w:rPr>
        <w:t>If </w:t>
      </w:r>
      <w:r w:rsidRPr="00712BA4">
        <w:rPr>
          <w:rFonts w:ascii="宋体" w:hAnsi="宋体" w:cs="宋体"/>
          <w:kern w:val="0"/>
        </w:rPr>
        <w:t>VTK_OPENGL_HAS_EGL</w:t>
      </w:r>
      <w:r w:rsidRPr="00712BA4">
        <w:rPr>
          <w:kern w:val="0"/>
        </w:rPr>
        <w:t> </w:t>
      </w:r>
      <w:r w:rsidRPr="003460D3">
        <w:rPr>
          <w:color w:val="FF0000"/>
          <w:kern w:val="0"/>
        </w:rPr>
        <w:t>or </w:t>
      </w:r>
      <w:r w:rsidRPr="00712BA4">
        <w:rPr>
          <w:rFonts w:ascii="宋体" w:hAnsi="宋体" w:cs="宋体"/>
          <w:kern w:val="0"/>
        </w:rPr>
        <w:t>VTK_OPENGL_HAS_OSMESA</w:t>
      </w:r>
      <w:r w:rsidRPr="00712BA4">
        <w:rPr>
          <w:kern w:val="0"/>
        </w:rPr>
        <w:t> is ON, the build supports headless rendering, otherwise </w:t>
      </w:r>
      <w:r w:rsidRPr="00712BA4">
        <w:rPr>
          <w:rFonts w:ascii="宋体" w:hAnsi="宋体" w:cs="宋体"/>
          <w:kern w:val="0"/>
        </w:rPr>
        <w:t>VTK_USE_X</w:t>
      </w:r>
      <w:r w:rsidRPr="00712BA4">
        <w:rPr>
          <w:kern w:val="0"/>
        </w:rPr>
        <w:t> must be ON and the build does not support headless, but can still support offscreen rendering.</w:t>
      </w:r>
    </w:p>
    <w:p w:rsidR="00712BA4" w:rsidRPr="00712BA4" w:rsidRDefault="00712BA4" w:rsidP="00712BA4">
      <w:pPr>
        <w:pStyle w:val="a8"/>
        <w:numPr>
          <w:ilvl w:val="0"/>
          <w:numId w:val="13"/>
        </w:numPr>
        <w:ind w:firstLineChars="0"/>
        <w:rPr>
          <w:kern w:val="0"/>
        </w:rPr>
      </w:pPr>
      <w:r w:rsidRPr="00712BA4">
        <w:rPr>
          <w:kern w:val="0"/>
        </w:rPr>
        <w:t>If</w:t>
      </w:r>
      <w:r w:rsidR="0082138B">
        <w:rPr>
          <w:rFonts w:hint="eastAsia"/>
          <w:kern w:val="0"/>
        </w:rPr>
        <w:t xml:space="preserve"> </w:t>
      </w:r>
      <w:r w:rsidRPr="00712BA4">
        <w:rPr>
          <w:rFonts w:ascii="宋体" w:hAnsi="宋体" w:cs="宋体"/>
          <w:kern w:val="0"/>
        </w:rPr>
        <w:t>VTK_USE_X</w:t>
      </w:r>
      <w:r w:rsidR="0082138B">
        <w:rPr>
          <w:rFonts w:hint="eastAsia"/>
          <w:kern w:val="0"/>
        </w:rPr>
        <w:t xml:space="preserve"> </w:t>
      </w:r>
      <w:r w:rsidRPr="00712BA4">
        <w:rPr>
          <w:kern w:val="0"/>
        </w:rPr>
        <w:t>is OFF, then either</w:t>
      </w:r>
      <w:r w:rsidR="0082138B">
        <w:rPr>
          <w:rFonts w:hint="eastAsia"/>
          <w:kern w:val="0"/>
        </w:rPr>
        <w:t xml:space="preserve"> </w:t>
      </w:r>
      <w:r w:rsidRPr="00712BA4">
        <w:rPr>
          <w:rFonts w:ascii="宋体" w:hAnsi="宋体" w:cs="宋体"/>
          <w:kern w:val="0"/>
        </w:rPr>
        <w:t>VTK_OPENGL_HAS_OSMESA</w:t>
      </w:r>
      <w:r w:rsidR="0082138B">
        <w:rPr>
          <w:rFonts w:hint="eastAsia"/>
          <w:kern w:val="0"/>
        </w:rPr>
        <w:t xml:space="preserve"> </w:t>
      </w:r>
      <w:r w:rsidRPr="00712BA4">
        <w:rPr>
          <w:kern w:val="0"/>
        </w:rPr>
        <w:t>or</w:t>
      </w:r>
      <w:r w:rsidR="0082138B">
        <w:rPr>
          <w:rFonts w:hint="eastAsia"/>
          <w:kern w:val="0"/>
        </w:rPr>
        <w:t xml:space="preserve"> </w:t>
      </w:r>
      <w:r w:rsidRPr="00712BA4">
        <w:rPr>
          <w:rFonts w:ascii="宋体" w:hAnsi="宋体" w:cs="宋体"/>
          <w:kern w:val="0"/>
        </w:rPr>
        <w:t>VTK_OPENGL_HAS_EGL</w:t>
      </w:r>
      <w:r w:rsidR="0082138B">
        <w:rPr>
          <w:rFonts w:hint="eastAsia"/>
          <w:kern w:val="0"/>
        </w:rPr>
        <w:t xml:space="preserve"> </w:t>
      </w:r>
      <w:r w:rsidRPr="00712BA4">
        <w:rPr>
          <w:kern w:val="0"/>
        </w:rPr>
        <w:t xml:space="preserve">must be ON. Then </w:t>
      </w:r>
      <w:r w:rsidRPr="003460D3">
        <w:rPr>
          <w:color w:val="FF0000"/>
          <w:kern w:val="0"/>
        </w:rPr>
        <w:t>the build does not support onscreen rendering, but only headless rendering.</w:t>
      </w:r>
    </w:p>
    <w:p w:rsidR="00712BA4" w:rsidRPr="00712BA4" w:rsidRDefault="00712BA4" w:rsidP="00712BA4">
      <w:pPr>
        <w:pStyle w:val="a8"/>
        <w:numPr>
          <w:ilvl w:val="0"/>
          <w:numId w:val="13"/>
        </w:numPr>
        <w:ind w:firstLineChars="0"/>
        <w:rPr>
          <w:kern w:val="0"/>
        </w:rPr>
      </w:pPr>
      <w:r w:rsidRPr="00712BA4">
        <w:rPr>
          <w:kern w:val="0"/>
        </w:rPr>
        <w:t>If</w:t>
      </w:r>
      <w:r w:rsidR="003460D3">
        <w:rPr>
          <w:rFonts w:hint="eastAsia"/>
          <w:kern w:val="0"/>
        </w:rPr>
        <w:t xml:space="preserve"> </w:t>
      </w:r>
      <w:r w:rsidRPr="00712BA4">
        <w:rPr>
          <w:rFonts w:ascii="宋体" w:hAnsi="宋体" w:cs="宋体"/>
          <w:kern w:val="0"/>
        </w:rPr>
        <w:t>PARAVIEW_USE_QT</w:t>
      </w:r>
      <w:r w:rsidR="003460D3">
        <w:rPr>
          <w:rFonts w:hint="eastAsia"/>
          <w:kern w:val="0"/>
        </w:rPr>
        <w:t xml:space="preserve"> </w:t>
      </w:r>
      <w:r w:rsidRPr="00712BA4">
        <w:rPr>
          <w:kern w:val="0"/>
        </w:rPr>
        <w:t>is ON and</w:t>
      </w:r>
      <w:r w:rsidR="003460D3">
        <w:rPr>
          <w:rFonts w:hint="eastAsia"/>
          <w:kern w:val="0"/>
        </w:rPr>
        <w:t xml:space="preserve"> </w:t>
      </w:r>
      <w:r w:rsidRPr="00712BA4">
        <w:rPr>
          <w:rFonts w:ascii="宋体" w:hAnsi="宋体" w:cs="宋体"/>
          <w:kern w:val="0"/>
        </w:rPr>
        <w:t>VTK_USE_X</w:t>
      </w:r>
      <w:r w:rsidR="003460D3">
        <w:rPr>
          <w:rFonts w:hint="eastAsia"/>
          <w:kern w:val="0"/>
        </w:rPr>
        <w:t xml:space="preserve"> </w:t>
      </w:r>
      <w:r w:rsidRPr="00712BA4">
        <w:rPr>
          <w:kern w:val="0"/>
        </w:rPr>
        <w:t>is ON, while ParaView command line tools won't link against or use X calls, Qt will and hence an accessible X server is still needed to run the desktop client.</w:t>
      </w:r>
    </w:p>
    <w:p w:rsidR="00712BA4" w:rsidRPr="00712BA4" w:rsidRDefault="00712BA4" w:rsidP="00712BA4">
      <w:pPr>
        <w:pStyle w:val="a8"/>
        <w:numPr>
          <w:ilvl w:val="0"/>
          <w:numId w:val="13"/>
        </w:numPr>
        <w:ind w:firstLineChars="0"/>
        <w:rPr>
          <w:kern w:val="0"/>
        </w:rPr>
      </w:pPr>
      <w:r w:rsidRPr="00712BA4">
        <w:rPr>
          <w:kern w:val="0"/>
        </w:rPr>
        <w:t>If</w:t>
      </w:r>
      <w:r w:rsidR="00FE725F">
        <w:rPr>
          <w:rFonts w:hint="eastAsia"/>
          <w:kern w:val="0"/>
        </w:rPr>
        <w:t xml:space="preserve"> </w:t>
      </w:r>
      <w:r w:rsidRPr="00712BA4">
        <w:rPr>
          <w:rFonts w:ascii="宋体" w:hAnsi="宋体" w:cs="宋体"/>
          <w:kern w:val="0"/>
        </w:rPr>
        <w:t>VTK_OPENGL_HAS_OSMESA</w:t>
      </w:r>
      <w:r w:rsidR="00FE725F">
        <w:rPr>
          <w:rFonts w:hint="eastAsia"/>
          <w:kern w:val="0"/>
        </w:rPr>
        <w:t xml:space="preserve"> </w:t>
      </w:r>
      <w:r w:rsidRPr="00712BA4">
        <w:rPr>
          <w:kern w:val="0"/>
        </w:rPr>
        <w:t>is ON, and</w:t>
      </w:r>
      <w:r w:rsidR="00FE725F">
        <w:rPr>
          <w:rFonts w:hint="eastAsia"/>
          <w:kern w:val="0"/>
        </w:rPr>
        <w:t xml:space="preserve"> </w:t>
      </w:r>
      <w:r w:rsidRPr="00712BA4">
        <w:rPr>
          <w:rFonts w:ascii="宋体" w:hAnsi="宋体" w:cs="宋体"/>
          <w:kern w:val="0"/>
        </w:rPr>
        <w:t>VTK_USE_X</w:t>
      </w:r>
      <w:r w:rsidR="00FE725F">
        <w:rPr>
          <w:rFonts w:hint="eastAsia"/>
          <w:kern w:val="0"/>
        </w:rPr>
        <w:t xml:space="preserve"> </w:t>
      </w:r>
      <w:r w:rsidRPr="00712BA4">
        <w:rPr>
          <w:kern w:val="0"/>
        </w:rPr>
        <w:t>is ON, then all the OpenGL and OSMesa variables should point to the Mesa libraries.</w:t>
      </w:r>
    </w:p>
    <w:p w:rsidR="00712BA4" w:rsidRPr="00712BA4" w:rsidRDefault="00712BA4" w:rsidP="00712BA4">
      <w:pPr>
        <w:pStyle w:val="a8"/>
        <w:numPr>
          <w:ilvl w:val="0"/>
          <w:numId w:val="13"/>
        </w:numPr>
        <w:ind w:firstLineChars="0"/>
        <w:rPr>
          <w:kern w:val="0"/>
        </w:rPr>
      </w:pPr>
      <w:r w:rsidRPr="00712BA4">
        <w:rPr>
          <w:kern w:val="0"/>
        </w:rPr>
        <w:lastRenderedPageBreak/>
        <w:t>Likewise, if</w:t>
      </w:r>
      <w:r w:rsidR="00FE725F">
        <w:rPr>
          <w:rFonts w:hint="eastAsia"/>
          <w:kern w:val="0"/>
        </w:rPr>
        <w:t xml:space="preserve"> </w:t>
      </w:r>
      <w:r w:rsidRPr="00712BA4">
        <w:rPr>
          <w:rFonts w:ascii="宋体" w:hAnsi="宋体" w:cs="宋体"/>
          <w:kern w:val="0"/>
        </w:rPr>
        <w:t>VTK_OPENGL_HAS_EGL</w:t>
      </w:r>
      <w:r w:rsidR="00FE725F">
        <w:rPr>
          <w:rFonts w:hint="eastAsia"/>
          <w:kern w:val="0"/>
        </w:rPr>
        <w:t xml:space="preserve"> </w:t>
      </w:r>
      <w:r w:rsidRPr="00712BA4">
        <w:rPr>
          <w:kern w:val="0"/>
        </w:rPr>
        <w:t>is ON and</w:t>
      </w:r>
      <w:r w:rsidR="00FE725F">
        <w:rPr>
          <w:rFonts w:hint="eastAsia"/>
          <w:kern w:val="0"/>
        </w:rPr>
        <w:t xml:space="preserve"> </w:t>
      </w:r>
      <w:r w:rsidRPr="00712BA4">
        <w:rPr>
          <w:rFonts w:ascii="宋体" w:hAnsi="宋体" w:cs="宋体"/>
          <w:kern w:val="0"/>
        </w:rPr>
        <w:t>VTK_USE_X</w:t>
      </w:r>
      <w:r w:rsidR="00FE725F">
        <w:rPr>
          <w:rFonts w:hint="eastAsia"/>
          <w:kern w:val="0"/>
        </w:rPr>
        <w:t xml:space="preserve"> </w:t>
      </w:r>
      <w:r w:rsidRPr="00712BA4">
        <w:rPr>
          <w:kern w:val="0"/>
        </w:rPr>
        <w:t>is ON, then all the OpenGL and EGL variables should point to the system libraries providing both, typically the NVidia libraries.</w:t>
      </w:r>
    </w:p>
    <w:p w:rsidR="00E530DE" w:rsidRPr="00712BA4" w:rsidRDefault="00712BA4" w:rsidP="00712BA4">
      <w:pPr>
        <w:pStyle w:val="2"/>
      </w:pPr>
      <w:r>
        <w:rPr>
          <w:rFonts w:hint="eastAsia"/>
        </w:rPr>
        <w:t>默认的渲染模式</w:t>
      </w:r>
    </w:p>
    <w:p w:rsidR="00712BA4" w:rsidRPr="00712BA4" w:rsidRDefault="00712BA4" w:rsidP="00712BA4">
      <w:pPr>
        <w:ind w:firstLine="480"/>
        <w:rPr>
          <w:kern w:val="0"/>
        </w:rPr>
      </w:pPr>
      <w:r w:rsidRPr="00712BA4">
        <w:rPr>
          <w:kern w:val="0"/>
        </w:rPr>
        <w:t>Since now it's possible to build ParaView with onscreen and headless support simultaneously, which type of render window the ParaView executable creates by default also needs some explanation.</w:t>
      </w:r>
    </w:p>
    <w:p w:rsidR="00712BA4" w:rsidRPr="003C58B0" w:rsidRDefault="00712BA4" w:rsidP="003C58B0">
      <w:pPr>
        <w:pStyle w:val="a8"/>
        <w:numPr>
          <w:ilvl w:val="0"/>
          <w:numId w:val="13"/>
        </w:numPr>
        <w:ind w:firstLineChars="0"/>
        <w:rPr>
          <w:kern w:val="0"/>
        </w:rPr>
      </w:pPr>
      <w:r w:rsidRPr="003C58B0">
        <w:rPr>
          <w:kern w:val="0"/>
        </w:rPr>
        <w:t xml:space="preserve">The ParaView desktop Qt client always creates </w:t>
      </w:r>
      <w:r w:rsidRPr="002664E5">
        <w:rPr>
          <w:kern w:val="0"/>
          <w:highlight w:val="yellow"/>
        </w:rPr>
        <w:t>an onscreen window</w:t>
      </w:r>
      <w:r w:rsidRPr="003C58B0">
        <w:rPr>
          <w:kern w:val="0"/>
        </w:rPr>
        <w:t xml:space="preserve"> using GLX calls via Qt.</w:t>
      </w:r>
    </w:p>
    <w:p w:rsidR="00712BA4" w:rsidRPr="003C58B0" w:rsidRDefault="00712BA4" w:rsidP="003C58B0">
      <w:pPr>
        <w:pStyle w:val="a8"/>
        <w:numPr>
          <w:ilvl w:val="0"/>
          <w:numId w:val="13"/>
        </w:numPr>
        <w:ind w:firstLineChars="0"/>
        <w:rPr>
          <w:kern w:val="0"/>
        </w:rPr>
      </w:pPr>
      <w:r w:rsidRPr="003C58B0">
        <w:rPr>
          <w:kern w:val="0"/>
        </w:rPr>
        <w:t>pvserver</w:t>
      </w:r>
      <w:r w:rsidR="005503E8">
        <w:rPr>
          <w:kern w:val="0"/>
        </w:rPr>
        <w:t>,</w:t>
      </w:r>
      <w:r w:rsidR="005503E8">
        <w:rPr>
          <w:rFonts w:hint="eastAsia"/>
          <w:kern w:val="0"/>
        </w:rPr>
        <w:t xml:space="preserve"> </w:t>
      </w:r>
      <w:r w:rsidRPr="003C58B0">
        <w:rPr>
          <w:kern w:val="0"/>
        </w:rPr>
        <w:t>pvrenderserver</w:t>
      </w:r>
      <w:r w:rsidR="005503E8">
        <w:rPr>
          <w:rFonts w:hint="eastAsia"/>
          <w:kern w:val="0"/>
        </w:rPr>
        <w:t xml:space="preserve"> </w:t>
      </w:r>
      <w:r w:rsidR="005503E8">
        <w:rPr>
          <w:kern w:val="0"/>
        </w:rPr>
        <w:t>and</w:t>
      </w:r>
      <w:r w:rsidR="005503E8">
        <w:rPr>
          <w:rFonts w:hint="eastAsia"/>
          <w:kern w:val="0"/>
        </w:rPr>
        <w:t xml:space="preserve"> </w:t>
      </w:r>
      <w:r w:rsidRPr="003C58B0">
        <w:rPr>
          <w:kern w:val="0"/>
        </w:rPr>
        <w:t>pvbatch</w:t>
      </w:r>
      <w:r w:rsidR="005503E8">
        <w:rPr>
          <w:rFonts w:hint="eastAsia"/>
          <w:kern w:val="0"/>
        </w:rPr>
        <w:t xml:space="preserve"> </w:t>
      </w:r>
      <w:r w:rsidRPr="003C58B0">
        <w:rPr>
          <w:kern w:val="0"/>
        </w:rPr>
        <w:t>always create an offscreen render window. If built with headless support, it will be an offscreen-headless window. There are a few exceptions where it will create an onscreen window instead:</w:t>
      </w:r>
    </w:p>
    <w:p w:rsidR="00712BA4" w:rsidRPr="003C58B0" w:rsidRDefault="00712BA4" w:rsidP="003C58B0">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3C58B0">
        <w:rPr>
          <w:color w:val="FF0000"/>
          <w:kern w:val="0"/>
        </w:rPr>
        <w:t>if running in tile-display mode, i.e. -tdx or -tdy command line options are passed</w:t>
      </w:r>
    </w:p>
    <w:p w:rsidR="00712BA4" w:rsidRPr="002664E5" w:rsidRDefault="00712BA4" w:rsidP="003C58B0">
      <w:pPr>
        <w:widowControl/>
        <w:numPr>
          <w:ilvl w:val="1"/>
          <w:numId w:val="10"/>
        </w:numPr>
        <w:shd w:val="clear" w:color="auto" w:fill="FFFFFF"/>
        <w:spacing w:before="100" w:beforeAutospacing="1" w:after="100" w:afterAutospacing="1" w:line="240" w:lineRule="auto"/>
        <w:ind w:firstLineChars="0"/>
        <w:jc w:val="left"/>
        <w:rPr>
          <w:color w:val="FF0000"/>
          <w:kern w:val="0"/>
          <w:highlight w:val="yellow"/>
        </w:rPr>
      </w:pPr>
      <w:r w:rsidRPr="002664E5">
        <w:rPr>
          <w:color w:val="FF0000"/>
          <w:kern w:val="0"/>
          <w:highlight w:val="yellow"/>
        </w:rPr>
        <w:t>if running in immersive mode e.g. CAVE</w:t>
      </w:r>
    </w:p>
    <w:p w:rsidR="00712BA4" w:rsidRPr="003C58B0" w:rsidRDefault="00712BA4" w:rsidP="003C58B0">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3C58B0">
        <w:rPr>
          <w:color w:val="FF0000"/>
          <w:kern w:val="0"/>
        </w:rPr>
        <w:t>if PV_DEBUG_REMOTE_RENDERING environment is set</w:t>
      </w:r>
    </w:p>
    <w:p w:rsidR="00712BA4" w:rsidRPr="003C58B0" w:rsidRDefault="00712BA4" w:rsidP="003C58B0">
      <w:pPr>
        <w:widowControl/>
        <w:numPr>
          <w:ilvl w:val="1"/>
          <w:numId w:val="10"/>
        </w:numPr>
        <w:shd w:val="clear" w:color="auto" w:fill="FFFFFF"/>
        <w:spacing w:before="100" w:beforeAutospacing="1" w:after="100" w:afterAutospacing="1" w:line="240" w:lineRule="auto"/>
        <w:ind w:firstLineChars="0"/>
        <w:jc w:val="left"/>
        <w:rPr>
          <w:color w:val="FF0000"/>
          <w:kern w:val="0"/>
        </w:rPr>
      </w:pPr>
      <w:r w:rsidRPr="003C58B0">
        <w:rPr>
          <w:color w:val="FF0000"/>
          <w:kern w:val="0"/>
        </w:rPr>
        <w:t>if --force-onscreen-rendering command line option is passed.</w:t>
      </w:r>
    </w:p>
    <w:p w:rsidR="00712BA4" w:rsidRPr="003C58B0" w:rsidRDefault="00712BA4" w:rsidP="003C58B0">
      <w:pPr>
        <w:pStyle w:val="a8"/>
        <w:numPr>
          <w:ilvl w:val="0"/>
          <w:numId w:val="13"/>
        </w:numPr>
        <w:ind w:firstLineChars="0"/>
        <w:rPr>
          <w:kern w:val="0"/>
        </w:rPr>
      </w:pPr>
      <w:r w:rsidRPr="003C58B0">
        <w:rPr>
          <w:kern w:val="0"/>
        </w:rPr>
        <w:t>pvpython always creates an onscreen render window if built with onscreen support. The following are the exceptions when it creates offscreen (or headless if supported) render windows.</w:t>
      </w:r>
    </w:p>
    <w:p w:rsidR="00712BA4" w:rsidRPr="003C58B0" w:rsidRDefault="002664E5" w:rsidP="003C58B0">
      <w:pPr>
        <w:widowControl/>
        <w:numPr>
          <w:ilvl w:val="1"/>
          <w:numId w:val="10"/>
        </w:numPr>
        <w:shd w:val="clear" w:color="auto" w:fill="FFFFFF"/>
        <w:spacing w:before="100" w:beforeAutospacing="1" w:after="100" w:afterAutospacing="1" w:line="240" w:lineRule="auto"/>
        <w:ind w:firstLineChars="0"/>
        <w:jc w:val="left"/>
        <w:rPr>
          <w:color w:val="FF0000"/>
          <w:kern w:val="0"/>
        </w:rPr>
      </w:pPr>
      <w:r>
        <w:rPr>
          <w:color w:val="FF0000"/>
          <w:kern w:val="0"/>
        </w:rPr>
        <w:t>if</w:t>
      </w:r>
      <w:r>
        <w:rPr>
          <w:rFonts w:hint="eastAsia"/>
          <w:color w:val="FF0000"/>
          <w:kern w:val="0"/>
        </w:rPr>
        <w:t xml:space="preserve"> </w:t>
      </w:r>
      <w:r w:rsidR="00712BA4" w:rsidRPr="002664E5">
        <w:rPr>
          <w:color w:val="FF0000"/>
          <w:kern w:val="0"/>
          <w:highlight w:val="yellow"/>
        </w:rPr>
        <w:t>--force-offscreen-rendering</w:t>
      </w:r>
      <w:r>
        <w:rPr>
          <w:rFonts w:hint="eastAsia"/>
          <w:color w:val="FF0000"/>
          <w:kern w:val="0"/>
        </w:rPr>
        <w:t xml:space="preserve"> </w:t>
      </w:r>
      <w:r w:rsidR="00712BA4" w:rsidRPr="003C58B0">
        <w:rPr>
          <w:color w:val="FF0000"/>
          <w:kern w:val="0"/>
        </w:rPr>
        <w:t>command line option is passed.</w:t>
      </w:r>
    </w:p>
    <w:p w:rsidR="00712BA4" w:rsidRPr="00712BA4" w:rsidRDefault="00712BA4" w:rsidP="005503E8">
      <w:pPr>
        <w:ind w:firstLine="480"/>
        <w:rPr>
          <w:kern w:val="0"/>
        </w:rPr>
      </w:pPr>
      <w:r w:rsidRPr="00712BA4">
        <w:rPr>
          <w:rFonts w:ascii="宋体" w:hAnsi="宋体" w:cs="宋体"/>
          <w:kern w:val="0"/>
        </w:rPr>
        <w:t>--use-offscreen-rendering</w:t>
      </w:r>
      <w:r w:rsidR="005503E8">
        <w:rPr>
          <w:rFonts w:hint="eastAsia"/>
          <w:kern w:val="0"/>
        </w:rPr>
        <w:t xml:space="preserve"> </w:t>
      </w:r>
      <w:r w:rsidRPr="00712BA4">
        <w:rPr>
          <w:kern w:val="0"/>
        </w:rPr>
        <w:t>command line option supported by ParaView 5.4 and earlier has now been deprecated and is interpreted as</w:t>
      </w:r>
      <w:r w:rsidR="005503E8">
        <w:rPr>
          <w:rFonts w:hint="eastAsia"/>
          <w:kern w:val="0"/>
        </w:rPr>
        <w:t xml:space="preserve"> </w:t>
      </w:r>
      <w:r w:rsidRPr="00712BA4">
        <w:rPr>
          <w:rFonts w:ascii="宋体" w:hAnsi="宋体" w:cs="宋体"/>
          <w:kern w:val="0"/>
        </w:rPr>
        <w:t>--force-offscreen-rendering</w:t>
      </w:r>
      <w:r w:rsidRPr="00712BA4">
        <w:rPr>
          <w:kern w:val="0"/>
        </w:rPr>
        <w:t>.</w:t>
      </w:r>
    </w:p>
    <w:p w:rsidR="00D832B8" w:rsidRPr="00712BA4" w:rsidRDefault="00D832B8" w:rsidP="00AC26C9">
      <w:pPr>
        <w:ind w:firstLine="480"/>
      </w:pPr>
    </w:p>
    <w:p w:rsidR="00D832B8" w:rsidRDefault="00D832B8" w:rsidP="00AC26C9">
      <w:pPr>
        <w:ind w:firstLine="480"/>
      </w:pPr>
    </w:p>
    <w:sectPr w:rsidR="00D832B8" w:rsidSect="00D01E9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5A1" w:rsidRDefault="008055A1" w:rsidP="00D832B8">
      <w:pPr>
        <w:spacing w:line="240" w:lineRule="auto"/>
        <w:ind w:firstLine="480"/>
      </w:pPr>
      <w:r>
        <w:separator/>
      </w:r>
    </w:p>
  </w:endnote>
  <w:endnote w:type="continuationSeparator" w:id="1">
    <w:p w:rsidR="008055A1" w:rsidRDefault="008055A1"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5A1" w:rsidRDefault="008055A1" w:rsidP="00D832B8">
      <w:pPr>
        <w:spacing w:line="240" w:lineRule="auto"/>
        <w:ind w:firstLine="480"/>
      </w:pPr>
      <w:r>
        <w:separator/>
      </w:r>
    </w:p>
  </w:footnote>
  <w:footnote w:type="continuationSeparator" w:id="1">
    <w:p w:rsidR="008055A1" w:rsidRDefault="008055A1"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1DFA"/>
    <w:multiLevelType w:val="multilevel"/>
    <w:tmpl w:val="6366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02810"/>
    <w:multiLevelType w:val="multilevel"/>
    <w:tmpl w:val="43AC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D1AA7"/>
    <w:multiLevelType w:val="hybridMultilevel"/>
    <w:tmpl w:val="65CA65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163EB6"/>
    <w:multiLevelType w:val="multilevel"/>
    <w:tmpl w:val="FE20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A0078"/>
    <w:multiLevelType w:val="multilevel"/>
    <w:tmpl w:val="7B50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F7427"/>
    <w:multiLevelType w:val="multilevel"/>
    <w:tmpl w:val="7B50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C3016"/>
    <w:multiLevelType w:val="multilevel"/>
    <w:tmpl w:val="F382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322CE"/>
    <w:multiLevelType w:val="hybridMultilevel"/>
    <w:tmpl w:val="DE200EEA"/>
    <w:lvl w:ilvl="0" w:tplc="40BE180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237235D"/>
    <w:multiLevelType w:val="hybridMultilevel"/>
    <w:tmpl w:val="C898185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35D1415A"/>
    <w:multiLevelType w:val="multilevel"/>
    <w:tmpl w:val="7B5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72F59"/>
    <w:multiLevelType w:val="hybridMultilevel"/>
    <w:tmpl w:val="61EE5B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11E6EFE"/>
    <w:multiLevelType w:val="hybridMultilevel"/>
    <w:tmpl w:val="93EC555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2E9405F"/>
    <w:multiLevelType w:val="multilevel"/>
    <w:tmpl w:val="7B50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9F06E4"/>
    <w:multiLevelType w:val="hybridMultilevel"/>
    <w:tmpl w:val="FB52314E"/>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7"/>
  </w:num>
  <w:num w:numId="3">
    <w:abstractNumId w:val="13"/>
  </w:num>
  <w:num w:numId="4">
    <w:abstractNumId w:val="6"/>
  </w:num>
  <w:num w:numId="5">
    <w:abstractNumId w:val="3"/>
  </w:num>
  <w:num w:numId="6">
    <w:abstractNumId w:val="11"/>
  </w:num>
  <w:num w:numId="7">
    <w:abstractNumId w:val="2"/>
  </w:num>
  <w:num w:numId="8">
    <w:abstractNumId w:val="1"/>
  </w:num>
  <w:num w:numId="9">
    <w:abstractNumId w:val="8"/>
  </w:num>
  <w:num w:numId="10">
    <w:abstractNumId w:val="5"/>
  </w:num>
  <w:num w:numId="11">
    <w:abstractNumId w:val="10"/>
  </w:num>
  <w:num w:numId="12">
    <w:abstractNumId w:val="9"/>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1936"/>
    <w:rsid w:val="000D63FF"/>
    <w:rsid w:val="000E79B4"/>
    <w:rsid w:val="001410C9"/>
    <w:rsid w:val="001D0FD5"/>
    <w:rsid w:val="00202B49"/>
    <w:rsid w:val="002664E5"/>
    <w:rsid w:val="0028686E"/>
    <w:rsid w:val="002C0823"/>
    <w:rsid w:val="002C1976"/>
    <w:rsid w:val="002C4A7C"/>
    <w:rsid w:val="002D1612"/>
    <w:rsid w:val="00301B58"/>
    <w:rsid w:val="003460D3"/>
    <w:rsid w:val="00386B9C"/>
    <w:rsid w:val="003C58B0"/>
    <w:rsid w:val="003D15D0"/>
    <w:rsid w:val="003E1BD2"/>
    <w:rsid w:val="00462D8A"/>
    <w:rsid w:val="00480798"/>
    <w:rsid w:val="00481C27"/>
    <w:rsid w:val="004B3B47"/>
    <w:rsid w:val="00546E4A"/>
    <w:rsid w:val="005503E8"/>
    <w:rsid w:val="005775EB"/>
    <w:rsid w:val="00605453"/>
    <w:rsid w:val="006448E4"/>
    <w:rsid w:val="006510DC"/>
    <w:rsid w:val="00684283"/>
    <w:rsid w:val="006E038B"/>
    <w:rsid w:val="00712BA4"/>
    <w:rsid w:val="0078114F"/>
    <w:rsid w:val="008055A1"/>
    <w:rsid w:val="0082138B"/>
    <w:rsid w:val="008922AF"/>
    <w:rsid w:val="00967D45"/>
    <w:rsid w:val="009D3ECF"/>
    <w:rsid w:val="009E1D6D"/>
    <w:rsid w:val="00AA18D7"/>
    <w:rsid w:val="00AC26C9"/>
    <w:rsid w:val="00BA35D9"/>
    <w:rsid w:val="00BB37D6"/>
    <w:rsid w:val="00BD2565"/>
    <w:rsid w:val="00C77E8A"/>
    <w:rsid w:val="00CB6F55"/>
    <w:rsid w:val="00D01E9C"/>
    <w:rsid w:val="00D0273B"/>
    <w:rsid w:val="00D31A37"/>
    <w:rsid w:val="00D832B8"/>
    <w:rsid w:val="00D87A4C"/>
    <w:rsid w:val="00DC3A3E"/>
    <w:rsid w:val="00DD24C3"/>
    <w:rsid w:val="00E530DE"/>
    <w:rsid w:val="00FE72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AA18D7"/>
    <w:rPr>
      <w:rFonts w:ascii="宋体" w:eastAsia="宋体"/>
      <w:sz w:val="18"/>
      <w:szCs w:val="18"/>
    </w:rPr>
  </w:style>
  <w:style w:type="character" w:customStyle="1" w:styleId="Char1">
    <w:name w:val="文档结构图 Char"/>
    <w:basedOn w:val="a0"/>
    <w:link w:val="a6"/>
    <w:uiPriority w:val="99"/>
    <w:semiHidden/>
    <w:rsid w:val="00AA18D7"/>
    <w:rPr>
      <w:rFonts w:ascii="宋体" w:eastAsia="宋体" w:hAnsi="Times New Roman"/>
      <w:sz w:val="18"/>
      <w:szCs w:val="18"/>
    </w:rPr>
  </w:style>
  <w:style w:type="paragraph" w:styleId="a7">
    <w:name w:val="Normal (Web)"/>
    <w:basedOn w:val="a"/>
    <w:uiPriority w:val="99"/>
    <w:semiHidden/>
    <w:unhideWhenUsed/>
    <w:rsid w:val="00AA18D7"/>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HTML">
    <w:name w:val="HTML Preformatted"/>
    <w:basedOn w:val="a"/>
    <w:link w:val="HTMLChar"/>
    <w:uiPriority w:val="99"/>
    <w:semiHidden/>
    <w:unhideWhenUsed/>
    <w:rsid w:val="00AA18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A18D7"/>
    <w:rPr>
      <w:rFonts w:ascii="宋体" w:eastAsia="宋体" w:hAnsi="宋体" w:cs="宋体"/>
      <w:kern w:val="0"/>
      <w:sz w:val="24"/>
      <w:szCs w:val="24"/>
    </w:rPr>
  </w:style>
  <w:style w:type="character" w:customStyle="1" w:styleId="go">
    <w:name w:val="go"/>
    <w:basedOn w:val="a0"/>
    <w:rsid w:val="00AA18D7"/>
  </w:style>
  <w:style w:type="paragraph" w:styleId="a8">
    <w:name w:val="List Paragraph"/>
    <w:basedOn w:val="a"/>
    <w:uiPriority w:val="34"/>
    <w:qFormat/>
    <w:rsid w:val="00AA18D7"/>
    <w:pPr>
      <w:ind w:firstLine="420"/>
    </w:pPr>
  </w:style>
  <w:style w:type="character" w:styleId="a9">
    <w:name w:val="Hyperlink"/>
    <w:basedOn w:val="a0"/>
    <w:uiPriority w:val="99"/>
    <w:semiHidden/>
    <w:unhideWhenUsed/>
    <w:rsid w:val="00AA18D7"/>
    <w:rPr>
      <w:color w:val="0000FF"/>
      <w:u w:val="single"/>
    </w:rPr>
  </w:style>
  <w:style w:type="character" w:styleId="aa">
    <w:name w:val="Strong"/>
    <w:basedOn w:val="a0"/>
    <w:uiPriority w:val="22"/>
    <w:qFormat/>
    <w:rsid w:val="00AA18D7"/>
    <w:rPr>
      <w:b/>
      <w:bCs/>
    </w:rPr>
  </w:style>
  <w:style w:type="paragraph" w:customStyle="1" w:styleId="startli">
    <w:name w:val="startli"/>
    <w:basedOn w:val="a"/>
    <w:rsid w:val="00967D45"/>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HTML0">
    <w:name w:val="HTML Code"/>
    <w:basedOn w:val="a0"/>
    <w:uiPriority w:val="99"/>
    <w:semiHidden/>
    <w:unhideWhenUsed/>
    <w:rsid w:val="00967D4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28348325">
      <w:bodyDiv w:val="1"/>
      <w:marLeft w:val="0"/>
      <w:marRight w:val="0"/>
      <w:marTop w:val="0"/>
      <w:marBottom w:val="0"/>
      <w:divBdr>
        <w:top w:val="none" w:sz="0" w:space="0" w:color="auto"/>
        <w:left w:val="none" w:sz="0" w:space="0" w:color="auto"/>
        <w:bottom w:val="none" w:sz="0" w:space="0" w:color="auto"/>
        <w:right w:val="none" w:sz="0" w:space="0" w:color="auto"/>
      </w:divBdr>
    </w:div>
    <w:div w:id="331103050">
      <w:bodyDiv w:val="1"/>
      <w:marLeft w:val="0"/>
      <w:marRight w:val="0"/>
      <w:marTop w:val="0"/>
      <w:marBottom w:val="0"/>
      <w:divBdr>
        <w:top w:val="none" w:sz="0" w:space="0" w:color="auto"/>
        <w:left w:val="none" w:sz="0" w:space="0" w:color="auto"/>
        <w:bottom w:val="none" w:sz="0" w:space="0" w:color="auto"/>
        <w:right w:val="none" w:sz="0" w:space="0" w:color="auto"/>
      </w:divBdr>
    </w:div>
    <w:div w:id="412624119">
      <w:bodyDiv w:val="1"/>
      <w:marLeft w:val="0"/>
      <w:marRight w:val="0"/>
      <w:marTop w:val="0"/>
      <w:marBottom w:val="0"/>
      <w:divBdr>
        <w:top w:val="none" w:sz="0" w:space="0" w:color="auto"/>
        <w:left w:val="none" w:sz="0" w:space="0" w:color="auto"/>
        <w:bottom w:val="none" w:sz="0" w:space="0" w:color="auto"/>
        <w:right w:val="none" w:sz="0" w:space="0" w:color="auto"/>
      </w:divBdr>
    </w:div>
    <w:div w:id="426578939">
      <w:bodyDiv w:val="1"/>
      <w:marLeft w:val="0"/>
      <w:marRight w:val="0"/>
      <w:marTop w:val="0"/>
      <w:marBottom w:val="0"/>
      <w:divBdr>
        <w:top w:val="none" w:sz="0" w:space="0" w:color="auto"/>
        <w:left w:val="none" w:sz="0" w:space="0" w:color="auto"/>
        <w:bottom w:val="none" w:sz="0" w:space="0" w:color="auto"/>
        <w:right w:val="none" w:sz="0" w:space="0" w:color="auto"/>
      </w:divBdr>
    </w:div>
    <w:div w:id="449055824">
      <w:bodyDiv w:val="1"/>
      <w:marLeft w:val="0"/>
      <w:marRight w:val="0"/>
      <w:marTop w:val="0"/>
      <w:marBottom w:val="0"/>
      <w:divBdr>
        <w:top w:val="none" w:sz="0" w:space="0" w:color="auto"/>
        <w:left w:val="none" w:sz="0" w:space="0" w:color="auto"/>
        <w:bottom w:val="none" w:sz="0" w:space="0" w:color="auto"/>
        <w:right w:val="none" w:sz="0" w:space="0" w:color="auto"/>
      </w:divBdr>
    </w:div>
    <w:div w:id="715155158">
      <w:bodyDiv w:val="1"/>
      <w:marLeft w:val="0"/>
      <w:marRight w:val="0"/>
      <w:marTop w:val="0"/>
      <w:marBottom w:val="0"/>
      <w:divBdr>
        <w:top w:val="none" w:sz="0" w:space="0" w:color="auto"/>
        <w:left w:val="none" w:sz="0" w:space="0" w:color="auto"/>
        <w:bottom w:val="none" w:sz="0" w:space="0" w:color="auto"/>
        <w:right w:val="none" w:sz="0" w:space="0" w:color="auto"/>
      </w:divBdr>
    </w:div>
    <w:div w:id="942617022">
      <w:bodyDiv w:val="1"/>
      <w:marLeft w:val="0"/>
      <w:marRight w:val="0"/>
      <w:marTop w:val="0"/>
      <w:marBottom w:val="0"/>
      <w:divBdr>
        <w:top w:val="none" w:sz="0" w:space="0" w:color="auto"/>
        <w:left w:val="none" w:sz="0" w:space="0" w:color="auto"/>
        <w:bottom w:val="none" w:sz="0" w:space="0" w:color="auto"/>
        <w:right w:val="none" w:sz="0" w:space="0" w:color="auto"/>
      </w:divBdr>
      <w:divsChild>
        <w:div w:id="2038849864">
          <w:marLeft w:val="0"/>
          <w:marRight w:val="0"/>
          <w:marTop w:val="0"/>
          <w:marBottom w:val="0"/>
          <w:divBdr>
            <w:top w:val="none" w:sz="0" w:space="0" w:color="auto"/>
            <w:left w:val="none" w:sz="0" w:space="0" w:color="auto"/>
            <w:bottom w:val="none" w:sz="0" w:space="0" w:color="auto"/>
            <w:right w:val="none" w:sz="0" w:space="0" w:color="auto"/>
          </w:divBdr>
          <w:divsChild>
            <w:div w:id="350956180">
              <w:marLeft w:val="0"/>
              <w:marRight w:val="0"/>
              <w:marTop w:val="12"/>
              <w:marBottom w:val="276"/>
              <w:divBdr>
                <w:top w:val="single" w:sz="4" w:space="0" w:color="E1E4E5"/>
                <w:left w:val="single" w:sz="4" w:space="0" w:color="E1E4E5"/>
                <w:bottom w:val="single" w:sz="4" w:space="0" w:color="E1E4E5"/>
                <w:right w:val="single" w:sz="4" w:space="0" w:color="E1E4E5"/>
              </w:divBdr>
              <w:divsChild>
                <w:div w:id="1668552536">
                  <w:marLeft w:val="0"/>
                  <w:marRight w:val="0"/>
                  <w:marTop w:val="0"/>
                  <w:marBottom w:val="0"/>
                  <w:divBdr>
                    <w:top w:val="none" w:sz="0" w:space="0" w:color="auto"/>
                    <w:left w:val="none" w:sz="0" w:space="0" w:color="auto"/>
                    <w:bottom w:val="none" w:sz="0" w:space="0" w:color="auto"/>
                    <w:right w:val="none" w:sz="0" w:space="0" w:color="auto"/>
                  </w:divBdr>
                </w:div>
              </w:divsChild>
            </w:div>
            <w:div w:id="398603758">
              <w:marLeft w:val="0"/>
              <w:marRight w:val="0"/>
              <w:marTop w:val="12"/>
              <w:marBottom w:val="276"/>
              <w:divBdr>
                <w:top w:val="single" w:sz="4" w:space="0" w:color="E1E4E5"/>
                <w:left w:val="single" w:sz="4" w:space="0" w:color="E1E4E5"/>
                <w:bottom w:val="single" w:sz="4" w:space="0" w:color="E1E4E5"/>
                <w:right w:val="single" w:sz="4" w:space="0" w:color="E1E4E5"/>
              </w:divBdr>
              <w:divsChild>
                <w:div w:id="2080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90273">
      <w:bodyDiv w:val="1"/>
      <w:marLeft w:val="0"/>
      <w:marRight w:val="0"/>
      <w:marTop w:val="0"/>
      <w:marBottom w:val="0"/>
      <w:divBdr>
        <w:top w:val="none" w:sz="0" w:space="0" w:color="auto"/>
        <w:left w:val="none" w:sz="0" w:space="0" w:color="auto"/>
        <w:bottom w:val="none" w:sz="0" w:space="0" w:color="auto"/>
        <w:right w:val="none" w:sz="0" w:space="0" w:color="auto"/>
      </w:divBdr>
    </w:div>
    <w:div w:id="1124008247">
      <w:bodyDiv w:val="1"/>
      <w:marLeft w:val="0"/>
      <w:marRight w:val="0"/>
      <w:marTop w:val="0"/>
      <w:marBottom w:val="0"/>
      <w:divBdr>
        <w:top w:val="none" w:sz="0" w:space="0" w:color="auto"/>
        <w:left w:val="none" w:sz="0" w:space="0" w:color="auto"/>
        <w:bottom w:val="none" w:sz="0" w:space="0" w:color="auto"/>
        <w:right w:val="none" w:sz="0" w:space="0" w:color="auto"/>
      </w:divBdr>
    </w:div>
    <w:div w:id="1443960619">
      <w:bodyDiv w:val="1"/>
      <w:marLeft w:val="0"/>
      <w:marRight w:val="0"/>
      <w:marTop w:val="0"/>
      <w:marBottom w:val="0"/>
      <w:divBdr>
        <w:top w:val="none" w:sz="0" w:space="0" w:color="auto"/>
        <w:left w:val="none" w:sz="0" w:space="0" w:color="auto"/>
        <w:bottom w:val="none" w:sz="0" w:space="0" w:color="auto"/>
        <w:right w:val="none" w:sz="0" w:space="0" w:color="auto"/>
      </w:divBdr>
    </w:div>
    <w:div w:id="1693342120">
      <w:bodyDiv w:val="1"/>
      <w:marLeft w:val="0"/>
      <w:marRight w:val="0"/>
      <w:marTop w:val="0"/>
      <w:marBottom w:val="0"/>
      <w:divBdr>
        <w:top w:val="none" w:sz="0" w:space="0" w:color="auto"/>
        <w:left w:val="none" w:sz="0" w:space="0" w:color="auto"/>
        <w:bottom w:val="none" w:sz="0" w:space="0" w:color="auto"/>
        <w:right w:val="none" w:sz="0" w:space="0" w:color="auto"/>
      </w:divBdr>
    </w:div>
    <w:div w:id="17890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vidia.com/Download/driverResults.aspx/90393/en-u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mesa3d.org/osmesa.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hronos.org/registry/eg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2008</Words>
  <Characters>11450</Characters>
  <Application>Microsoft Office Word</Application>
  <DocSecurity>0</DocSecurity>
  <Lines>95</Lines>
  <Paragraphs>26</Paragraphs>
  <ScaleCrop>false</ScaleCrop>
  <Company>Microsoft</Company>
  <LinksUpToDate>false</LinksUpToDate>
  <CharactersWithSpaces>13432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46</cp:revision>
  <dcterms:created xsi:type="dcterms:W3CDTF">2018-09-12T01:04:00Z</dcterms:created>
  <dcterms:modified xsi:type="dcterms:W3CDTF">2021-09-09T02:26:00Z</dcterms:modified>
</cp:coreProperties>
</file>