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F5" w:rsidRDefault="00FF06F5">
      <w:bookmarkStart w:id="0" w:name="_GoBack"/>
      <w:bookmarkEnd w:id="0"/>
    </w:p>
    <w:p w:rsidR="00FF06F5" w:rsidRDefault="00FF06F5">
      <w:r>
        <w:t xml:space="preserve">Rapid </w:t>
      </w:r>
      <w:r w:rsidRPr="00FF06F5">
        <w:rPr>
          <w:rFonts w:hint="eastAsia"/>
        </w:rPr>
        <w:t>Discrimination of red wines</w:t>
      </w:r>
      <w:r>
        <w:t xml:space="preserve"> </w:t>
      </w:r>
      <w:r>
        <w:rPr>
          <w:rFonts w:hint="eastAsia"/>
        </w:rPr>
        <w:t>on</w:t>
      </w:r>
      <w:r>
        <w:t xml:space="preserve"> basis of Incremental Learning SVM and </w:t>
      </w:r>
      <w:r w:rsidRPr="00FF06F5">
        <w:rPr>
          <w:rFonts w:hint="eastAsia"/>
        </w:rPr>
        <w:t>Principal Component Analysis</w:t>
      </w:r>
    </w:p>
    <w:sectPr w:rsidR="00FF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EF"/>
    <w:rsid w:val="002F3B48"/>
    <w:rsid w:val="00AD20E5"/>
    <w:rsid w:val="00FE76EF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37DC-5804-4082-A29E-C5DD0D0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2017-11-22T14:37:00Z</dcterms:created>
  <dcterms:modified xsi:type="dcterms:W3CDTF">2017-11-22T14:40:00Z</dcterms:modified>
</cp:coreProperties>
</file>