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2B1F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Problem1：</w:t>
      </w:r>
    </w:p>
    <w:p w14:paraId="54985C45">
      <w:pPr>
        <w:numPr>
          <w:ilvl w:val="0"/>
          <w:numId w:val="1"/>
        </w:numPr>
        <w:bidi w:val="0"/>
        <w:rPr>
          <w:rFonts w:hint="default"/>
        </w:rPr>
      </w:pPr>
      <w:r>
        <w:t>Model with the highest recall: Depth 3.0 (recall=1.0)</w:t>
      </w:r>
      <w:r>
        <w:rPr>
          <w:rFonts w:hint="default"/>
        </w:rPr>
        <w:br w:type="textWrapping"/>
      </w:r>
      <w:r>
        <w:rPr>
          <w:rFonts w:hint="default"/>
        </w:rPr>
        <w:t>Reason: As the depth of the model increases, the complexity of the decision tree increases, and the training data can be better fitted, thereby improving the recall rate.</w:t>
      </w:r>
      <w:r>
        <w:rPr>
          <w:rFonts w:hint="default"/>
        </w:rPr>
        <w:br w:type="textWrapping"/>
      </w:r>
      <w:r>
        <w:rPr>
          <w:rFonts w:hint="default"/>
        </w:rPr>
        <w:t>2. Model with the lowest precision: Depth 1.0 (precision=0.5)</w:t>
      </w:r>
      <w:r>
        <w:rPr>
          <w:rFonts w:hint="default"/>
        </w:rPr>
        <w:br w:type="textWrapping"/>
      </w:r>
      <w:r>
        <w:rPr>
          <w:rFonts w:hint="default"/>
        </w:rPr>
        <w:t>Reason: The Depth 1.0 model is too simple to accurately distinguish between positive and negative classes, resulting in a large number of false positives and reduced accuracy.</w:t>
      </w:r>
      <w:r>
        <w:rPr>
          <w:rFonts w:hint="default"/>
        </w:rPr>
        <w:br w:type="textWrapping"/>
      </w:r>
      <w:r>
        <w:rPr>
          <w:rFonts w:hint="default"/>
        </w:rPr>
        <w:t>3. Model with the best F1 score: Depth 3.0 (F1 score = 1.0)</w:t>
      </w:r>
      <w:r>
        <w:rPr>
          <w:rFonts w:hint="default"/>
        </w:rPr>
        <w:br w:type="textWrapping"/>
      </w:r>
      <w:r>
        <w:rPr>
          <w:rFonts w:hint="default"/>
        </w:rPr>
        <w:t>Reason: The Depth 3.0 model achieves the best balance between complexity and performance, which can fully identify positive samples and avoid false positives.</w:t>
      </w:r>
      <w:r>
        <w:rPr>
          <w:rFonts w:hint="default"/>
        </w:rPr>
        <w:br w:type="textWrapping"/>
      </w:r>
      <w:r>
        <w:rPr>
          <w:rFonts w:hint="default"/>
        </w:rPr>
        <w:t>4.Micro：</w:t>
      </w:r>
      <w:r>
        <w:rPr>
          <w:rFonts w:hint="default"/>
        </w:rPr>
        <w:br w:type="textWrapping"/>
      </w:r>
      <w:r>
        <w:rPr>
          <w:rFonts w:hint="default"/>
        </w:rPr>
        <w:t>Globally calculates metrics and directly counts TP, FP, and FN for all categories. Applies to datasets with unbalanced categories.</w:t>
      </w:r>
      <w:r>
        <w:rPr>
          <w:rFonts w:hint="default"/>
        </w:rPr>
        <w:br w:type="textWrapping"/>
      </w:r>
      <w:r>
        <w:rPr>
          <w:rFonts w:hint="default"/>
        </w:rPr>
        <w:t>Macro：</w:t>
      </w:r>
      <w:r>
        <w:rPr>
          <w:rFonts w:hint="default"/>
        </w:rPr>
        <w:br w:type="textWrapping"/>
      </w:r>
      <w:r>
        <w:rPr>
          <w:rFonts w:hint="default"/>
        </w:rPr>
        <w:t>Metrics are calculated independently for each category and then taken as an unweighted average. Suitable for scenarios where all categories are equally important.</w:t>
      </w:r>
      <w:r>
        <w:rPr>
          <w:rFonts w:hint="default"/>
        </w:rPr>
        <w:br w:type="textWrapping"/>
      </w:r>
      <w:r>
        <w:rPr>
          <w:rFonts w:hint="default"/>
        </w:rPr>
        <w:t>Weighted：</w:t>
      </w:r>
      <w:r>
        <w:rPr>
          <w:rFonts w:hint="default"/>
        </w:rPr>
        <w:br w:type="textWrapping"/>
      </w:r>
      <w:r>
        <w:rPr>
          <w:rFonts w:hint="default"/>
        </w:rPr>
        <w:t>Metrics are calculated independently for each category, and then weighted average based on the sample size of the category. Suitable for scenarios where the categories are unbalanced but require trade-offs.</w:t>
      </w:r>
    </w:p>
    <w:p w14:paraId="273F6F81">
      <w:pPr>
        <w:numPr>
          <w:numId w:val="0"/>
        </w:numPr>
        <w:bidi w:val="0"/>
        <w:rPr>
          <w:rFonts w:hint="eastAsia"/>
          <w:lang w:val="en-US" w:eastAsia="zh-CN"/>
        </w:rPr>
      </w:pPr>
    </w:p>
    <w:p w14:paraId="33FCF199">
      <w:pPr>
        <w:bidi w:val="0"/>
      </w:pPr>
      <w:r>
        <w:rPr>
          <w:rFonts w:hint="eastAsia"/>
          <w:lang w:val="en-US" w:eastAsia="zh-CN"/>
        </w:rPr>
        <w:t>Problem2：</w:t>
      </w:r>
    </w:p>
    <w:p w14:paraId="58D921E0">
      <w:pPr>
        <w:bidi w:val="0"/>
        <w:rPr>
          <w:rFonts w:hint="default"/>
        </w:rPr>
      </w:pPr>
      <w:r>
        <w:rPr>
          <w:rFonts w:hint="default"/>
        </w:rPr>
        <w:t>Entropy: 0.929</w:t>
      </w:r>
    </w:p>
    <w:p w14:paraId="021025EA">
      <w:pPr>
        <w:bidi w:val="0"/>
        <w:rPr>
          <w:rFonts w:hint="default"/>
        </w:rPr>
      </w:pPr>
      <w:r>
        <w:rPr>
          <w:rFonts w:hint="default"/>
        </w:rPr>
        <w:t>Gini Index: 0.452</w:t>
      </w:r>
    </w:p>
    <w:p w14:paraId="73B1447F">
      <w:pPr>
        <w:bidi w:val="0"/>
        <w:rPr>
          <w:rFonts w:hint="default"/>
        </w:rPr>
      </w:pPr>
      <w:r>
        <w:rPr>
          <w:rFonts w:hint="default"/>
        </w:rPr>
        <w:t>Misclassification Error: 0.345</w:t>
      </w:r>
      <w:bookmarkStart w:id="0" w:name="_GoBack"/>
      <w:bookmarkEnd w:id="0"/>
    </w:p>
    <w:p w14:paraId="66E75388">
      <w:pPr>
        <w:bidi w:val="0"/>
        <w:rPr>
          <w:rFonts w:hint="default"/>
        </w:rPr>
      </w:pPr>
      <w:r>
        <w:rPr>
          <w:rFonts w:hint="default"/>
        </w:rPr>
        <w:t>Information Gain: 0.579</w:t>
      </w:r>
    </w:p>
    <w:p w14:paraId="27874A8D">
      <w:pPr>
        <w:bidi w:val="0"/>
        <w:rPr>
          <w:rFonts w:hint="default"/>
        </w:rPr>
      </w:pPr>
      <w:r>
        <w:rPr>
          <w:rFonts w:hint="default"/>
        </w:rPr>
        <w:t>First Split Feature: Uniformity of Cell Size, Threshold: 2.5</w:t>
      </w:r>
    </w:p>
    <w:p w14:paraId="721DA28C">
      <w:pPr>
        <w:bidi w:val="0"/>
        <w:rPr>
          <w:rFonts w:hint="eastAsia"/>
          <w:lang w:val="en-US" w:eastAsia="zh-CN"/>
        </w:rPr>
      </w:pPr>
    </w:p>
    <w:p w14:paraId="39C08E7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Problem3：</w:t>
      </w:r>
    </w:p>
    <w:p w14:paraId="6B00DE38">
      <w:pPr>
        <w:bidi w:val="0"/>
        <w:rPr>
          <w:rFonts w:hint="default"/>
        </w:rPr>
      </w:pPr>
      <w:r>
        <w:rPr>
          <w:rFonts w:hint="default"/>
        </w:rPr>
        <w:t>Original data model:</w:t>
      </w:r>
    </w:p>
    <w:p w14:paraId="236151DB">
      <w:pPr>
        <w:bidi w:val="0"/>
        <w:rPr>
          <w:rFonts w:hint="default"/>
        </w:rPr>
      </w:pPr>
      <w:r>
        <w:rPr>
          <w:rFonts w:hint="default"/>
        </w:rPr>
        <w:t>F1 Score: 0.9302, Precision: 0.9302, Recall: 0.9302</w:t>
      </w:r>
    </w:p>
    <w:p w14:paraId="2313DADB">
      <w:pPr>
        <w:bidi w:val="0"/>
        <w:rPr>
          <w:rFonts w:hint="default"/>
        </w:rPr>
      </w:pPr>
      <w:r>
        <w:rPr>
          <w:rFonts w:hint="default"/>
        </w:rPr>
        <w:t>FP: 3, TP: 40, FPR: 0.0423, TPR: 0.9302</w:t>
      </w:r>
    </w:p>
    <w:p w14:paraId="6A104CBF">
      <w:pPr>
        <w:bidi w:val="0"/>
        <w:rPr>
          <w:rFonts w:hint="default"/>
        </w:rPr>
      </w:pPr>
    </w:p>
    <w:p w14:paraId="7DE09AE7">
      <w:pPr>
        <w:bidi w:val="0"/>
        <w:rPr>
          <w:rFonts w:hint="default"/>
        </w:rPr>
      </w:pPr>
      <w:r>
        <w:rPr>
          <w:rFonts w:hint="default"/>
        </w:rPr>
        <w:t>PCA1 model (only the first principal component):</w:t>
      </w:r>
    </w:p>
    <w:p w14:paraId="42111E30">
      <w:pPr>
        <w:bidi w:val="0"/>
        <w:rPr>
          <w:rFonts w:hint="default"/>
        </w:rPr>
      </w:pPr>
      <w:r>
        <w:rPr>
          <w:rFonts w:hint="default"/>
        </w:rPr>
        <w:t>F1 Score: 0.8889, Precision: 0.9474, Recall: 0.8372</w:t>
      </w:r>
    </w:p>
    <w:p w14:paraId="60099C7F">
      <w:pPr>
        <w:bidi w:val="0"/>
        <w:rPr>
          <w:rFonts w:hint="default"/>
        </w:rPr>
      </w:pPr>
      <w:r>
        <w:rPr>
          <w:rFonts w:hint="default"/>
        </w:rPr>
        <w:t>FP: 2, TP: 36, FPR: 0.0282, TPR: 0.8372</w:t>
      </w:r>
    </w:p>
    <w:p w14:paraId="1E661BE5">
      <w:pPr>
        <w:bidi w:val="0"/>
        <w:rPr>
          <w:rFonts w:hint="default"/>
        </w:rPr>
      </w:pPr>
    </w:p>
    <w:p w14:paraId="7869B18B">
      <w:pPr>
        <w:bidi w:val="0"/>
        <w:rPr>
          <w:rFonts w:hint="default"/>
        </w:rPr>
      </w:pPr>
      <w:r>
        <w:rPr>
          <w:rFonts w:hint="default"/>
        </w:rPr>
        <w:t>PCA2 model (the first two principal components):</w:t>
      </w:r>
    </w:p>
    <w:p w14:paraId="428CCE8B">
      <w:pPr>
        <w:bidi w:val="0"/>
        <w:rPr>
          <w:rFonts w:hint="default"/>
        </w:rPr>
      </w:pPr>
      <w:r>
        <w:rPr>
          <w:rFonts w:hint="default"/>
        </w:rPr>
        <w:t>F1 Score: 0.9425, Precision: 0.9318, Recall: 0.9535</w:t>
      </w:r>
    </w:p>
    <w:p w14:paraId="13A09029">
      <w:pPr>
        <w:bidi w:val="0"/>
      </w:pPr>
      <w:r>
        <w:rPr>
          <w:rFonts w:hint="default"/>
        </w:rPr>
        <w:t>FP: 3, TP: 41, FPR: 0.0423, TPR: 0.9535</w:t>
      </w:r>
    </w:p>
    <w:p w14:paraId="299D2F40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12292"/>
    <w:multiLevelType w:val="singleLevel"/>
    <w:tmpl w:val="241122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50B1C"/>
    <w:rsid w:val="3865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2025-03-23T08:01:00Z</dcterms:created>
  <dc:creator>灵君</dc:creator>
  <cp:lastModifiedBy>灵君</cp:lastModifiedBy>
  <dcterms:modified xsi:type="dcterms:W3CDTF">2025-03-23T09:12:42Z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687D4A50BEB84E79B7933490B9FF6FDD_11</vt:lpwstr>
  </property>
  <property fmtid="{D5CDD505-2E9C-101B-9397-08002B2CF9AE}" pid="4" name="KSOTemplateDocerSaveRecord">
    <vt:lpwstr>eyJoZGlkIjoiNzAyOGRlYzUyYzM4NmFjZjFkNzBlNjVjM2FkYmY5MmUiLCJ1c2VySWQiOiIxNTUwNTY2MTc3In0=</vt:lpwstr>
  </property>
</Properties>
</file>