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9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35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59840" cy="5308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530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2432" w:after="0"/>
        <w:ind w:left="0" w:right="0" w:firstLine="0"/>
        <w:jc w:val="center"/>
      </w:pPr>
      <w:r>
        <w:rPr>
          <w:rFonts w:ascii="Times New Roman" w:hAnsi="Times New Roman" w:eastAsia="Times New Roman"/>
          <w:b/>
          <w:i w:val="0"/>
          <w:color w:val="000000"/>
          <w:sz w:val="72"/>
        </w:rPr>
        <w:t>Moia Control V5.0</w:t>
      </w:r>
    </w:p>
    <w:p>
      <w:pPr>
        <w:autoSpaceDN w:val="0"/>
        <w:autoSpaceDE w:val="0"/>
        <w:widowControl/>
        <w:spacing w:line="185" w:lineRule="auto" w:before="884" w:after="0"/>
        <w:ind w:left="0" w:right="0" w:firstLine="0"/>
        <w:jc w:val="center"/>
      </w:pPr>
      <w:r>
        <w:rPr>
          <w:rFonts w:ascii="SimHei" w:hAnsi="SimHei" w:eastAsia="SimHei"/>
          <w:b/>
          <w:i w:val="0"/>
          <w:color w:val="000000"/>
          <w:sz w:val="44"/>
        </w:rPr>
        <w:t>快速入门指南</w:t>
      </w:r>
    </w:p>
    <w:p>
      <w:pPr>
        <w:autoSpaceDN w:val="0"/>
        <w:autoSpaceDE w:val="0"/>
        <w:widowControl/>
        <w:spacing w:line="185" w:lineRule="auto" w:before="6112" w:after="0"/>
        <w:ind w:left="0" w:right="0" w:firstLine="0"/>
        <w:jc w:val="center"/>
      </w:pPr>
      <w:r>
        <w:rPr>
          <w:rFonts w:ascii="KaiTi" w:hAnsi="KaiTi" w:eastAsia="KaiTi"/>
          <w:b/>
          <w:i w:val="0"/>
          <w:color w:val="000000"/>
          <w:sz w:val="30"/>
        </w:rPr>
        <w:t>北 京 先 进 数 通 信 息 技 术 股 份 公 司</w:t>
      </w:r>
    </w:p>
    <w:p>
      <w:pPr>
        <w:sectPr>
          <w:pgSz w:w="11906" w:h="16838"/>
          <w:pgMar w:top="416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85" w:lineRule="auto" w:before="82" w:after="0"/>
        <w:ind w:left="0" w:right="0" w:firstLine="0"/>
        <w:jc w:val="center"/>
      </w:pPr>
      <w:r>
        <w:rPr>
          <w:rFonts w:ascii="KaiTi" w:hAnsi="KaiTi" w:eastAsia="KaiTi"/>
          <w:b/>
          <w:i w:val="0"/>
          <w:color w:val="000000"/>
          <w:sz w:val="30"/>
        </w:rPr>
        <w:t>目 录</w:t>
      </w:r>
    </w:p>
    <w:p>
      <w:pPr>
        <w:autoSpaceDN w:val="0"/>
        <w:autoSpaceDE w:val="0"/>
        <w:widowControl/>
        <w:spacing w:line="418" w:lineRule="auto" w:before="402" w:after="840"/>
        <w:ind w:left="2448" w:right="1810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 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编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写目的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........................................................................................................4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2. 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配置、启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动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、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控流程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简图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..........................................................................4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3. 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配置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................................................................................................................5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步配置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..........................................................................................5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1.1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步新增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...............................................................................5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1.2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为执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行域配置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...................................................................6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步配置程序包和程序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..............................................................................8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2.1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步新增程序包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...............................................................................8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2.2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步在程序包中新增程序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...............................................................8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步配置任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............................................................................................10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3.1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步新增任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.................................................................................10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3.2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步配置任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流程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.........................................................................10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步配置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............................................................................................13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4.1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步新增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.................................................................................13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4.2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划流程配置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.........................................................................14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4. 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启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..............................................................................................................21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5. 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控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..............................................................................................................22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5.1. 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控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...............................................................................................22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5.2. 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控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...............................................................................................23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5.3. 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日志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查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看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.......................................................................................23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附件：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品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术语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义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........................................................................................24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......................................................................................................24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程序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..............................................................................................................25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..............................................................................................................25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96" w:lineRule="auto" w:before="202" w:after="8288"/>
        <w:ind w:left="2760" w:right="1810" w:firstLine="0"/>
        <w:jc w:val="both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流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..........................................................................................................25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..............................................................................................................25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..............................................................................................................26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事件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..............................................................................................................26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流程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..............................................................................................................26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历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......................................................................................................26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返回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值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..........................................................................................................27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物理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......................................................................................................27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..........................................................................................................27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独立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源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......................................................................................................27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部署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..............................................................................................................28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变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量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......................................................................................................28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4495800</wp:posOffset>
            </wp:positionV>
            <wp:extent cx="4381500" cy="51816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1816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4" w:lineRule="auto" w:before="910" w:after="0"/>
        <w:ind w:left="180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36"/>
        </w:rPr>
        <w:t xml:space="preserve">1. </w:t>
      </w:r>
      <w:r>
        <w:rPr>
          <w:rFonts w:ascii="SimHei" w:hAnsi="SimHei" w:eastAsia="SimHei"/>
          <w:b/>
          <w:i w:val="0"/>
          <w:color w:val="000000"/>
          <w:sz w:val="36"/>
        </w:rPr>
        <w:t>编写目的</w:t>
      </w:r>
    </w:p>
    <w:p>
      <w:pPr>
        <w:autoSpaceDN w:val="0"/>
        <w:autoSpaceDE w:val="0"/>
        <w:widowControl/>
        <w:spacing w:line="204" w:lineRule="auto" w:before="600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本文档演示了在一个新安装的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Moia </w:t>
      </w:r>
    </w:p>
    <w:p>
      <w:pPr>
        <w:autoSpaceDN w:val="0"/>
        <w:autoSpaceDE w:val="0"/>
        <w:widowControl/>
        <w:spacing w:line="204" w:lineRule="auto" w:before="180" w:after="0"/>
        <w:ind w:left="20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Control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境中，一个物理程序从配置、启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动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到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控的整个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过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程。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让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使用者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配</w:t>
      </w:r>
    </w:p>
    <w:p>
      <w:pPr>
        <w:autoSpaceDN w:val="0"/>
        <w:autoSpaceDE w:val="0"/>
        <w:widowControl/>
        <w:spacing w:line="194" w:lineRule="auto" w:before="366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置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过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程有一个初步的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认识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。配置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过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程中很多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都使用了默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认值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，想要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对这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些</w:t>
      </w:r>
    </w:p>
    <w:p>
      <w:pPr>
        <w:autoSpaceDN w:val="0"/>
        <w:autoSpaceDE w:val="0"/>
        <w:widowControl/>
        <w:spacing w:line="204" w:lineRule="auto" w:before="362" w:after="0"/>
        <w:ind w:left="204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选项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做更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一步的了解，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请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参照《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Moia Control V5.0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操作指南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.doc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》。</w:t>
      </w:r>
    </w:p>
    <w:p>
      <w:pPr>
        <w:autoSpaceDN w:val="0"/>
        <w:autoSpaceDE w:val="0"/>
        <w:widowControl/>
        <w:spacing w:line="204" w:lineRule="auto" w:before="550" w:after="0"/>
        <w:ind w:left="180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36"/>
        </w:rPr>
        <w:t xml:space="preserve">2. </w:t>
      </w:r>
      <w:r>
        <w:rPr>
          <w:rFonts w:ascii="SimHei" w:hAnsi="SimHei" w:eastAsia="SimHei"/>
          <w:b/>
          <w:i w:val="0"/>
          <w:color w:val="000000"/>
          <w:sz w:val="36"/>
        </w:rPr>
        <w:t>配置、启动、监控流程简图</w:t>
      </w:r>
    </w:p>
    <w:p>
      <w:pPr>
        <w:autoSpaceDN w:val="0"/>
        <w:autoSpaceDE w:val="0"/>
        <w:widowControl/>
        <w:spacing w:line="194" w:lineRule="auto" w:before="740" w:after="0"/>
        <w:ind w:left="26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一个完整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度配置流程如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图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所示：</w:t>
      </w:r>
    </w:p>
    <w:p>
      <w:pPr>
        <w:autoSpaceDN w:val="0"/>
        <w:autoSpaceDE w:val="0"/>
        <w:widowControl/>
        <w:spacing w:line="173" w:lineRule="auto" w:before="406" w:after="0"/>
        <w:ind w:left="0" w:right="2412" w:firstLine="0"/>
        <w:jc w:val="right"/>
      </w:pPr>
      <w:r>
        <w:rPr>
          <w:w w:val="98.13283039973332"/>
          <w:rFonts w:ascii="SimSun" w:hAnsi="SimSun" w:eastAsia="SimSun"/>
          <w:b w:val="0"/>
          <w:i w:val="0"/>
          <w:color w:val="000000"/>
          <w:sz w:val="26"/>
        </w:rPr>
        <w:t>系统管理</w:t>
      </w:r>
    </w:p>
    <w:p>
      <w:pPr>
        <w:autoSpaceDN w:val="0"/>
        <w:tabs>
          <w:tab w:pos="6106" w:val="left"/>
        </w:tabs>
        <w:autoSpaceDE w:val="0"/>
        <w:widowControl/>
        <w:spacing w:line="173" w:lineRule="auto" w:before="462" w:after="0"/>
        <w:ind w:left="3718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17"/>
        </w:rPr>
        <w:t>执行域管理</w:t>
      </w:r>
      <w:r>
        <w:tab/>
      </w:r>
      <w:r>
        <w:rPr>
          <w:rFonts w:ascii="SimSun" w:hAnsi="SimSun" w:eastAsia="SimSun"/>
          <w:b w:val="0"/>
          <w:i w:val="0"/>
          <w:color w:val="000000"/>
          <w:sz w:val="17"/>
        </w:rPr>
        <w:t>配置ETL server</w:t>
      </w:r>
    </w:p>
    <w:p>
      <w:pPr>
        <w:autoSpaceDN w:val="0"/>
        <w:autoSpaceDE w:val="0"/>
        <w:widowControl/>
        <w:spacing w:line="173" w:lineRule="auto" w:before="892" w:after="52"/>
        <w:ind w:left="0" w:right="2412" w:firstLine="0"/>
        <w:jc w:val="right"/>
      </w:pPr>
      <w:r>
        <w:rPr>
          <w:w w:val="98.13283039973332"/>
          <w:rFonts w:ascii="SimSun" w:hAnsi="SimSun" w:eastAsia="SimSun"/>
          <w:b w:val="0"/>
          <w:i w:val="0"/>
          <w:color w:val="000000"/>
          <w:sz w:val="26"/>
        </w:rPr>
        <w:t>开发管理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00.0" w:type="dxa"/>
      </w:tblPr>
      <w:tblGrid>
        <w:gridCol w:w="3969"/>
        <w:gridCol w:w="3969"/>
        <w:gridCol w:w="3969"/>
      </w:tblGrid>
      <w:tr>
        <w:trPr>
          <w:trHeight w:hRule="exact" w:val="838"/>
        </w:trPr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3" w:lineRule="auto" w:before="50" w:after="0"/>
              <w:ind w:left="0" w:right="746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7"/>
              </w:rPr>
              <w:t>程序管理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3" w:lineRule="auto" w:before="50" w:after="0"/>
              <w:ind w:left="0" w:right="458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7"/>
              </w:rPr>
              <w:t>配置程序</w:t>
            </w:r>
          </w:p>
        </w:tc>
        <w:tc>
          <w:tcPr>
            <w:tcW w:type="dxa" w:w="2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auto" w:before="1494" w:after="0"/>
              <w:ind w:left="494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7"/>
              </w:rPr>
              <w:t>配置作业</w:t>
            </w:r>
          </w:p>
        </w:tc>
      </w:tr>
      <w:tr>
        <w:trPr>
          <w:trHeight w:hRule="exact" w:val="874"/>
        </w:trPr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auto" w:before="656" w:after="0"/>
              <w:ind w:left="0" w:right="746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7"/>
              </w:rPr>
              <w:t>任务管理</w:t>
            </w:r>
          </w:p>
        </w:tc>
        <w:tc>
          <w:tcPr>
            <w:tcW w:type="dxa" w:w="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auto" w:before="656" w:after="0"/>
              <w:ind w:left="0" w:right="616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7"/>
              </w:rPr>
              <w:t>配置作业流</w:t>
            </w:r>
          </w:p>
        </w:tc>
        <w:tc>
          <w:tcPr>
            <w:tcW w:type="dxa" w:w="396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99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0.0" w:type="dxa"/>
      </w:tblPr>
      <w:tblGrid>
        <w:gridCol w:w="3969"/>
        <w:gridCol w:w="3969"/>
        <w:gridCol w:w="3969"/>
      </w:tblGrid>
      <w:tr>
        <w:trPr>
          <w:trHeight w:hRule="exact" w:val="280"/>
        </w:trPr>
        <w:tc>
          <w:tcPr>
            <w:tcW w:type="dxa" w:w="3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3" w:lineRule="auto" w:before="60" w:after="0"/>
              <w:ind w:left="0" w:right="706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7"/>
              </w:rPr>
              <w:t>计划管理</w:t>
            </w:r>
          </w:p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3" w:lineRule="auto" w:before="60" w:after="0"/>
              <w:ind w:left="0" w:right="506" w:firstLine="0"/>
              <w:jc w:val="righ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7"/>
              </w:rPr>
              <w:t>配置任务节点</w:t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3" w:lineRule="auto" w:before="60" w:after="0"/>
              <w:ind w:left="514" w:right="0" w:firstLine="0"/>
              <w:jc w:val="left"/>
            </w:pPr>
            <w:r>
              <w:rPr>
                <w:rFonts w:ascii="SimSun" w:hAnsi="SimSun" w:eastAsia="SimSun"/>
                <w:b w:val="0"/>
                <w:i w:val="0"/>
                <w:color w:val="000000"/>
                <w:sz w:val="17"/>
              </w:rPr>
              <w:t>配置控件</w:t>
            </w:r>
          </w:p>
        </w:tc>
      </w:tr>
    </w:tbl>
    <w:p>
      <w:pPr>
        <w:autoSpaceDN w:val="0"/>
        <w:autoSpaceDE w:val="0"/>
        <w:widowControl/>
        <w:spacing w:line="173" w:lineRule="auto" w:before="682" w:after="0"/>
        <w:ind w:left="0" w:right="2412" w:firstLine="0"/>
        <w:jc w:val="right"/>
      </w:pPr>
      <w:r>
        <w:rPr>
          <w:w w:val="98.13283039973332"/>
          <w:rFonts w:ascii="SimSun" w:hAnsi="SimSun" w:eastAsia="SimSun"/>
          <w:b w:val="0"/>
          <w:i w:val="0"/>
          <w:color w:val="000000"/>
          <w:sz w:val="26"/>
        </w:rPr>
        <w:t>监控管理</w:t>
      </w:r>
    </w:p>
    <w:p>
      <w:pPr>
        <w:autoSpaceDN w:val="0"/>
        <w:autoSpaceDE w:val="0"/>
        <w:widowControl/>
        <w:spacing w:line="170" w:lineRule="auto" w:before="132" w:after="0"/>
        <w:ind w:left="0" w:right="7282" w:firstLine="0"/>
        <w:jc w:val="right"/>
      </w:pPr>
      <w:r>
        <w:rPr>
          <w:rFonts w:ascii="SimSun" w:hAnsi="SimSun" w:eastAsia="SimSun"/>
          <w:b w:val="0"/>
          <w:i w:val="0"/>
          <w:color w:val="000000"/>
          <w:sz w:val="17"/>
        </w:rPr>
        <w:t>初始化管理</w:t>
      </w:r>
    </w:p>
    <w:p>
      <w:pPr>
        <w:autoSpaceDN w:val="0"/>
        <w:autoSpaceDE w:val="0"/>
        <w:widowControl/>
        <w:spacing w:line="173" w:lineRule="auto" w:before="1114" w:after="946"/>
        <w:ind w:left="0" w:right="7372" w:firstLine="0"/>
        <w:jc w:val="right"/>
      </w:pPr>
      <w:r>
        <w:rPr>
          <w:rFonts w:ascii="SimSun" w:hAnsi="SimSun" w:eastAsia="SimSun"/>
          <w:b w:val="0"/>
          <w:i w:val="0"/>
          <w:color w:val="000000"/>
          <w:sz w:val="17"/>
        </w:rPr>
        <w:t>计划监控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4" w:lineRule="auto" w:before="80" w:after="0"/>
        <w:ind w:left="180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36"/>
        </w:rPr>
        <w:t xml:space="preserve">3. </w:t>
      </w:r>
      <w:r>
        <w:rPr>
          <w:rFonts w:ascii="SimHei" w:hAnsi="SimHei" w:eastAsia="SimHei"/>
          <w:b/>
          <w:i w:val="0"/>
          <w:color w:val="000000"/>
          <w:sz w:val="36"/>
        </w:rPr>
        <w:t>配置</w:t>
      </w:r>
    </w:p>
    <w:p>
      <w:pPr>
        <w:autoSpaceDN w:val="0"/>
        <w:autoSpaceDE w:val="0"/>
        <w:widowControl/>
        <w:spacing w:line="206" w:lineRule="auto" w:before="706" w:after="0"/>
        <w:ind w:left="1786" w:right="0" w:firstLine="0"/>
        <w:jc w:val="left"/>
      </w:pPr>
      <w:r>
        <w:rPr>
          <w:rFonts w:ascii="MS UI Gothic" w:hAnsi="MS UI Gothic" w:eastAsia="MS UI Gothic"/>
          <w:b/>
          <w:i/>
          <w:color w:val="000000"/>
          <w:sz w:val="28"/>
        </w:rPr>
        <w:t>第</w:t>
      </w:r>
      <w:r>
        <w:rPr>
          <w:rFonts w:ascii="Arial" w:hAnsi="Arial" w:eastAsia="Arial"/>
          <w:b/>
          <w:i/>
          <w:color w:val="000000"/>
          <w:sz w:val="28"/>
        </w:rPr>
        <w:t>1</w:t>
      </w:r>
      <w:r>
        <w:rPr>
          <w:rFonts w:ascii="MS UI Gothic" w:hAnsi="MS UI Gothic" w:eastAsia="MS UI Gothic"/>
          <w:b/>
          <w:i/>
          <w:color w:val="000000"/>
          <w:sz w:val="28"/>
        </w:rPr>
        <w:t>步配置</w:t>
      </w:r>
      <w:r>
        <w:rPr>
          <w:rFonts w:ascii="PMingLiU" w:hAnsi="PMingLiU" w:eastAsia="PMingLiU"/>
          <w:b/>
          <w:i/>
          <w:color w:val="000000"/>
          <w:sz w:val="28"/>
        </w:rPr>
        <w:t>执</w:t>
      </w:r>
      <w:r>
        <w:rPr>
          <w:rFonts w:ascii="MS UI Gothic" w:hAnsi="MS UI Gothic" w:eastAsia="MS UI Gothic"/>
          <w:b/>
          <w:i/>
          <w:color w:val="000000"/>
          <w:sz w:val="28"/>
        </w:rPr>
        <w:t>行域</w:t>
      </w:r>
    </w:p>
    <w:p>
      <w:pPr>
        <w:autoSpaceDN w:val="0"/>
        <w:autoSpaceDE w:val="0"/>
        <w:widowControl/>
        <w:spacing w:line="206" w:lineRule="auto" w:before="480" w:after="0"/>
        <w:ind w:left="1800" w:right="0" w:firstLine="0"/>
        <w:jc w:val="left"/>
      </w:pPr>
      <w:r>
        <w:rPr>
          <w:rFonts w:ascii="MS UI Gothic" w:hAnsi="MS UI Gothic" w:eastAsia="MS UI Gothic"/>
          <w:b/>
          <w:i w:val="0"/>
          <w:color w:val="000000"/>
          <w:sz w:val="26"/>
        </w:rPr>
        <w:t>第</w:t>
      </w:r>
      <w:r>
        <w:rPr>
          <w:rFonts w:ascii="Arial" w:hAnsi="Arial" w:eastAsia="Arial"/>
          <w:b/>
          <w:i w:val="0"/>
          <w:color w:val="000000"/>
          <w:sz w:val="26"/>
        </w:rPr>
        <w:t>1.1</w:t>
      </w:r>
      <w:r>
        <w:rPr>
          <w:rFonts w:ascii="MS UI Gothic" w:hAnsi="MS UI Gothic" w:eastAsia="MS UI Gothic"/>
          <w:b/>
          <w:i w:val="0"/>
          <w:color w:val="000000"/>
          <w:sz w:val="26"/>
        </w:rPr>
        <w:t>步新增</w:t>
      </w:r>
      <w:r>
        <w:rPr>
          <w:rFonts w:ascii="PMingLiU" w:hAnsi="PMingLiU" w:eastAsia="PMingLiU"/>
          <w:b/>
          <w:i w:val="0"/>
          <w:color w:val="000000"/>
          <w:sz w:val="26"/>
        </w:rPr>
        <w:t>执</w:t>
      </w:r>
      <w:r>
        <w:rPr>
          <w:rFonts w:ascii="MS UI Gothic" w:hAnsi="MS UI Gothic" w:eastAsia="MS UI Gothic"/>
          <w:b/>
          <w:i w:val="0"/>
          <w:color w:val="000000"/>
          <w:sz w:val="26"/>
        </w:rPr>
        <w:t>行域</w:t>
      </w:r>
    </w:p>
    <w:p>
      <w:pPr>
        <w:autoSpaceDN w:val="0"/>
        <w:tabs>
          <w:tab w:pos="2520" w:val="left"/>
        </w:tabs>
        <w:autoSpaceDE w:val="0"/>
        <w:widowControl/>
        <w:spacing w:line="341" w:lineRule="auto" w:before="410" w:after="0"/>
        <w:ind w:left="2040" w:right="1728" w:firstLine="0"/>
        <w:jc w:val="left"/>
      </w:pPr>
      <w:r>
        <w:tab/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1.1.1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统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管理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模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块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中找到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行域管理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新增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按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钮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新增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行域（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行域用于管理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点。常用配置方式有两种：第一种是每个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点配</w:t>
      </w:r>
    </w:p>
    <w:p>
      <w:pPr>
        <w:autoSpaceDN w:val="0"/>
        <w:autoSpaceDE w:val="0"/>
        <w:widowControl/>
        <w:spacing w:line="194" w:lineRule="auto" w:before="370" w:after="0"/>
        <w:ind w:left="0" w:right="0" w:firstLine="0"/>
        <w:jc w:val="center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置成一个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行域；第二种是根据作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型划分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行域。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为简单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直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，此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以第</w:t>
      </w:r>
    </w:p>
    <w:p>
      <w:pPr>
        <w:autoSpaceDN w:val="0"/>
        <w:autoSpaceDE w:val="0"/>
        <w:widowControl/>
        <w:spacing w:line="194" w:lineRule="auto" w:before="370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一种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为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例）。</w:t>
      </w:r>
    </w:p>
    <w:p>
      <w:pPr>
        <w:autoSpaceDN w:val="0"/>
        <w:autoSpaceDE w:val="0"/>
        <w:widowControl/>
        <w:spacing w:line="240" w:lineRule="auto" w:before="324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67959" cy="280924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59" cy="2809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auto" w:before="606" w:after="425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1.1.2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步填写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行域名称和描述后点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保存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80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4309" cy="251968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519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6" w:lineRule="auto" w:before="662" w:after="0"/>
        <w:ind w:left="1800" w:right="0" w:firstLine="0"/>
        <w:jc w:val="left"/>
      </w:pPr>
      <w:r>
        <w:rPr>
          <w:rFonts w:ascii="MS UI Gothic" w:hAnsi="MS UI Gothic" w:eastAsia="MS UI Gothic"/>
          <w:b/>
          <w:i w:val="0"/>
          <w:color w:val="000000"/>
          <w:sz w:val="26"/>
        </w:rPr>
        <w:t>第</w:t>
      </w:r>
      <w:r>
        <w:rPr>
          <w:rFonts w:ascii="Arial" w:hAnsi="Arial" w:eastAsia="Arial"/>
          <w:b/>
          <w:i w:val="0"/>
          <w:color w:val="000000"/>
          <w:sz w:val="26"/>
        </w:rPr>
        <w:t>1.2</w:t>
      </w:r>
      <w:r>
        <w:rPr>
          <w:rFonts w:ascii="MS UI Gothic" w:hAnsi="MS UI Gothic" w:eastAsia="MS UI Gothic"/>
          <w:b/>
          <w:i w:val="0"/>
          <w:color w:val="000000"/>
          <w:sz w:val="26"/>
        </w:rPr>
        <w:t>步</w:t>
      </w:r>
      <w:r>
        <w:rPr>
          <w:rFonts w:ascii="PMingLiU" w:hAnsi="PMingLiU" w:eastAsia="PMingLiU"/>
          <w:b/>
          <w:i w:val="0"/>
          <w:color w:val="000000"/>
          <w:sz w:val="26"/>
        </w:rPr>
        <w:t>为执</w:t>
      </w:r>
      <w:r>
        <w:rPr>
          <w:rFonts w:ascii="MS UI Gothic" w:hAnsi="MS UI Gothic" w:eastAsia="MS UI Gothic"/>
          <w:b/>
          <w:i w:val="0"/>
          <w:color w:val="000000"/>
          <w:sz w:val="26"/>
        </w:rPr>
        <w:t>行域配置</w:t>
      </w:r>
      <w:r>
        <w:rPr>
          <w:rFonts w:ascii="PMingLiU" w:hAnsi="PMingLiU" w:eastAsia="PMingLiU"/>
          <w:b/>
          <w:i w:val="0"/>
          <w:color w:val="000000"/>
          <w:sz w:val="26"/>
        </w:rPr>
        <w:t>节</w:t>
      </w:r>
      <w:r>
        <w:rPr>
          <w:rFonts w:ascii="MS UI Gothic" w:hAnsi="MS UI Gothic" w:eastAsia="MS UI Gothic"/>
          <w:b/>
          <w:i w:val="0"/>
          <w:color w:val="000000"/>
          <w:sz w:val="26"/>
        </w:rPr>
        <w:t>点</w:t>
      </w:r>
    </w:p>
    <w:p>
      <w:pPr>
        <w:autoSpaceDN w:val="0"/>
        <w:autoSpaceDE w:val="0"/>
        <w:widowControl/>
        <w:spacing w:line="204" w:lineRule="auto" w:before="410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1.2.1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该执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行域，点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点配置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autoSpaceDN w:val="0"/>
        <w:autoSpaceDE w:val="0"/>
        <w:widowControl/>
        <w:spacing w:line="240" w:lineRule="auto" w:before="224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0500" cy="174497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49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auto" w:before="508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1.2.2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新增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ETL_server</w:t>
      </w:r>
    </w:p>
    <w:p>
      <w:pPr>
        <w:autoSpaceDN w:val="0"/>
        <w:autoSpaceDE w:val="0"/>
        <w:widowControl/>
        <w:spacing w:line="240" w:lineRule="auto" w:before="296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67959" cy="204977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59" cy="2049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auto" w:before="580" w:after="896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1.2.3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选择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准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备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运行作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物理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点，点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确定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92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48250" cy="349504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9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92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67959" cy="233171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59" cy="2331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auto" w:before="208" w:after="0"/>
        <w:ind w:left="252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行域配置完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毕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autoSpaceDN w:val="0"/>
        <w:autoSpaceDE w:val="0"/>
        <w:widowControl/>
        <w:spacing w:line="410" w:lineRule="auto" w:before="364" w:after="2360"/>
        <w:ind w:left="2040" w:right="1872" w:firstLine="480"/>
        <w:jc w:val="left"/>
      </w:pPr>
      <w:r>
        <w:rPr>
          <w:rFonts w:ascii="MS Mincho" w:hAnsi="MS Mincho" w:eastAsia="MS Mincho"/>
          <w:b/>
          <w:i w:val="0"/>
          <w:color w:val="000000"/>
          <w:sz w:val="24"/>
        </w:rPr>
        <w:t>注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于命令行作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或者不需要并行的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DataStage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，只需要配置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ETL-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Server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即可，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于可以并行的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DS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，需要配置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ETL-Server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和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ETL-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Client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以及每个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Server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与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Client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的关系，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ETL-Server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为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指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挥节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点，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ETL-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Client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为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业执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Mincho" w:hAnsi="MS Mincho" w:eastAsia="MS Mincho"/>
          <w:b w:val="0"/>
          <w:i w:val="0"/>
          <w:color w:val="000000"/>
          <w:sz w:val="24"/>
        </w:rPr>
        <w:t>点。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6" w:lineRule="auto" w:before="198" w:after="0"/>
        <w:ind w:left="1786" w:right="0" w:firstLine="0"/>
        <w:jc w:val="left"/>
      </w:pPr>
      <w:r>
        <w:rPr>
          <w:rFonts w:ascii="MS UI Gothic" w:hAnsi="MS UI Gothic" w:eastAsia="MS UI Gothic"/>
          <w:b/>
          <w:i/>
          <w:color w:val="000000"/>
          <w:sz w:val="28"/>
        </w:rPr>
        <w:t>第</w:t>
      </w:r>
      <w:r>
        <w:rPr>
          <w:rFonts w:ascii="Arial" w:hAnsi="Arial" w:eastAsia="Arial"/>
          <w:b/>
          <w:i/>
          <w:color w:val="000000"/>
          <w:sz w:val="28"/>
        </w:rPr>
        <w:t>2</w:t>
      </w:r>
      <w:r>
        <w:rPr>
          <w:rFonts w:ascii="MS UI Gothic" w:hAnsi="MS UI Gothic" w:eastAsia="MS UI Gothic"/>
          <w:b/>
          <w:i/>
          <w:color w:val="000000"/>
          <w:sz w:val="28"/>
        </w:rPr>
        <w:t>步配置程序包和程序</w:t>
      </w:r>
    </w:p>
    <w:p>
      <w:pPr>
        <w:autoSpaceDN w:val="0"/>
        <w:tabs>
          <w:tab w:pos="2040" w:val="left"/>
          <w:tab w:pos="2520" w:val="left"/>
        </w:tabs>
        <w:autoSpaceDE w:val="0"/>
        <w:widowControl/>
        <w:spacing w:line="391" w:lineRule="auto" w:before="478" w:after="0"/>
        <w:ind w:left="1800" w:right="1872" w:firstLine="0"/>
        <w:jc w:val="left"/>
      </w:pPr>
      <w:r>
        <w:rPr>
          <w:rFonts w:ascii="MS UI Gothic" w:hAnsi="MS UI Gothic" w:eastAsia="MS UI Gothic"/>
          <w:b/>
          <w:i w:val="0"/>
          <w:color w:val="000000"/>
          <w:sz w:val="26"/>
        </w:rPr>
        <w:t>第</w:t>
      </w:r>
      <w:r>
        <w:rPr>
          <w:rFonts w:ascii="Arial" w:hAnsi="Arial" w:eastAsia="Arial"/>
          <w:b/>
          <w:i w:val="0"/>
          <w:color w:val="000000"/>
          <w:sz w:val="26"/>
        </w:rPr>
        <w:t>2.1</w:t>
      </w:r>
      <w:r>
        <w:rPr>
          <w:rFonts w:ascii="MS UI Gothic" w:hAnsi="MS UI Gothic" w:eastAsia="MS UI Gothic"/>
          <w:b/>
          <w:i w:val="0"/>
          <w:color w:val="000000"/>
          <w:sz w:val="26"/>
        </w:rPr>
        <w:t>步新增程序包</w:t>
      </w:r>
      <w:r>
        <w:br/>
      </w:r>
      <w:r>
        <w:tab/>
      </w:r>
      <w:r>
        <w:tab/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2.1.1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开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管理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模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块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中找到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程序管理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新增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选择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新增程</w:t>
      </w:r>
      <w:r>
        <w:tab/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序包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（新增程序包功能和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行域管理差不多，是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为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了方便管理程序。可按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</w:t>
      </w:r>
    </w:p>
    <w:p>
      <w:pPr>
        <w:autoSpaceDN w:val="0"/>
        <w:autoSpaceDE w:val="0"/>
        <w:widowControl/>
        <w:spacing w:line="194" w:lineRule="auto" w:before="366" w:after="0"/>
        <w:ind w:left="204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点管理程序，也可按程序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型管理程序）</w:t>
      </w:r>
    </w:p>
    <w:p>
      <w:pPr>
        <w:autoSpaceDN w:val="0"/>
        <w:autoSpaceDE w:val="0"/>
        <w:widowControl/>
        <w:spacing w:line="240" w:lineRule="auto" w:before="274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69230" cy="287527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5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auto" w:before="554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2.1.2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步填写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程序包名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和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程序包描述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添加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autoSpaceDN w:val="0"/>
        <w:autoSpaceDE w:val="0"/>
        <w:widowControl/>
        <w:spacing w:line="240" w:lineRule="auto" w:before="302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0500" cy="224028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0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520" w:val="left"/>
        </w:tabs>
        <w:autoSpaceDE w:val="0"/>
        <w:widowControl/>
        <w:spacing w:line="348" w:lineRule="auto" w:before="748" w:after="368"/>
        <w:ind w:left="1800" w:right="5760" w:firstLine="0"/>
        <w:jc w:val="left"/>
      </w:pPr>
      <w:r>
        <w:rPr>
          <w:rFonts w:ascii="MS UI Gothic" w:hAnsi="MS UI Gothic" w:eastAsia="MS UI Gothic"/>
          <w:b/>
          <w:i w:val="0"/>
          <w:color w:val="000000"/>
          <w:sz w:val="26"/>
        </w:rPr>
        <w:t>第</w:t>
      </w:r>
      <w:r>
        <w:rPr>
          <w:rFonts w:ascii="Arial" w:hAnsi="Arial" w:eastAsia="Arial"/>
          <w:b/>
          <w:i w:val="0"/>
          <w:color w:val="000000"/>
          <w:sz w:val="26"/>
        </w:rPr>
        <w:t>2.2</w:t>
      </w:r>
      <w:r>
        <w:rPr>
          <w:rFonts w:ascii="MS UI Gothic" w:hAnsi="MS UI Gothic" w:eastAsia="MS UI Gothic"/>
          <w:b/>
          <w:i w:val="0"/>
          <w:color w:val="000000"/>
          <w:sz w:val="26"/>
        </w:rPr>
        <w:t>步在程序包中新增程序</w:t>
      </w:r>
      <w:r>
        <w:br/>
      </w:r>
      <w:r>
        <w:tab/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新增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选择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新增程序信息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170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69230" cy="240538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5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89" w:lineRule="auto" w:before="300" w:after="0"/>
        <w:ind w:left="2040" w:right="1728" w:firstLine="48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选择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程序包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选择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程序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型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（我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们这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次新增一个命令行作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，所以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选择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CMD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型），填写程序名称、物理程序名（物理程序名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为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程序所在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点目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录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，必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填写正确，否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则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无法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度）和程序描述，点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保存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autoSpaceDN w:val="0"/>
        <w:autoSpaceDE w:val="0"/>
        <w:widowControl/>
        <w:spacing w:line="240" w:lineRule="auto" w:before="326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0500" cy="260604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6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5" w:lineRule="auto" w:before="482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程序添加完成。</w:t>
      </w:r>
    </w:p>
    <w:p>
      <w:pPr>
        <w:autoSpaceDN w:val="0"/>
        <w:autoSpaceDE w:val="0"/>
        <w:widowControl/>
        <w:spacing w:line="240" w:lineRule="auto" w:before="146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4309" cy="164084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1640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030"/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6" w:lineRule="auto" w:before="172" w:after="0"/>
        <w:ind w:left="1786" w:right="0" w:firstLine="0"/>
        <w:jc w:val="left"/>
      </w:pPr>
      <w:r>
        <w:rPr>
          <w:rFonts w:ascii="MS UI Gothic" w:hAnsi="MS UI Gothic" w:eastAsia="MS UI Gothic"/>
          <w:b/>
          <w:i/>
          <w:color w:val="000000"/>
          <w:sz w:val="28"/>
        </w:rPr>
        <w:t>第</w:t>
      </w:r>
      <w:r>
        <w:rPr>
          <w:rFonts w:ascii="Arial" w:hAnsi="Arial" w:eastAsia="Arial"/>
          <w:b/>
          <w:i/>
          <w:color w:val="000000"/>
          <w:sz w:val="28"/>
        </w:rPr>
        <w:t>3</w:t>
      </w:r>
      <w:r>
        <w:rPr>
          <w:rFonts w:ascii="MS UI Gothic" w:hAnsi="MS UI Gothic" w:eastAsia="MS UI Gothic"/>
          <w:b/>
          <w:i/>
          <w:color w:val="000000"/>
          <w:sz w:val="28"/>
        </w:rPr>
        <w:t>步配置任</w:t>
      </w:r>
      <w:r>
        <w:rPr>
          <w:rFonts w:ascii="PMingLiU" w:hAnsi="PMingLiU" w:eastAsia="PMingLiU"/>
          <w:b/>
          <w:i/>
          <w:color w:val="000000"/>
          <w:sz w:val="28"/>
        </w:rPr>
        <w:t>务</w:t>
      </w:r>
    </w:p>
    <w:p>
      <w:pPr>
        <w:autoSpaceDN w:val="0"/>
        <w:autoSpaceDE w:val="0"/>
        <w:widowControl/>
        <w:spacing w:line="206" w:lineRule="auto" w:before="480" w:after="0"/>
        <w:ind w:left="1800" w:right="0" w:firstLine="0"/>
        <w:jc w:val="left"/>
      </w:pPr>
      <w:r>
        <w:rPr>
          <w:rFonts w:ascii="MS UI Gothic" w:hAnsi="MS UI Gothic" w:eastAsia="MS UI Gothic"/>
          <w:b/>
          <w:i w:val="0"/>
          <w:color w:val="000000"/>
          <w:sz w:val="26"/>
        </w:rPr>
        <w:t>第</w:t>
      </w:r>
      <w:r>
        <w:rPr>
          <w:rFonts w:ascii="Arial" w:hAnsi="Arial" w:eastAsia="Arial"/>
          <w:b/>
          <w:i w:val="0"/>
          <w:color w:val="000000"/>
          <w:sz w:val="26"/>
        </w:rPr>
        <w:t>3.1</w:t>
      </w:r>
      <w:r>
        <w:rPr>
          <w:rFonts w:ascii="MS UI Gothic" w:hAnsi="MS UI Gothic" w:eastAsia="MS UI Gothic"/>
          <w:b/>
          <w:i w:val="0"/>
          <w:color w:val="000000"/>
          <w:sz w:val="26"/>
        </w:rPr>
        <w:t>步新增任</w:t>
      </w:r>
      <w:r>
        <w:rPr>
          <w:rFonts w:ascii="PMingLiU" w:hAnsi="PMingLiU" w:eastAsia="PMingLiU"/>
          <w:b/>
          <w:i w:val="0"/>
          <w:color w:val="000000"/>
          <w:sz w:val="26"/>
        </w:rPr>
        <w:t>务</w:t>
      </w:r>
    </w:p>
    <w:p>
      <w:pPr>
        <w:autoSpaceDN w:val="0"/>
        <w:autoSpaceDE w:val="0"/>
        <w:widowControl/>
        <w:spacing w:line="204" w:lineRule="auto" w:before="410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3.1.1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开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管理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页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面，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选择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管理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新增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</w:p>
    <w:p>
      <w:pPr>
        <w:autoSpaceDN w:val="0"/>
        <w:autoSpaceDE w:val="0"/>
        <w:widowControl/>
        <w:spacing w:line="240" w:lineRule="auto" w:before="256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3040" cy="289306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3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auto" w:before="540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3.1.2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填写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名称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和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描述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保存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autoSpaceDN w:val="0"/>
        <w:autoSpaceDE w:val="0"/>
        <w:widowControl/>
        <w:spacing w:line="240" w:lineRule="auto" w:before="208" w:after="0"/>
        <w:ind w:left="0" w:right="269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686810" cy="216153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2161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6" w:lineRule="auto" w:before="320" w:after="0"/>
        <w:ind w:left="1800" w:right="0" w:firstLine="0"/>
        <w:jc w:val="left"/>
      </w:pPr>
      <w:r>
        <w:rPr>
          <w:rFonts w:ascii="MS UI Gothic" w:hAnsi="MS UI Gothic" w:eastAsia="MS UI Gothic"/>
          <w:b/>
          <w:i w:val="0"/>
          <w:color w:val="000000"/>
          <w:sz w:val="26"/>
        </w:rPr>
        <w:t>第</w:t>
      </w:r>
      <w:r>
        <w:rPr>
          <w:rFonts w:ascii="Arial" w:hAnsi="Arial" w:eastAsia="Arial"/>
          <w:b/>
          <w:i w:val="0"/>
          <w:color w:val="000000"/>
          <w:sz w:val="26"/>
        </w:rPr>
        <w:t>3.2</w:t>
      </w:r>
      <w:r>
        <w:rPr>
          <w:rFonts w:ascii="MS UI Gothic" w:hAnsi="MS UI Gothic" w:eastAsia="MS UI Gothic"/>
          <w:b/>
          <w:i w:val="0"/>
          <w:color w:val="000000"/>
          <w:sz w:val="26"/>
        </w:rPr>
        <w:t>步配置任</w:t>
      </w:r>
      <w:r>
        <w:rPr>
          <w:rFonts w:ascii="PMingLiU" w:hAnsi="PMingLiU" w:eastAsia="PMingLiU"/>
          <w:b/>
          <w:i w:val="0"/>
          <w:color w:val="000000"/>
          <w:sz w:val="26"/>
        </w:rPr>
        <w:t>务</w:t>
      </w:r>
      <w:r>
        <w:rPr>
          <w:rFonts w:ascii="MS UI Gothic" w:hAnsi="MS UI Gothic" w:eastAsia="MS UI Gothic"/>
          <w:b/>
          <w:i w:val="0"/>
          <w:color w:val="000000"/>
          <w:sz w:val="26"/>
        </w:rPr>
        <w:t>流程</w:t>
      </w:r>
    </w:p>
    <w:p>
      <w:pPr>
        <w:autoSpaceDN w:val="0"/>
        <w:autoSpaceDE w:val="0"/>
        <w:widowControl/>
        <w:spacing w:line="204" w:lineRule="auto" w:before="410" w:after="224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3.2.1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选择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新增的任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流程配置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10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0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50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67959" cy="197358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59" cy="1973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auto" w:before="484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3.2.2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步在作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流的流程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图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新增作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</w:p>
    <w:p>
      <w:pPr>
        <w:autoSpaceDN w:val="0"/>
        <w:autoSpaceDE w:val="0"/>
        <w:widowControl/>
        <w:spacing w:line="240" w:lineRule="auto" w:before="246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85740" cy="290576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905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89" w:lineRule="auto" w:before="530" w:after="3920"/>
        <w:ind w:left="2040" w:right="1728" w:firstLine="48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3.2.3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步在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出的作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属性配置界面，配置作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业对应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的物理程序、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历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、返回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值类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型（返回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值类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型我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们这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里配置命令行作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业对应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的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SYS_CMD_RET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URN_CLASS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型）等，其他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可以使用默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认值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。然后点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保存。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11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74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57800" cy="391414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14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98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143500" cy="38862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8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226"/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12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104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171440" cy="387604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876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10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3040" cy="338581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58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6" w:lineRule="auto" w:before="746" w:after="0"/>
        <w:ind w:left="1786" w:right="0" w:firstLine="0"/>
        <w:jc w:val="left"/>
      </w:pPr>
      <w:r>
        <w:rPr>
          <w:rFonts w:ascii="MS UI Gothic" w:hAnsi="MS UI Gothic" w:eastAsia="MS UI Gothic"/>
          <w:b/>
          <w:i/>
          <w:color w:val="000000"/>
          <w:sz w:val="28"/>
        </w:rPr>
        <w:t>第</w:t>
      </w:r>
      <w:r>
        <w:rPr>
          <w:rFonts w:ascii="Arial" w:hAnsi="Arial" w:eastAsia="Arial"/>
          <w:b/>
          <w:i/>
          <w:color w:val="000000"/>
          <w:sz w:val="28"/>
        </w:rPr>
        <w:t>4</w:t>
      </w:r>
      <w:r>
        <w:rPr>
          <w:rFonts w:ascii="MS UI Gothic" w:hAnsi="MS UI Gothic" w:eastAsia="MS UI Gothic"/>
          <w:b/>
          <w:i/>
          <w:color w:val="000000"/>
          <w:sz w:val="28"/>
        </w:rPr>
        <w:t>步配置</w:t>
      </w:r>
      <w:r>
        <w:rPr>
          <w:rFonts w:ascii="PMingLiU" w:hAnsi="PMingLiU" w:eastAsia="PMingLiU"/>
          <w:b/>
          <w:i/>
          <w:color w:val="000000"/>
          <w:sz w:val="28"/>
        </w:rPr>
        <w:t>计</w:t>
      </w:r>
      <w:r>
        <w:rPr>
          <w:rFonts w:ascii="MS UI Gothic" w:hAnsi="MS UI Gothic" w:eastAsia="MS UI Gothic"/>
          <w:b/>
          <w:i/>
          <w:color w:val="000000"/>
          <w:sz w:val="28"/>
        </w:rPr>
        <w:t>划</w:t>
      </w:r>
    </w:p>
    <w:p>
      <w:pPr>
        <w:autoSpaceDN w:val="0"/>
        <w:autoSpaceDE w:val="0"/>
        <w:widowControl/>
        <w:spacing w:line="206" w:lineRule="auto" w:before="480" w:after="0"/>
        <w:ind w:left="1800" w:right="0" w:firstLine="0"/>
        <w:jc w:val="left"/>
      </w:pPr>
      <w:r>
        <w:rPr>
          <w:rFonts w:ascii="MS UI Gothic" w:hAnsi="MS UI Gothic" w:eastAsia="MS UI Gothic"/>
          <w:b/>
          <w:i w:val="0"/>
          <w:color w:val="000000"/>
          <w:sz w:val="26"/>
        </w:rPr>
        <w:t>第</w:t>
      </w:r>
      <w:r>
        <w:rPr>
          <w:rFonts w:ascii="Arial" w:hAnsi="Arial" w:eastAsia="Arial"/>
          <w:b/>
          <w:i w:val="0"/>
          <w:color w:val="000000"/>
          <w:sz w:val="26"/>
        </w:rPr>
        <w:t>4.1</w:t>
      </w:r>
      <w:r>
        <w:rPr>
          <w:rFonts w:ascii="MS UI Gothic" w:hAnsi="MS UI Gothic" w:eastAsia="MS UI Gothic"/>
          <w:b/>
          <w:i w:val="0"/>
          <w:color w:val="000000"/>
          <w:sz w:val="26"/>
        </w:rPr>
        <w:t>步新增</w:t>
      </w:r>
      <w:r>
        <w:rPr>
          <w:rFonts w:ascii="PMingLiU" w:hAnsi="PMingLiU" w:eastAsia="PMingLiU"/>
          <w:b/>
          <w:i w:val="0"/>
          <w:color w:val="000000"/>
          <w:sz w:val="26"/>
        </w:rPr>
        <w:t>计</w:t>
      </w:r>
      <w:r>
        <w:rPr>
          <w:rFonts w:ascii="MS UI Gothic" w:hAnsi="MS UI Gothic" w:eastAsia="MS UI Gothic"/>
          <w:b/>
          <w:i w:val="0"/>
          <w:color w:val="000000"/>
          <w:sz w:val="26"/>
        </w:rPr>
        <w:t>划</w:t>
      </w:r>
    </w:p>
    <w:p>
      <w:pPr>
        <w:autoSpaceDN w:val="0"/>
        <w:autoSpaceDE w:val="0"/>
        <w:widowControl/>
        <w:spacing w:line="204" w:lineRule="auto" w:before="410" w:after="428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4.1.1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开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管理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模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块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选择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划管理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新增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13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78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29859" cy="23241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859" cy="2324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auto" w:before="520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4.1.2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步填写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划名称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划描述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选择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日常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（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这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里以日常</w:t>
      </w:r>
    </w:p>
    <w:p>
      <w:pPr>
        <w:autoSpaceDN w:val="0"/>
        <w:autoSpaceDE w:val="0"/>
        <w:widowControl/>
        <w:spacing w:line="194" w:lineRule="auto" w:before="366" w:after="0"/>
        <w:ind w:left="204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划做演示），点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保存。</w:t>
      </w:r>
    </w:p>
    <w:p>
      <w:pPr>
        <w:autoSpaceDN w:val="0"/>
        <w:autoSpaceDE w:val="0"/>
        <w:widowControl/>
        <w:spacing w:line="240" w:lineRule="auto" w:before="222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3040" cy="333755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75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6" w:lineRule="auto" w:before="642" w:after="0"/>
        <w:ind w:left="1800" w:right="0" w:firstLine="0"/>
        <w:jc w:val="left"/>
      </w:pPr>
      <w:r>
        <w:rPr>
          <w:rFonts w:ascii="MS UI Gothic" w:hAnsi="MS UI Gothic" w:eastAsia="MS UI Gothic"/>
          <w:b/>
          <w:i w:val="0"/>
          <w:color w:val="000000"/>
          <w:sz w:val="26"/>
        </w:rPr>
        <w:t>第</w:t>
      </w:r>
      <w:r>
        <w:rPr>
          <w:rFonts w:ascii="Arial" w:hAnsi="Arial" w:eastAsia="Arial"/>
          <w:b/>
          <w:i w:val="0"/>
          <w:color w:val="000000"/>
          <w:sz w:val="26"/>
        </w:rPr>
        <w:t>4.2</w:t>
      </w:r>
      <w:r>
        <w:rPr>
          <w:rFonts w:ascii="MS UI Gothic" w:hAnsi="MS UI Gothic" w:eastAsia="MS UI Gothic"/>
          <w:b/>
          <w:i w:val="0"/>
          <w:color w:val="000000"/>
          <w:sz w:val="26"/>
        </w:rPr>
        <w:t>步</w:t>
      </w:r>
      <w:r>
        <w:rPr>
          <w:rFonts w:ascii="PMingLiU" w:hAnsi="PMingLiU" w:eastAsia="PMingLiU"/>
          <w:b/>
          <w:i w:val="0"/>
          <w:color w:val="000000"/>
          <w:sz w:val="26"/>
        </w:rPr>
        <w:t>计</w:t>
      </w:r>
      <w:r>
        <w:rPr>
          <w:rFonts w:ascii="MS UI Gothic" w:hAnsi="MS UI Gothic" w:eastAsia="MS UI Gothic"/>
          <w:b/>
          <w:i w:val="0"/>
          <w:color w:val="000000"/>
          <w:sz w:val="26"/>
        </w:rPr>
        <w:t>划流程配置</w:t>
      </w:r>
    </w:p>
    <w:p>
      <w:pPr>
        <w:autoSpaceDN w:val="0"/>
        <w:autoSpaceDE w:val="0"/>
        <w:widowControl/>
        <w:spacing w:line="204" w:lineRule="auto" w:before="410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4.2.1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选择刚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才新增的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划，点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流程配置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划的流程配置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页</w:t>
      </w:r>
    </w:p>
    <w:p>
      <w:pPr>
        <w:autoSpaceDN w:val="0"/>
        <w:autoSpaceDE w:val="0"/>
        <w:widowControl/>
        <w:spacing w:line="185" w:lineRule="auto" w:before="232" w:after="1984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面。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14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182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66690" cy="159766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97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auto" w:before="624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4.2.2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新增任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，在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划的流程中添加一个任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autoSpaceDN w:val="0"/>
        <w:autoSpaceDE w:val="0"/>
        <w:widowControl/>
        <w:spacing w:line="240" w:lineRule="auto" w:before="278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10760" cy="16764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167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89" w:lineRule="auto" w:before="562" w:after="6104"/>
        <w:ind w:left="2040" w:right="1728" w:firstLine="48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4.2.3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步在属性配置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页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面配置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（即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选择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上一步中配置的任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）、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点名称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、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历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（每日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行）、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（第一步中配置的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行域）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保存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15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140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752340" cy="382905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829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4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762500" cy="375285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52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auto" w:before="488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4.2.4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步在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划的流程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图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中配置一个日切控件，来完成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划的自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动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日切</w:t>
      </w:r>
    </w:p>
    <w:p>
      <w:pPr>
        <w:autoSpaceDN w:val="0"/>
        <w:autoSpaceDE w:val="0"/>
        <w:widowControl/>
        <w:spacing w:line="185" w:lineRule="auto" w:before="232" w:after="1264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功能。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16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152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67959" cy="242824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59" cy="2428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auto" w:before="594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4.2.5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步在控件的属性配置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页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面，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控件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选择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SYS_SHIFT_CTRL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（日</w:t>
      </w:r>
    </w:p>
    <w:p>
      <w:pPr>
        <w:autoSpaceDN w:val="0"/>
        <w:autoSpaceDE w:val="0"/>
        <w:widowControl/>
        <w:spacing w:line="204" w:lineRule="auto" w:before="360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切控件），点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保存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autoSpaceDN w:val="0"/>
        <w:autoSpaceDE w:val="0"/>
        <w:widowControl/>
        <w:spacing w:line="240" w:lineRule="auto" w:before="314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10150" cy="38100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81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auto" w:before="598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如果提示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流程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点名称已存在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则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表示有其他地方使用了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这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个默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认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名称</w:t>
      </w:r>
    </w:p>
    <w:p>
      <w:pPr>
        <w:autoSpaceDN w:val="0"/>
        <w:autoSpaceDE w:val="0"/>
        <w:widowControl/>
        <w:spacing w:line="194" w:lineRule="auto" w:before="366" w:after="1428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换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一个名称即可。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17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192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0500" cy="3764279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4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48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953000" cy="364744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47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auto" w:before="570" w:after="1736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4.2.6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保存，控件添加完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毕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18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0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54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48860" cy="355346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3553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2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1770" cy="2816859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68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auto" w:before="912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4.2.7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配置依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赖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关系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按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钮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，在任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和控件直接拖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动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给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和控</w:t>
      </w:r>
    </w:p>
    <w:p>
      <w:pPr>
        <w:autoSpaceDN w:val="0"/>
        <w:autoSpaceDE w:val="0"/>
        <w:widowControl/>
        <w:spacing w:line="185" w:lineRule="auto" w:before="232" w:after="2824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件建立以来关系：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19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146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67959" cy="28321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59" cy="283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50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3040" cy="272288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2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auto" w:before="518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第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4.2.8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步点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保存流程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图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</w:p>
    <w:p>
      <w:pPr>
        <w:autoSpaceDN w:val="0"/>
        <w:autoSpaceDE w:val="0"/>
        <w:widowControl/>
        <w:spacing w:line="240" w:lineRule="auto" w:before="298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4309" cy="26416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264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398"/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20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104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0500" cy="288544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5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auto" w:before="552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至此开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配置步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骤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已完成。</w:t>
      </w:r>
    </w:p>
    <w:p>
      <w:pPr>
        <w:autoSpaceDN w:val="0"/>
        <w:autoSpaceDE w:val="0"/>
        <w:widowControl/>
        <w:spacing w:line="204" w:lineRule="auto" w:before="866" w:after="0"/>
        <w:ind w:left="180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36"/>
        </w:rPr>
        <w:t xml:space="preserve">4. </w:t>
      </w:r>
      <w:r>
        <w:rPr>
          <w:rFonts w:ascii="SimHei" w:hAnsi="SimHei" w:eastAsia="SimHei"/>
          <w:b/>
          <w:i w:val="0"/>
          <w:color w:val="000000"/>
          <w:sz w:val="36"/>
        </w:rPr>
        <w:t>启动</w:t>
      </w:r>
    </w:p>
    <w:p>
      <w:pPr>
        <w:autoSpaceDN w:val="0"/>
        <w:autoSpaceDE w:val="0"/>
        <w:widowControl/>
        <w:spacing w:line="204" w:lineRule="auto" w:before="734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控管理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页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面，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”--</w:t>
      </w:r>
    </w:p>
    <w:p>
      <w:pPr>
        <w:autoSpaceDN w:val="0"/>
        <w:autoSpaceDE w:val="0"/>
        <w:widowControl/>
        <w:spacing w:line="204" w:lineRule="auto" w:before="358" w:after="0"/>
        <w:ind w:left="20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&gt;“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初始化管理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选择刚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才新增的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划，点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初始化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autoSpaceDN w:val="0"/>
        <w:autoSpaceDE w:val="0"/>
        <w:widowControl/>
        <w:spacing w:line="240" w:lineRule="auto" w:before="328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3040" cy="2404109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4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auto" w:before="612" w:after="0"/>
        <w:ind w:left="180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在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出窗口中填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启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动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日期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和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预计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运行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时间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，然后点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确定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，初始化就完</w:t>
      </w:r>
    </w:p>
    <w:p>
      <w:pPr>
        <w:autoSpaceDN w:val="0"/>
        <w:autoSpaceDE w:val="0"/>
        <w:widowControl/>
        <w:spacing w:line="185" w:lineRule="auto" w:before="230" w:after="876"/>
        <w:ind w:left="180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成了。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21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41" w:lineRule="auto" w:before="202" w:after="0"/>
        <w:ind w:left="1800" w:right="1728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注意：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启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动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日期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为业务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日期，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预计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运行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时间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是由年月日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时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分秒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成，通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过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与当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前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统时间进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行判断，小于当前系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统时间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立即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行。</w:t>
      </w:r>
    </w:p>
    <w:p>
      <w:pPr>
        <w:autoSpaceDN w:val="0"/>
        <w:autoSpaceDE w:val="0"/>
        <w:widowControl/>
        <w:spacing w:line="240" w:lineRule="auto" w:before="302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4309" cy="422656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4226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auto" w:before="772" w:after="0"/>
        <w:ind w:left="180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36"/>
        </w:rPr>
        <w:t xml:space="preserve">5. </w:t>
      </w:r>
      <w:r>
        <w:rPr>
          <w:rFonts w:ascii="SimHei" w:hAnsi="SimHei" w:eastAsia="SimHei"/>
          <w:b/>
          <w:i w:val="0"/>
          <w:color w:val="000000"/>
          <w:sz w:val="36"/>
        </w:rPr>
        <w:t>监控</w:t>
      </w:r>
    </w:p>
    <w:p>
      <w:pPr>
        <w:autoSpaceDN w:val="0"/>
        <w:autoSpaceDE w:val="0"/>
        <w:widowControl/>
        <w:spacing w:line="194" w:lineRule="auto" w:before="718" w:after="0"/>
        <w:ind w:left="1780" w:right="0" w:firstLine="0"/>
        <w:jc w:val="left"/>
      </w:pPr>
      <w:r>
        <w:rPr>
          <w:rFonts w:ascii="PMingLiU" w:hAnsi="PMingLiU" w:eastAsia="PMingLiU"/>
          <w:b/>
          <w:i/>
          <w:color w:val="000000"/>
          <w:sz w:val="28"/>
        </w:rPr>
        <w:t>计</w:t>
      </w:r>
      <w:r>
        <w:rPr>
          <w:rFonts w:ascii="MS UI Gothic" w:hAnsi="MS UI Gothic" w:eastAsia="MS UI Gothic"/>
          <w:b/>
          <w:i/>
          <w:color w:val="000000"/>
          <w:sz w:val="28"/>
        </w:rPr>
        <w:t>划</w:t>
      </w:r>
      <w:r>
        <w:rPr>
          <w:rFonts w:ascii="PMingLiU" w:hAnsi="PMingLiU" w:eastAsia="PMingLiU"/>
          <w:b/>
          <w:i/>
          <w:color w:val="000000"/>
          <w:sz w:val="28"/>
        </w:rPr>
        <w:t>监</w:t>
      </w:r>
      <w:r>
        <w:rPr>
          <w:rFonts w:ascii="MS UI Gothic" w:hAnsi="MS UI Gothic" w:eastAsia="MS UI Gothic"/>
          <w:b/>
          <w:i/>
          <w:color w:val="000000"/>
          <w:sz w:val="28"/>
        </w:rPr>
        <w:t>控</w:t>
      </w:r>
    </w:p>
    <w:p>
      <w:pPr>
        <w:autoSpaceDN w:val="0"/>
        <w:autoSpaceDE w:val="0"/>
        <w:widowControl/>
        <w:spacing w:line="389" w:lineRule="auto" w:before="500" w:after="2438"/>
        <w:ind w:left="2040" w:right="1872" w:firstLine="48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控管理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页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面，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”--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&gt;“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控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中即可看到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才初始化的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划的运行情况。（</w:t>
      </w:r>
      <w:r>
        <w:rPr>
          <w:rFonts w:ascii="MS UI Gothic" w:hAnsi="MS UI Gothic" w:eastAsia="MS UI Gothic"/>
          <w:b w:val="0"/>
          <w:i w:val="0"/>
          <w:color w:val="FF0000"/>
          <w:sz w:val="24"/>
        </w:rPr>
        <w:t>注意：只有在</w:t>
      </w:r>
      <w:r>
        <w:rPr>
          <w:rFonts w:ascii="PMingLiU" w:hAnsi="PMingLiU" w:eastAsia="PMingLiU"/>
          <w:b w:val="0"/>
          <w:i w:val="0"/>
          <w:color w:val="FF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FF0000"/>
          <w:sz w:val="24"/>
        </w:rPr>
        <w:t>度系</w:t>
      </w:r>
      <w:r>
        <w:rPr>
          <w:rFonts w:ascii="PMingLiU" w:hAnsi="PMingLiU" w:eastAsia="PMingLiU"/>
          <w:b w:val="0"/>
          <w:i w:val="0"/>
          <w:color w:val="FF0000"/>
          <w:sz w:val="24"/>
        </w:rPr>
        <w:t>统</w:t>
      </w:r>
      <w:r>
        <w:rPr>
          <w:rFonts w:ascii="MS UI Gothic" w:hAnsi="MS UI Gothic" w:eastAsia="MS UI Gothic"/>
          <w:b w:val="0"/>
          <w:i w:val="0"/>
          <w:color w:val="FF0000"/>
          <w:sz w:val="24"/>
        </w:rPr>
        <w:t>的</w:t>
      </w:r>
      <w:r>
        <w:rPr>
          <w:rFonts w:ascii="PMingLiU" w:hAnsi="PMingLiU" w:eastAsia="PMingLiU"/>
          <w:b w:val="0"/>
          <w:i w:val="0"/>
          <w:color w:val="FF0000"/>
          <w:sz w:val="24"/>
        </w:rPr>
        <w:t>时间过</w:t>
      </w:r>
      <w:r>
        <w:rPr>
          <w:rFonts w:ascii="MS UI Gothic" w:hAnsi="MS UI Gothic" w:eastAsia="MS UI Gothic"/>
          <w:b w:val="0"/>
          <w:i w:val="0"/>
          <w:color w:val="FF0000"/>
          <w:sz w:val="24"/>
        </w:rPr>
        <w:t>了</w:t>
      </w:r>
      <w:r>
        <w:rPr>
          <w:rFonts w:ascii="PMingLiU" w:hAnsi="PMingLiU" w:eastAsia="PMingLiU"/>
          <w:b w:val="0"/>
          <w:i w:val="0"/>
          <w:color w:val="FF0000"/>
          <w:sz w:val="24"/>
        </w:rPr>
        <w:t>设</w:t>
      </w:r>
      <w:r>
        <w:rPr>
          <w:rFonts w:ascii="MS UI Gothic" w:hAnsi="MS UI Gothic" w:eastAsia="MS UI Gothic"/>
          <w:b w:val="0"/>
          <w:i w:val="0"/>
          <w:color w:val="FF0000"/>
          <w:sz w:val="24"/>
        </w:rPr>
        <w:t>定的</w:t>
      </w:r>
      <w:r>
        <w:rPr>
          <w:rFonts w:ascii="Times New Roman" w:hAnsi="Times New Roman" w:eastAsia="Times New Roman"/>
          <w:b w:val="0"/>
          <w:i w:val="0"/>
          <w:color w:val="FF0000"/>
          <w:sz w:val="24"/>
        </w:rPr>
        <w:t>“</w:t>
      </w:r>
      <w:r>
        <w:rPr>
          <w:rFonts w:ascii="PMingLiU" w:hAnsi="PMingLiU" w:eastAsia="PMingLiU"/>
          <w:b w:val="0"/>
          <w:i w:val="0"/>
          <w:color w:val="FF0000"/>
          <w:sz w:val="24"/>
        </w:rPr>
        <w:t>预计</w:t>
      </w:r>
      <w:r>
        <w:rPr>
          <w:rFonts w:ascii="MS UI Gothic" w:hAnsi="MS UI Gothic" w:eastAsia="MS UI Gothic"/>
          <w:b w:val="0"/>
          <w:i w:val="0"/>
          <w:color w:val="FF0000"/>
          <w:sz w:val="24"/>
        </w:rPr>
        <w:t>运行</w:t>
      </w:r>
      <w:r>
        <w:rPr>
          <w:rFonts w:ascii="PMingLiU" w:hAnsi="PMingLiU" w:eastAsia="PMingLiU"/>
          <w:b w:val="0"/>
          <w:i w:val="0"/>
          <w:color w:val="FF0000"/>
          <w:sz w:val="24"/>
        </w:rPr>
        <w:t>时间</w:t>
      </w:r>
      <w:r>
        <w:rPr>
          <w:rFonts w:ascii="Times New Roman" w:hAnsi="Times New Roman" w:eastAsia="Times New Roman"/>
          <w:b w:val="0"/>
          <w:i w:val="0"/>
          <w:color w:val="FF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FF0000"/>
          <w:sz w:val="24"/>
        </w:rPr>
        <w:t>之后才能在</w:t>
      </w:r>
      <w:r>
        <w:rPr>
          <w:rFonts w:ascii="PMingLiU" w:hAnsi="PMingLiU" w:eastAsia="PMingLiU"/>
          <w:b w:val="0"/>
          <w:i w:val="0"/>
          <w:color w:val="FF0000"/>
          <w:sz w:val="24"/>
        </w:rPr>
        <w:t>监</w:t>
      </w:r>
      <w:r>
        <w:rPr>
          <w:rFonts w:ascii="MS UI Gothic" w:hAnsi="MS UI Gothic" w:eastAsia="MS UI Gothic"/>
          <w:b w:val="0"/>
          <w:i w:val="0"/>
          <w:color w:val="FF0000"/>
          <w:sz w:val="24"/>
        </w:rPr>
        <w:t>控中看到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）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22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188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67959" cy="21844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59" cy="218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auto" w:before="770" w:after="0"/>
        <w:ind w:left="1786" w:right="0" w:firstLine="0"/>
        <w:jc w:val="left"/>
      </w:pPr>
      <w:r>
        <w:rPr>
          <w:rFonts w:ascii="MS UI Gothic" w:hAnsi="MS UI Gothic" w:eastAsia="MS UI Gothic"/>
          <w:b/>
          <w:i/>
          <w:color w:val="000000"/>
          <w:sz w:val="28"/>
        </w:rPr>
        <w:t>作</w:t>
      </w:r>
      <w:r>
        <w:rPr>
          <w:rFonts w:ascii="PMingLiU" w:hAnsi="PMingLiU" w:eastAsia="PMingLiU"/>
          <w:b/>
          <w:i/>
          <w:color w:val="000000"/>
          <w:sz w:val="28"/>
        </w:rPr>
        <w:t>业监</w:t>
      </w:r>
      <w:r>
        <w:rPr>
          <w:rFonts w:ascii="MS UI Gothic" w:hAnsi="MS UI Gothic" w:eastAsia="MS UI Gothic"/>
          <w:b/>
          <w:i/>
          <w:color w:val="000000"/>
          <w:sz w:val="28"/>
        </w:rPr>
        <w:t>控</w:t>
      </w:r>
    </w:p>
    <w:p>
      <w:pPr>
        <w:autoSpaceDN w:val="0"/>
        <w:autoSpaceDE w:val="0"/>
        <w:widowControl/>
        <w:spacing w:line="204" w:lineRule="auto" w:before="500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也可以在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控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中直接根据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查询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条件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查询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的运行情况。</w:t>
      </w:r>
    </w:p>
    <w:p>
      <w:pPr>
        <w:autoSpaceDN w:val="0"/>
        <w:autoSpaceDE w:val="0"/>
        <w:widowControl/>
        <w:spacing w:line="240" w:lineRule="auto" w:before="298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66690" cy="224536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5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4" w:lineRule="auto" w:before="722" w:after="0"/>
        <w:ind w:left="1786" w:right="0" w:firstLine="0"/>
        <w:jc w:val="left"/>
      </w:pPr>
      <w:r>
        <w:rPr>
          <w:rFonts w:ascii="MS UI Gothic" w:hAnsi="MS UI Gothic" w:eastAsia="MS UI Gothic"/>
          <w:b/>
          <w:i/>
          <w:color w:val="000000"/>
          <w:sz w:val="28"/>
        </w:rPr>
        <w:t>作</w:t>
      </w:r>
      <w:r>
        <w:rPr>
          <w:rFonts w:ascii="PMingLiU" w:hAnsi="PMingLiU" w:eastAsia="PMingLiU"/>
          <w:b/>
          <w:i/>
          <w:color w:val="000000"/>
          <w:sz w:val="28"/>
        </w:rPr>
        <w:t>业</w:t>
      </w:r>
      <w:r>
        <w:rPr>
          <w:rFonts w:ascii="MS UI Gothic" w:hAnsi="MS UI Gothic" w:eastAsia="MS UI Gothic"/>
          <w:b/>
          <w:i/>
          <w:color w:val="000000"/>
          <w:sz w:val="28"/>
        </w:rPr>
        <w:t>日志</w:t>
      </w:r>
      <w:r>
        <w:rPr>
          <w:rFonts w:ascii="PMingLiU" w:hAnsi="PMingLiU" w:eastAsia="PMingLiU"/>
          <w:b/>
          <w:i/>
          <w:color w:val="000000"/>
          <w:sz w:val="28"/>
        </w:rPr>
        <w:t>查</w:t>
      </w:r>
      <w:r>
        <w:rPr>
          <w:rFonts w:ascii="MS UI Gothic" w:hAnsi="MS UI Gothic" w:eastAsia="MS UI Gothic"/>
          <w:b/>
          <w:i/>
          <w:color w:val="000000"/>
          <w:sz w:val="28"/>
        </w:rPr>
        <w:t>看</w:t>
      </w:r>
    </w:p>
    <w:p>
      <w:pPr>
        <w:autoSpaceDN w:val="0"/>
        <w:autoSpaceDE w:val="0"/>
        <w:widowControl/>
        <w:spacing w:line="204" w:lineRule="auto" w:before="500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在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控或者作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控中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选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中要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查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看日志的作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击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或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查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看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</w:p>
    <w:p>
      <w:pPr>
        <w:autoSpaceDN w:val="0"/>
        <w:autoSpaceDE w:val="0"/>
        <w:widowControl/>
        <w:spacing w:line="194" w:lineRule="auto" w:before="366" w:after="2988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可直接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查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看到作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业结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果。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23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66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1770" cy="273431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4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92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181600" cy="1991359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913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5" w:lineRule="auto" w:before="828" w:after="0"/>
        <w:ind w:left="1800" w:right="0" w:firstLine="0"/>
        <w:jc w:val="left"/>
      </w:pPr>
      <w:r>
        <w:rPr>
          <w:rFonts w:ascii="SimHei" w:hAnsi="SimHei" w:eastAsia="SimHei"/>
          <w:b/>
          <w:i w:val="0"/>
          <w:color w:val="000000"/>
          <w:sz w:val="36"/>
        </w:rPr>
        <w:t>附件：产品术语定义</w:t>
      </w:r>
    </w:p>
    <w:p>
      <w:pPr>
        <w:autoSpaceDN w:val="0"/>
        <w:autoSpaceDE w:val="0"/>
        <w:widowControl/>
        <w:spacing w:line="194" w:lineRule="auto" w:before="746" w:after="0"/>
        <w:ind w:left="1780" w:right="0" w:firstLine="0"/>
        <w:jc w:val="left"/>
      </w:pPr>
      <w:r>
        <w:rPr>
          <w:rFonts w:ascii="PMingLiU" w:hAnsi="PMingLiU" w:eastAsia="PMingLiU"/>
          <w:b/>
          <w:i/>
          <w:color w:val="000000"/>
          <w:sz w:val="28"/>
        </w:rPr>
        <w:t>调</w:t>
      </w:r>
      <w:r>
        <w:rPr>
          <w:rFonts w:ascii="MS UI Gothic" w:hAnsi="MS UI Gothic" w:eastAsia="MS UI Gothic"/>
          <w:b/>
          <w:i/>
          <w:color w:val="000000"/>
          <w:sz w:val="28"/>
        </w:rPr>
        <w:t>度</w:t>
      </w:r>
      <w:r>
        <w:rPr>
          <w:rFonts w:ascii="PMingLiU" w:hAnsi="PMingLiU" w:eastAsia="PMingLiU"/>
          <w:b/>
          <w:i/>
          <w:color w:val="000000"/>
          <w:sz w:val="28"/>
        </w:rPr>
        <w:t>对</w:t>
      </w:r>
      <w:r>
        <w:rPr>
          <w:rFonts w:ascii="MS UI Gothic" w:hAnsi="MS UI Gothic" w:eastAsia="MS UI Gothic"/>
          <w:b/>
          <w:i/>
          <w:color w:val="000000"/>
          <w:sz w:val="28"/>
        </w:rPr>
        <w:t>象</w:t>
      </w:r>
    </w:p>
    <w:p>
      <w:pPr>
        <w:autoSpaceDN w:val="0"/>
        <w:autoSpaceDE w:val="0"/>
        <w:widowControl/>
        <w:spacing w:line="204" w:lineRule="auto" w:before="500" w:after="0"/>
        <w:ind w:left="252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象是指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Moia Control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中用于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单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位，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Moia </w:t>
      </w:r>
    </w:p>
    <w:p>
      <w:pPr>
        <w:autoSpaceDN w:val="0"/>
        <w:autoSpaceDE w:val="0"/>
        <w:widowControl/>
        <w:spacing w:line="204" w:lineRule="auto" w:before="358" w:after="0"/>
        <w:ind w:left="20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Control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中共有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级调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划、任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、作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流、作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，呈上下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关系，如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图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所</w:t>
      </w:r>
    </w:p>
    <w:p>
      <w:pPr>
        <w:autoSpaceDN w:val="0"/>
        <w:autoSpaceDE w:val="0"/>
        <w:widowControl/>
        <w:spacing w:line="185" w:lineRule="auto" w:before="230" w:after="2592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示：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24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36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48" w:after="0"/>
        <w:ind w:left="0" w:right="321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018790" cy="297180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5" w:lineRule="auto" w:before="330" w:after="0"/>
        <w:ind w:left="1786" w:right="0" w:firstLine="0"/>
        <w:jc w:val="left"/>
      </w:pPr>
      <w:r>
        <w:rPr>
          <w:rFonts w:ascii="MS UI Gothic" w:hAnsi="MS UI Gothic" w:eastAsia="MS UI Gothic"/>
          <w:b/>
          <w:i/>
          <w:color w:val="000000"/>
          <w:sz w:val="28"/>
        </w:rPr>
        <w:t>程序</w:t>
      </w:r>
    </w:p>
    <w:p>
      <w:pPr>
        <w:autoSpaceDN w:val="0"/>
        <w:autoSpaceDE w:val="0"/>
        <w:widowControl/>
        <w:spacing w:line="204" w:lineRule="auto" w:before="492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程序是可被操作系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统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直接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行或者其它工具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行的代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码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Moia </w:t>
      </w:r>
    </w:p>
    <w:p>
      <w:pPr>
        <w:autoSpaceDN w:val="0"/>
        <w:autoSpaceDE w:val="0"/>
        <w:widowControl/>
        <w:spacing w:line="204" w:lineRule="auto" w:before="360" w:after="0"/>
        <w:ind w:left="20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Control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过执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业对应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的程序完成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对该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度工作。</w:t>
      </w:r>
    </w:p>
    <w:p>
      <w:pPr>
        <w:autoSpaceDN w:val="0"/>
        <w:autoSpaceDE w:val="0"/>
        <w:widowControl/>
        <w:spacing w:line="194" w:lineRule="auto" w:before="500" w:after="0"/>
        <w:ind w:left="1786" w:right="0" w:firstLine="0"/>
        <w:jc w:val="left"/>
      </w:pPr>
      <w:r>
        <w:rPr>
          <w:rFonts w:ascii="MS UI Gothic" w:hAnsi="MS UI Gothic" w:eastAsia="MS UI Gothic"/>
          <w:b/>
          <w:i/>
          <w:color w:val="000000"/>
          <w:sz w:val="28"/>
        </w:rPr>
        <w:t>作</w:t>
      </w:r>
      <w:r>
        <w:rPr>
          <w:rFonts w:ascii="PMingLiU" w:hAnsi="PMingLiU" w:eastAsia="PMingLiU"/>
          <w:b/>
          <w:i/>
          <w:color w:val="000000"/>
          <w:sz w:val="28"/>
        </w:rPr>
        <w:t>业</w:t>
      </w:r>
    </w:p>
    <w:p>
      <w:pPr>
        <w:autoSpaceDN w:val="0"/>
        <w:autoSpaceDE w:val="0"/>
        <w:widowControl/>
        <w:spacing w:line="194" w:lineRule="auto" w:before="506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是参数数目和形式固定、功能确定、返回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码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或退出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码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确定、完成特定</w:t>
      </w:r>
    </w:p>
    <w:p>
      <w:pPr>
        <w:autoSpaceDN w:val="0"/>
        <w:autoSpaceDE w:val="0"/>
        <w:widowControl/>
        <w:spacing w:line="194" w:lineRule="auto" w:before="370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功能的基本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单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位，多个作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可以指定同一个程序。</w:t>
      </w:r>
    </w:p>
    <w:p>
      <w:pPr>
        <w:autoSpaceDN w:val="0"/>
        <w:autoSpaceDE w:val="0"/>
        <w:widowControl/>
        <w:spacing w:line="194" w:lineRule="auto" w:before="504" w:after="0"/>
        <w:ind w:left="1786" w:right="0" w:firstLine="0"/>
        <w:jc w:val="left"/>
      </w:pPr>
      <w:r>
        <w:rPr>
          <w:rFonts w:ascii="MS UI Gothic" w:hAnsi="MS UI Gothic" w:eastAsia="MS UI Gothic"/>
          <w:b/>
          <w:i/>
          <w:color w:val="000000"/>
          <w:sz w:val="28"/>
        </w:rPr>
        <w:t>作</w:t>
      </w:r>
      <w:r>
        <w:rPr>
          <w:rFonts w:ascii="PMingLiU" w:hAnsi="PMingLiU" w:eastAsia="PMingLiU"/>
          <w:b/>
          <w:i/>
          <w:color w:val="000000"/>
          <w:sz w:val="28"/>
        </w:rPr>
        <w:t>业</w:t>
      </w:r>
      <w:r>
        <w:rPr>
          <w:rFonts w:ascii="MS UI Gothic" w:hAnsi="MS UI Gothic" w:eastAsia="MS UI Gothic"/>
          <w:b/>
          <w:i/>
          <w:color w:val="000000"/>
          <w:sz w:val="28"/>
        </w:rPr>
        <w:t>流</w:t>
      </w:r>
    </w:p>
    <w:p>
      <w:pPr>
        <w:autoSpaceDN w:val="0"/>
        <w:autoSpaceDE w:val="0"/>
        <w:widowControl/>
        <w:spacing w:line="194" w:lineRule="auto" w:before="506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流是一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按照特定的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控制流程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组织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起来的作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序列，它是作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</w:p>
    <w:p>
      <w:pPr>
        <w:autoSpaceDN w:val="0"/>
        <w:autoSpaceDE w:val="0"/>
        <w:widowControl/>
        <w:spacing w:line="204" w:lineRule="auto" w:before="364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的容器，作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流是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Moia Control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中基本的流程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组织单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位，并可嵌套使用。</w:t>
      </w:r>
    </w:p>
    <w:p>
      <w:pPr>
        <w:autoSpaceDN w:val="0"/>
        <w:autoSpaceDE w:val="0"/>
        <w:widowControl/>
        <w:spacing w:line="194" w:lineRule="auto" w:before="500" w:after="0"/>
        <w:ind w:left="1786" w:right="0" w:firstLine="0"/>
        <w:jc w:val="left"/>
      </w:pPr>
      <w:r>
        <w:rPr>
          <w:rFonts w:ascii="MS UI Gothic" w:hAnsi="MS UI Gothic" w:eastAsia="MS UI Gothic"/>
          <w:b/>
          <w:i/>
          <w:color w:val="000000"/>
          <w:sz w:val="28"/>
        </w:rPr>
        <w:t>任</w:t>
      </w:r>
      <w:r>
        <w:rPr>
          <w:rFonts w:ascii="PMingLiU" w:hAnsi="PMingLiU" w:eastAsia="PMingLiU"/>
          <w:b/>
          <w:i/>
          <w:color w:val="000000"/>
          <w:sz w:val="28"/>
        </w:rPr>
        <w:t>务</w:t>
      </w:r>
    </w:p>
    <w:p>
      <w:pPr>
        <w:autoSpaceDN w:val="0"/>
        <w:autoSpaceDE w:val="0"/>
        <w:widowControl/>
        <w:spacing w:line="204" w:lineRule="auto" w:before="500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是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Moia </w:t>
      </w:r>
    </w:p>
    <w:p>
      <w:pPr>
        <w:autoSpaceDN w:val="0"/>
        <w:autoSpaceDE w:val="0"/>
        <w:widowControl/>
        <w:spacing w:line="204" w:lineRule="auto" w:before="360" w:after="1424"/>
        <w:ind w:left="20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Control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中一个基本的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度管理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单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位，一个任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由一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序列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流或作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）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25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4" w:lineRule="auto" w:before="202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和一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上下文信息构成。任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下同一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级对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流或作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)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间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可以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设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置流程</w:t>
      </w:r>
    </w:p>
    <w:p>
      <w:pPr>
        <w:autoSpaceDN w:val="0"/>
        <w:autoSpaceDE w:val="0"/>
        <w:widowControl/>
        <w:spacing w:line="194" w:lineRule="auto" w:before="366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依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赖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autoSpaceDN w:val="0"/>
        <w:autoSpaceDE w:val="0"/>
        <w:widowControl/>
        <w:spacing w:line="194" w:lineRule="auto" w:before="370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同一个任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可被多个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划引用，也可被同一个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划多次引用。</w:t>
      </w:r>
    </w:p>
    <w:p>
      <w:pPr>
        <w:autoSpaceDN w:val="0"/>
        <w:autoSpaceDE w:val="0"/>
        <w:widowControl/>
        <w:spacing w:line="194" w:lineRule="auto" w:before="370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务实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体和任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点的区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别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autoSpaceDN w:val="0"/>
        <w:autoSpaceDE w:val="0"/>
        <w:widowControl/>
        <w:spacing w:line="194" w:lineRule="auto" w:before="504" w:after="0"/>
        <w:ind w:left="1780" w:right="0" w:firstLine="0"/>
        <w:jc w:val="left"/>
      </w:pPr>
      <w:r>
        <w:rPr>
          <w:rFonts w:ascii="PMingLiU" w:hAnsi="PMingLiU" w:eastAsia="PMingLiU"/>
          <w:b/>
          <w:i/>
          <w:color w:val="000000"/>
          <w:sz w:val="28"/>
        </w:rPr>
        <w:t>计</w:t>
      </w:r>
      <w:r>
        <w:rPr>
          <w:rFonts w:ascii="MS UI Gothic" w:hAnsi="MS UI Gothic" w:eastAsia="MS UI Gothic"/>
          <w:b/>
          <w:i/>
          <w:color w:val="000000"/>
          <w:sz w:val="28"/>
        </w:rPr>
        <w:t>划</w:t>
      </w:r>
    </w:p>
    <w:p>
      <w:pPr>
        <w:autoSpaceDN w:val="0"/>
        <w:autoSpaceDE w:val="0"/>
        <w:widowControl/>
        <w:spacing w:line="386" w:lineRule="auto" w:before="500" w:after="0"/>
        <w:ind w:left="2040" w:right="1872" w:firstLine="48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划是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Moia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Control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中一个基本的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实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例化管理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单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位，一个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划就是一个要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和控制命令的集合，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划中的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间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可以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设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置流程依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赖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autoSpaceDN w:val="0"/>
        <w:autoSpaceDE w:val="0"/>
        <w:widowControl/>
        <w:spacing w:line="194" w:lineRule="auto" w:before="370" w:after="0"/>
        <w:ind w:left="252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划分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为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日常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划和不定期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划。</w:t>
      </w:r>
    </w:p>
    <w:p>
      <w:pPr>
        <w:autoSpaceDN w:val="0"/>
        <w:autoSpaceDE w:val="0"/>
        <w:widowControl/>
        <w:spacing w:line="194" w:lineRule="auto" w:before="370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日常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划是具有周期性的一系列任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和控制命令的集合，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时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按照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预</w:t>
      </w:r>
    </w:p>
    <w:p>
      <w:pPr>
        <w:autoSpaceDN w:val="0"/>
        <w:autoSpaceDE w:val="0"/>
        <w:widowControl/>
        <w:spacing w:line="204" w:lineRule="auto" w:before="364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先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设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定的机构、参数、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历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日、周、旬、年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)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，由系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统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动执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行，启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动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后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仅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允</w:t>
      </w:r>
    </w:p>
    <w:p>
      <w:pPr>
        <w:autoSpaceDN w:val="0"/>
        <w:autoSpaceDE w:val="0"/>
        <w:widowControl/>
        <w:spacing w:line="194" w:lineRule="auto" w:before="366" w:after="0"/>
        <w:ind w:left="204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许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一个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实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例运行，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毕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后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行翻牌。</w:t>
      </w:r>
    </w:p>
    <w:p>
      <w:pPr>
        <w:autoSpaceDN w:val="0"/>
        <w:autoSpaceDE w:val="0"/>
        <w:widowControl/>
        <w:spacing w:line="194" w:lineRule="auto" w:before="370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不定期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划是指不具有周期性、按需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行的一系列任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的集合，通常通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过</w:t>
      </w:r>
    </w:p>
    <w:p>
      <w:pPr>
        <w:autoSpaceDN w:val="0"/>
        <w:autoSpaceDE w:val="0"/>
        <w:widowControl/>
        <w:spacing w:line="194" w:lineRule="auto" w:before="370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手工或者接收外部事件启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动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，启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动时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再定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义计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划的机构、日期、批次号及参数</w:t>
      </w:r>
    </w:p>
    <w:p>
      <w:pPr>
        <w:autoSpaceDN w:val="0"/>
        <w:autoSpaceDE w:val="0"/>
        <w:widowControl/>
        <w:spacing w:line="194" w:lineRule="auto" w:before="370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，不同机构、日期或批次号的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划可多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实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例同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时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运行。</w:t>
      </w:r>
    </w:p>
    <w:p>
      <w:pPr>
        <w:autoSpaceDN w:val="0"/>
        <w:autoSpaceDE w:val="0"/>
        <w:widowControl/>
        <w:spacing w:line="185" w:lineRule="auto" w:before="528" w:after="0"/>
        <w:ind w:left="1786" w:right="0" w:firstLine="0"/>
        <w:jc w:val="left"/>
      </w:pPr>
      <w:r>
        <w:rPr>
          <w:rFonts w:ascii="MS UI Gothic" w:hAnsi="MS UI Gothic" w:eastAsia="MS UI Gothic"/>
          <w:b/>
          <w:i/>
          <w:color w:val="000000"/>
          <w:sz w:val="28"/>
        </w:rPr>
        <w:t>事件</w:t>
      </w:r>
    </w:p>
    <w:p>
      <w:pPr>
        <w:autoSpaceDN w:val="0"/>
        <w:autoSpaceDE w:val="0"/>
        <w:widowControl/>
        <w:spacing w:line="194" w:lineRule="auto" w:before="498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事件是某个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自身状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态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或者行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为变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化的一种通知消息，事件机制是</w:t>
      </w:r>
    </w:p>
    <w:p>
      <w:pPr>
        <w:autoSpaceDN w:val="0"/>
        <w:autoSpaceDE w:val="0"/>
        <w:widowControl/>
        <w:spacing w:line="204" w:lineRule="auto" w:before="364" w:after="0"/>
        <w:ind w:left="204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驱动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Moia Control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流程和运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转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的唯一途径。</w:t>
      </w:r>
    </w:p>
    <w:p>
      <w:pPr>
        <w:autoSpaceDN w:val="0"/>
        <w:tabs>
          <w:tab w:pos="2520" w:val="left"/>
        </w:tabs>
        <w:autoSpaceDE w:val="0"/>
        <w:widowControl/>
        <w:spacing w:line="274" w:lineRule="auto" w:before="224" w:after="0"/>
        <w:ind w:left="2040" w:right="1872" w:firstLine="0"/>
        <w:jc w:val="left"/>
      </w:pPr>
      <w:r>
        <w:tab/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Moia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Control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度中，事件分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为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流程事件和全局事件，流程事件只在流程内有效，用</w:t>
      </w:r>
    </w:p>
    <w:p>
      <w:pPr>
        <w:autoSpaceDN w:val="0"/>
        <w:autoSpaceDE w:val="0"/>
        <w:widowControl/>
        <w:spacing w:line="194" w:lineRule="auto" w:before="366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于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实现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同一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级调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间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流程依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赖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；全局事件在整个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统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内均有效，通常</w:t>
      </w:r>
    </w:p>
    <w:p>
      <w:pPr>
        <w:autoSpaceDN w:val="0"/>
        <w:autoSpaceDE w:val="0"/>
        <w:widowControl/>
        <w:spacing w:line="194" w:lineRule="auto" w:before="370" w:after="804"/>
        <w:ind w:left="204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实现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跨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次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间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的依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赖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26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4" w:lineRule="auto" w:before="202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一个全局事件通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过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事件名称、机构号、日期、批次号等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4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个因素来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标识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autoSpaceDN w:val="0"/>
        <w:autoSpaceDE w:val="0"/>
        <w:widowControl/>
        <w:spacing w:line="185" w:lineRule="auto" w:before="524" w:after="0"/>
        <w:ind w:left="1786" w:right="0" w:firstLine="0"/>
        <w:jc w:val="left"/>
      </w:pPr>
      <w:r>
        <w:rPr>
          <w:rFonts w:ascii="MS UI Gothic" w:hAnsi="MS UI Gothic" w:eastAsia="MS UI Gothic"/>
          <w:b/>
          <w:i/>
          <w:color w:val="000000"/>
          <w:sz w:val="28"/>
        </w:rPr>
        <w:t>流程</w:t>
      </w:r>
    </w:p>
    <w:p>
      <w:pPr>
        <w:autoSpaceDN w:val="0"/>
        <w:autoSpaceDE w:val="0"/>
        <w:widowControl/>
        <w:spacing w:line="194" w:lineRule="auto" w:before="498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流程是同一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次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间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的依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赖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关系的体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现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，一个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象的流程表示了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该</w:t>
      </w:r>
    </w:p>
    <w:p>
      <w:pPr>
        <w:autoSpaceDN w:val="0"/>
        <w:autoSpaceDE w:val="0"/>
        <w:widowControl/>
        <w:spacing w:line="194" w:lineRule="auto" w:before="370" w:after="0"/>
        <w:ind w:left="204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象的下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级对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行路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线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autoSpaceDN w:val="0"/>
        <w:autoSpaceDE w:val="0"/>
        <w:widowControl/>
        <w:spacing w:line="204" w:lineRule="auto" w:before="228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Moia </w:t>
      </w:r>
    </w:p>
    <w:p>
      <w:pPr>
        <w:autoSpaceDN w:val="0"/>
        <w:autoSpaceDE w:val="0"/>
        <w:widowControl/>
        <w:spacing w:line="204" w:lineRule="auto" w:before="182" w:after="0"/>
        <w:ind w:left="20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Control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中，两个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间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的流程依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赖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过连线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及箭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头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来表示，并通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过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用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户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自行</w:t>
      </w:r>
    </w:p>
    <w:p>
      <w:pPr>
        <w:autoSpaceDN w:val="0"/>
        <w:autoSpaceDE w:val="0"/>
        <w:widowControl/>
        <w:spacing w:line="194" w:lineRule="auto" w:before="366" w:after="0"/>
        <w:ind w:left="204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绘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制流程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图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实现对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间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依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赖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的配置和运行状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态监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控。</w:t>
      </w:r>
    </w:p>
    <w:p>
      <w:pPr>
        <w:autoSpaceDN w:val="0"/>
        <w:autoSpaceDE w:val="0"/>
        <w:widowControl/>
        <w:spacing w:line="194" w:lineRule="auto" w:before="504" w:after="0"/>
        <w:ind w:left="1780" w:right="0" w:firstLine="0"/>
        <w:jc w:val="left"/>
      </w:pPr>
      <w:r>
        <w:rPr>
          <w:rFonts w:ascii="PMingLiU" w:hAnsi="PMingLiU" w:eastAsia="PMingLiU"/>
          <w:b/>
          <w:i/>
          <w:color w:val="000000"/>
          <w:sz w:val="28"/>
        </w:rPr>
        <w:t>执</w:t>
      </w:r>
      <w:r>
        <w:rPr>
          <w:rFonts w:ascii="MS UI Gothic" w:hAnsi="MS UI Gothic" w:eastAsia="MS UI Gothic"/>
          <w:b/>
          <w:i/>
          <w:color w:val="000000"/>
          <w:sz w:val="28"/>
        </w:rPr>
        <w:t>行日</w:t>
      </w:r>
      <w:r>
        <w:rPr>
          <w:rFonts w:ascii="PMingLiU" w:hAnsi="PMingLiU" w:eastAsia="PMingLiU"/>
          <w:b/>
          <w:i/>
          <w:color w:val="000000"/>
          <w:sz w:val="28"/>
        </w:rPr>
        <w:t>历</w:t>
      </w:r>
    </w:p>
    <w:p>
      <w:pPr>
        <w:autoSpaceDN w:val="0"/>
        <w:autoSpaceDE w:val="0"/>
        <w:widowControl/>
        <w:spacing w:line="204" w:lineRule="auto" w:before="500" w:after="0"/>
        <w:ind w:left="252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历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是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Moia </w:t>
      </w:r>
    </w:p>
    <w:p>
      <w:pPr>
        <w:autoSpaceDN w:val="0"/>
        <w:autoSpaceDE w:val="0"/>
        <w:widowControl/>
        <w:spacing w:line="204" w:lineRule="auto" w:before="360" w:after="0"/>
        <w:ind w:left="20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Control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象的属性，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标识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了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行周期或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律，是判断日常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</w:t>
      </w:r>
    </w:p>
    <w:p>
      <w:pPr>
        <w:autoSpaceDN w:val="0"/>
        <w:autoSpaceDE w:val="0"/>
        <w:widowControl/>
        <w:spacing w:line="194" w:lineRule="auto" w:before="366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翻牌后下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级对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象是否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行的依据。</w:t>
      </w:r>
    </w:p>
    <w:p>
      <w:pPr>
        <w:autoSpaceDN w:val="0"/>
        <w:autoSpaceDE w:val="0"/>
        <w:widowControl/>
        <w:spacing w:line="194" w:lineRule="auto" w:before="370" w:after="0"/>
        <w:ind w:left="252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历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分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为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日期日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历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和周日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历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，日期日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历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以年月日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为选择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范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围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，周日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历</w:t>
      </w:r>
    </w:p>
    <w:p>
      <w:pPr>
        <w:autoSpaceDN w:val="0"/>
        <w:autoSpaceDE w:val="0"/>
        <w:widowControl/>
        <w:spacing w:line="194" w:lineRule="auto" w:before="370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以周一到周日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为选择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范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围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autoSpaceDN w:val="0"/>
        <w:autoSpaceDE w:val="0"/>
        <w:widowControl/>
        <w:spacing w:line="194" w:lineRule="auto" w:before="504" w:after="0"/>
        <w:ind w:left="1786" w:right="0" w:firstLine="0"/>
        <w:jc w:val="left"/>
      </w:pPr>
      <w:r>
        <w:rPr>
          <w:rFonts w:ascii="MS UI Gothic" w:hAnsi="MS UI Gothic" w:eastAsia="MS UI Gothic"/>
          <w:b/>
          <w:i/>
          <w:color w:val="000000"/>
          <w:sz w:val="28"/>
        </w:rPr>
        <w:t>返回</w:t>
      </w:r>
      <w:r>
        <w:rPr>
          <w:rFonts w:ascii="PMingLiU" w:hAnsi="PMingLiU" w:eastAsia="PMingLiU"/>
          <w:b/>
          <w:i/>
          <w:color w:val="000000"/>
          <w:sz w:val="28"/>
        </w:rPr>
        <w:t>值</w:t>
      </w:r>
    </w:p>
    <w:p>
      <w:pPr>
        <w:autoSpaceDN w:val="0"/>
        <w:autoSpaceDE w:val="0"/>
        <w:widowControl/>
        <w:spacing w:line="204" w:lineRule="auto" w:before="500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返回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值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是作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所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对应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程序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毕时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返回的代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码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Moia </w:t>
      </w:r>
    </w:p>
    <w:p>
      <w:pPr>
        <w:autoSpaceDN w:val="0"/>
        <w:autoSpaceDE w:val="0"/>
        <w:widowControl/>
        <w:spacing w:line="204" w:lineRule="auto" w:before="360" w:after="0"/>
        <w:ind w:left="20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Control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中可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为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每个作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自定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义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返回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值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表示其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结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束状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态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成功、成功警告或</w:t>
      </w:r>
    </w:p>
    <w:p>
      <w:pPr>
        <w:autoSpaceDN w:val="0"/>
        <w:autoSpaceDE w:val="0"/>
        <w:widowControl/>
        <w:spacing w:line="204" w:lineRule="auto" w:before="360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失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败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)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及描述，从而更准确的体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现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运行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结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果并采取相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应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的运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维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措施。</w:t>
      </w:r>
    </w:p>
    <w:p>
      <w:pPr>
        <w:autoSpaceDN w:val="0"/>
        <w:autoSpaceDE w:val="0"/>
        <w:widowControl/>
        <w:spacing w:line="194" w:lineRule="auto" w:before="500" w:after="0"/>
        <w:ind w:left="1786" w:right="0" w:firstLine="0"/>
        <w:jc w:val="left"/>
      </w:pPr>
      <w:r>
        <w:rPr>
          <w:rFonts w:ascii="MS UI Gothic" w:hAnsi="MS UI Gothic" w:eastAsia="MS UI Gothic"/>
          <w:b/>
          <w:i/>
          <w:color w:val="000000"/>
          <w:sz w:val="28"/>
        </w:rPr>
        <w:t>物理</w:t>
      </w:r>
      <w:r>
        <w:rPr>
          <w:rFonts w:ascii="PMingLiU" w:hAnsi="PMingLiU" w:eastAsia="PMingLiU"/>
          <w:b/>
          <w:i/>
          <w:color w:val="000000"/>
          <w:sz w:val="28"/>
        </w:rPr>
        <w:t>节</w:t>
      </w:r>
      <w:r>
        <w:rPr>
          <w:rFonts w:ascii="MS UI Gothic" w:hAnsi="MS UI Gothic" w:eastAsia="MS UI Gothic"/>
          <w:b/>
          <w:i/>
          <w:color w:val="000000"/>
          <w:sz w:val="28"/>
        </w:rPr>
        <w:t>点</w:t>
      </w:r>
    </w:p>
    <w:p>
      <w:pPr>
        <w:autoSpaceDN w:val="0"/>
        <w:autoSpaceDE w:val="0"/>
        <w:widowControl/>
        <w:spacing w:line="204" w:lineRule="auto" w:before="500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物理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点是指在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Moia </w:t>
      </w:r>
    </w:p>
    <w:p>
      <w:pPr>
        <w:autoSpaceDN w:val="0"/>
        <w:autoSpaceDE w:val="0"/>
        <w:widowControl/>
        <w:spacing w:line="204" w:lineRule="auto" w:before="360" w:after="1424"/>
        <w:ind w:left="204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Control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统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中所有物理机器，通常由一个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点和多个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成，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27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4" w:lineRule="auto" w:before="208" w:after="0"/>
        <w:ind w:left="204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点主要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度决策、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源分配和作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点接收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点下</w:t>
      </w:r>
    </w:p>
    <w:p>
      <w:pPr>
        <w:autoSpaceDN w:val="0"/>
        <w:autoSpaceDE w:val="0"/>
        <w:widowControl/>
        <w:spacing w:line="194" w:lineRule="auto" w:before="370" w:after="0"/>
        <w:ind w:left="204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发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的作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并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毕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后上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传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状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态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信息。</w:t>
      </w:r>
    </w:p>
    <w:p>
      <w:pPr>
        <w:autoSpaceDN w:val="0"/>
        <w:autoSpaceDE w:val="0"/>
        <w:widowControl/>
        <w:spacing w:line="355" w:lineRule="auto" w:before="226" w:after="0"/>
        <w:ind w:left="2040" w:right="1872" w:firstLine="48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Moia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Control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源控制是通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过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每个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点上的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源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量和运行作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上限来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实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现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的。</w:t>
      </w:r>
    </w:p>
    <w:p>
      <w:pPr>
        <w:autoSpaceDN w:val="0"/>
        <w:autoSpaceDE w:val="0"/>
        <w:widowControl/>
        <w:spacing w:line="194" w:lineRule="auto" w:before="504" w:after="0"/>
        <w:ind w:left="1780" w:right="0" w:firstLine="0"/>
        <w:jc w:val="left"/>
      </w:pPr>
      <w:r>
        <w:rPr>
          <w:rFonts w:ascii="PMingLiU" w:hAnsi="PMingLiU" w:eastAsia="PMingLiU"/>
          <w:b/>
          <w:i/>
          <w:color w:val="000000"/>
          <w:sz w:val="28"/>
        </w:rPr>
        <w:t>执</w:t>
      </w:r>
      <w:r>
        <w:rPr>
          <w:rFonts w:ascii="MS UI Gothic" w:hAnsi="MS UI Gothic" w:eastAsia="MS UI Gothic"/>
          <w:b/>
          <w:i/>
          <w:color w:val="000000"/>
          <w:sz w:val="28"/>
        </w:rPr>
        <w:t>行域</w:t>
      </w:r>
    </w:p>
    <w:p>
      <w:pPr>
        <w:autoSpaceDN w:val="0"/>
        <w:autoSpaceDE w:val="0"/>
        <w:widowControl/>
        <w:spacing w:line="194" w:lineRule="auto" w:before="506" w:after="0"/>
        <w:ind w:left="252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行域是作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调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度属性，每个作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在配置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时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必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指定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行域，一个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</w:t>
      </w:r>
    </w:p>
    <w:p>
      <w:pPr>
        <w:autoSpaceDN w:val="0"/>
        <w:autoSpaceDE w:val="0"/>
        <w:widowControl/>
        <w:spacing w:line="194" w:lineRule="auto" w:before="370" w:after="0"/>
        <w:ind w:left="0" w:right="0" w:firstLine="0"/>
        <w:jc w:val="center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域内包含了一个或者多个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点，作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指定某个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行域就表示作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只能在</w:t>
      </w:r>
    </w:p>
    <w:p>
      <w:pPr>
        <w:autoSpaceDN w:val="0"/>
        <w:autoSpaceDE w:val="0"/>
        <w:widowControl/>
        <w:spacing w:line="194" w:lineRule="auto" w:before="370" w:after="0"/>
        <w:ind w:left="204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行域内的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点上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行及分配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源。</w:t>
      </w:r>
    </w:p>
    <w:p>
      <w:pPr>
        <w:autoSpaceDN w:val="0"/>
        <w:autoSpaceDE w:val="0"/>
        <w:widowControl/>
        <w:spacing w:line="204" w:lineRule="auto" w:before="364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由于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开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发环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境、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测试环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境、生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产环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境等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)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的差异，不同的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境中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</w:t>
      </w:r>
    </w:p>
    <w:p>
      <w:pPr>
        <w:autoSpaceDN w:val="0"/>
        <w:autoSpaceDE w:val="0"/>
        <w:widowControl/>
        <w:spacing w:line="194" w:lineRule="auto" w:before="366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的数量、配置均有区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别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，所以不同的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境中同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样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名称的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行域需要分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别进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</w:p>
    <w:p>
      <w:pPr>
        <w:autoSpaceDN w:val="0"/>
        <w:autoSpaceDE w:val="0"/>
        <w:widowControl/>
        <w:spacing w:line="204" w:lineRule="auto" w:before="364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点配置，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这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也是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Moia Control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屏蔽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境差异的手段。</w:t>
      </w:r>
    </w:p>
    <w:p>
      <w:pPr>
        <w:autoSpaceDN w:val="0"/>
        <w:autoSpaceDE w:val="0"/>
        <w:widowControl/>
        <w:spacing w:line="194" w:lineRule="auto" w:before="500" w:after="0"/>
        <w:ind w:left="1786" w:right="0" w:firstLine="0"/>
        <w:jc w:val="left"/>
      </w:pPr>
      <w:r>
        <w:rPr>
          <w:rFonts w:ascii="MS UI Gothic" w:hAnsi="MS UI Gothic" w:eastAsia="MS UI Gothic"/>
          <w:b/>
          <w:i/>
          <w:color w:val="000000"/>
          <w:sz w:val="28"/>
        </w:rPr>
        <w:t>独立</w:t>
      </w:r>
      <w:r>
        <w:rPr>
          <w:rFonts w:ascii="PMingLiU" w:hAnsi="PMingLiU" w:eastAsia="PMingLiU"/>
          <w:b/>
          <w:i/>
          <w:color w:val="000000"/>
          <w:sz w:val="28"/>
        </w:rPr>
        <w:t>资</w:t>
      </w:r>
      <w:r>
        <w:rPr>
          <w:rFonts w:ascii="MS UI Gothic" w:hAnsi="MS UI Gothic" w:eastAsia="MS UI Gothic"/>
          <w:b/>
          <w:i/>
          <w:color w:val="000000"/>
          <w:sz w:val="28"/>
        </w:rPr>
        <w:t>源</w:t>
      </w:r>
    </w:p>
    <w:p>
      <w:pPr>
        <w:autoSpaceDN w:val="0"/>
        <w:autoSpaceDE w:val="0"/>
        <w:widowControl/>
        <w:spacing w:line="194" w:lineRule="auto" w:before="506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独立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源是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为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某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特殊作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业设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定的，通常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这类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在启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动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前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源分</w:t>
      </w:r>
    </w:p>
    <w:p>
      <w:pPr>
        <w:autoSpaceDN w:val="0"/>
        <w:autoSpaceDE w:val="0"/>
        <w:widowControl/>
        <w:spacing w:line="194" w:lineRule="auto" w:before="370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配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时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，除了要受到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源量和作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运行数的限制，同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时还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受到同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在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单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个物</w:t>
      </w:r>
    </w:p>
    <w:p>
      <w:pPr>
        <w:autoSpaceDN w:val="0"/>
        <w:autoSpaceDE w:val="0"/>
        <w:widowControl/>
        <w:spacing w:line="194" w:lineRule="auto" w:before="370" w:after="0"/>
        <w:ind w:left="0" w:right="0" w:firstLine="0"/>
        <w:jc w:val="center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理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节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点或者全局运行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数的限制。我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们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把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这类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业归类为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使用某种独立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源</w:t>
      </w:r>
    </w:p>
    <w:p>
      <w:pPr>
        <w:autoSpaceDN w:val="0"/>
        <w:autoSpaceDE w:val="0"/>
        <w:widowControl/>
        <w:spacing w:line="194" w:lineRule="auto" w:before="370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的作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，在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源分配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时进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行有效控制。</w:t>
      </w:r>
    </w:p>
    <w:p>
      <w:pPr>
        <w:autoSpaceDN w:val="0"/>
        <w:autoSpaceDE w:val="0"/>
        <w:widowControl/>
        <w:spacing w:line="185" w:lineRule="auto" w:before="528" w:after="0"/>
        <w:ind w:left="1786" w:right="0" w:firstLine="0"/>
        <w:jc w:val="left"/>
      </w:pPr>
      <w:r>
        <w:rPr>
          <w:rFonts w:ascii="MS UI Gothic" w:hAnsi="MS UI Gothic" w:eastAsia="MS UI Gothic"/>
          <w:b/>
          <w:i/>
          <w:color w:val="000000"/>
          <w:sz w:val="28"/>
        </w:rPr>
        <w:t>部署</w:t>
      </w:r>
    </w:p>
    <w:p>
      <w:pPr>
        <w:autoSpaceDN w:val="0"/>
        <w:autoSpaceDE w:val="0"/>
        <w:widowControl/>
        <w:spacing w:line="204" w:lineRule="auto" w:before="492" w:after="0"/>
        <w:ind w:left="252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部署是将配置数据从一个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导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入到另一个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过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程，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Moia </w:t>
      </w:r>
    </w:p>
    <w:p>
      <w:pPr>
        <w:autoSpaceDN w:val="0"/>
        <w:autoSpaceDE w:val="0"/>
        <w:widowControl/>
        <w:spacing w:line="341" w:lineRule="auto" w:before="360" w:after="1116"/>
        <w:ind w:left="2040" w:right="187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Control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中部署通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过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从提供数据的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境中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导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出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XML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数据文件，再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导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入到目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标环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境中。部署的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类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型即可以是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划、任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务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，也可以是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变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量、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行域等。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28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5953"/>
        <w:gridCol w:w="5953"/>
      </w:tblGrid>
      <w:tr>
        <w:trPr>
          <w:trHeight w:hRule="exact" w:val="548"/>
        </w:trPr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6" w:after="0"/>
              <w:ind w:left="128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 xml:space="preserve">Moia Control V5.0 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快速入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门</w:t>
            </w:r>
            <w:r>
              <w:rPr>
                <w:rFonts w:ascii="MS UI Gothic" w:hAnsi="MS UI Gothic" w:eastAsia="MS UI Gothic"/>
                <w:b w:val="0"/>
                <w:i w:val="0"/>
                <w:color w:val="000000"/>
                <w:sz w:val="18"/>
              </w:rPr>
              <w:t>指南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06120" cy="30988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9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4" w:lineRule="auto" w:before="186" w:after="0"/>
        <w:ind w:left="1780" w:right="0" w:firstLine="0"/>
        <w:jc w:val="left"/>
      </w:pPr>
      <w:r>
        <w:rPr>
          <w:rFonts w:ascii="PMingLiU" w:hAnsi="PMingLiU" w:eastAsia="PMingLiU"/>
          <w:b/>
          <w:i/>
          <w:color w:val="000000"/>
          <w:sz w:val="28"/>
        </w:rPr>
        <w:t>环</w:t>
      </w:r>
      <w:r>
        <w:rPr>
          <w:rFonts w:ascii="MS UI Gothic" w:hAnsi="MS UI Gothic" w:eastAsia="MS UI Gothic"/>
          <w:b/>
          <w:i/>
          <w:color w:val="000000"/>
          <w:sz w:val="28"/>
        </w:rPr>
        <w:t>境</w:t>
      </w:r>
      <w:r>
        <w:rPr>
          <w:rFonts w:ascii="PMingLiU" w:hAnsi="PMingLiU" w:eastAsia="PMingLiU"/>
          <w:b/>
          <w:i/>
          <w:color w:val="000000"/>
          <w:sz w:val="28"/>
        </w:rPr>
        <w:t>变</w:t>
      </w:r>
      <w:r>
        <w:rPr>
          <w:rFonts w:ascii="MS UI Gothic" w:hAnsi="MS UI Gothic" w:eastAsia="MS UI Gothic"/>
          <w:b/>
          <w:i/>
          <w:color w:val="000000"/>
          <w:sz w:val="28"/>
        </w:rPr>
        <w:t>量</w:t>
      </w:r>
    </w:p>
    <w:p>
      <w:pPr>
        <w:autoSpaceDN w:val="0"/>
        <w:autoSpaceDE w:val="0"/>
        <w:widowControl/>
        <w:spacing w:line="194" w:lineRule="auto" w:before="506" w:after="0"/>
        <w:ind w:left="252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变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量是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为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屏蔽各个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境之</w:t>
      </w:r>
      <w:r>
        <w:rPr>
          <w:rFonts w:ascii="PMingLiU" w:hAnsi="PMingLiU" w:eastAsia="PMingLiU"/>
          <w:b w:val="0"/>
          <w:i w:val="0"/>
          <w:color w:val="000000"/>
          <w:sz w:val="24"/>
        </w:rPr>
        <w:t>间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的差异而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设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定的，每个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变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量通常由</w:t>
      </w:r>
    </w:p>
    <w:p>
      <w:pPr>
        <w:autoSpaceDN w:val="0"/>
        <w:autoSpaceDE w:val="0"/>
        <w:widowControl/>
        <w:spacing w:line="194" w:lineRule="auto" w:before="370" w:after="0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一个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变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量名称和一个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变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量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值组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成，在不同的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境上，相同的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变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量名称可以</w:t>
      </w:r>
    </w:p>
    <w:p>
      <w:pPr>
        <w:autoSpaceDN w:val="0"/>
        <w:autoSpaceDE w:val="0"/>
        <w:widowControl/>
        <w:spacing w:line="194" w:lineRule="auto" w:before="370" w:after="0"/>
        <w:ind w:left="204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设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定不同的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变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量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值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。</w:t>
      </w:r>
    </w:p>
    <w:p>
      <w:pPr>
        <w:autoSpaceDN w:val="0"/>
        <w:autoSpaceDE w:val="0"/>
        <w:widowControl/>
        <w:spacing w:line="204" w:lineRule="auto" w:before="364" w:after="0"/>
        <w:ind w:left="2520" w:right="0" w:firstLine="0"/>
        <w:jc w:val="left"/>
      </w:pP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变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量通常用于作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业执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行参数，比如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PATH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、用</w:t>
      </w:r>
      <w:r>
        <w:rPr>
          <w:rFonts w:ascii="PMingLiU" w:hAnsi="PMingLiU" w:eastAsia="PMingLiU"/>
          <w:b w:val="0"/>
          <w:i w:val="0"/>
          <w:color w:val="000000"/>
          <w:sz w:val="24"/>
        </w:rPr>
        <w:t>户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名或者密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码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等，通</w:t>
      </w:r>
      <w:r>
        <w:rPr>
          <w:rFonts w:ascii="PMingLiU" w:hAnsi="PMingLiU" w:eastAsia="PMingLiU"/>
          <w:b w:val="0"/>
          <w:i w:val="0"/>
          <w:color w:val="000000"/>
          <w:sz w:val="24"/>
        </w:rPr>
        <w:t>过环</w:t>
      </w:r>
    </w:p>
    <w:p>
      <w:pPr>
        <w:autoSpaceDN w:val="0"/>
        <w:autoSpaceDE w:val="0"/>
        <w:widowControl/>
        <w:spacing w:line="194" w:lineRule="auto" w:before="366" w:after="0"/>
        <w:ind w:left="0" w:right="0" w:firstLine="0"/>
        <w:jc w:val="center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境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变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量可以</w:t>
      </w:r>
      <w:r>
        <w:rPr>
          <w:rFonts w:ascii="PMingLiU" w:hAnsi="PMingLiU" w:eastAsia="PMingLiU"/>
          <w:b w:val="0"/>
          <w:i w:val="0"/>
          <w:color w:val="000000"/>
          <w:sz w:val="24"/>
        </w:rPr>
        <w:t>实现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作</w:t>
      </w:r>
      <w:r>
        <w:rPr>
          <w:rFonts w:ascii="PMingLiU" w:hAnsi="PMingLiU" w:eastAsia="PMingLiU"/>
          <w:b w:val="0"/>
          <w:i w:val="0"/>
          <w:color w:val="000000"/>
          <w:sz w:val="24"/>
        </w:rPr>
        <w:t>业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在从一个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境部署到另一个</w:t>
      </w:r>
      <w:r>
        <w:rPr>
          <w:rFonts w:ascii="PMingLiU" w:hAnsi="PMingLiU" w:eastAsia="PMingLiU"/>
          <w:b w:val="0"/>
          <w:i w:val="0"/>
          <w:color w:val="000000"/>
          <w:sz w:val="24"/>
        </w:rPr>
        <w:t>环</w:t>
      </w:r>
      <w:r>
        <w:rPr>
          <w:rFonts w:ascii="MS UI Gothic" w:hAnsi="MS UI Gothic" w:eastAsia="MS UI Gothic"/>
          <w:b w:val="0"/>
          <w:i w:val="0"/>
          <w:color w:val="000000"/>
          <w:sz w:val="24"/>
        </w:rPr>
        <w:t>境之后，不需要修改任何</w:t>
      </w:r>
    </w:p>
    <w:p>
      <w:pPr>
        <w:autoSpaceDN w:val="0"/>
        <w:autoSpaceDE w:val="0"/>
        <w:widowControl/>
        <w:spacing w:line="185" w:lineRule="auto" w:before="236" w:after="10468"/>
        <w:ind w:left="2040" w:right="0" w:firstLine="0"/>
        <w:jc w:val="left"/>
      </w:pPr>
      <w:r>
        <w:rPr>
          <w:rFonts w:ascii="MS UI Gothic" w:hAnsi="MS UI Gothic" w:eastAsia="MS UI Gothic"/>
          <w:b w:val="0"/>
          <w:i w:val="0"/>
          <w:color w:val="000000"/>
          <w:sz w:val="24"/>
        </w:rPr>
        <w:t>参数就能运行。</w:t>
      </w:r>
    </w:p>
    <w:p>
      <w:pPr>
        <w:sectPr>
          <w:pgSz w:w="11906" w:h="16838"/>
          <w:pgMar w:top="196" w:right="0" w:bottom="5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auto" w:before="0" w:after="0"/>
        <w:ind w:left="0" w:right="2596" w:firstLine="0"/>
        <w:jc w:val="right"/>
      </w:pPr>
      <w:r>
        <w:rPr>
          <w:rFonts w:ascii="MS UI Gothic" w:hAnsi="MS UI Gothic" w:eastAsia="MS UI Gothic"/>
          <w:b w:val="0"/>
          <w:i w:val="0"/>
          <w:color w:val="000000"/>
          <w:sz w:val="18"/>
        </w:rPr>
        <w:t>北京先</w:t>
      </w:r>
      <w:r>
        <w:rPr>
          <w:rFonts w:ascii="PMingLiU" w:hAnsi="PMingLiU" w:eastAsia="PMingLiU"/>
          <w:b w:val="0"/>
          <w:i w:val="0"/>
          <w:color w:val="000000"/>
          <w:sz w:val="18"/>
        </w:rPr>
        <w:t>进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数通信息技</w:t>
      </w:r>
      <w:r>
        <w:rPr>
          <w:rFonts w:ascii="PMingLiU" w:hAnsi="PMingLiU" w:eastAsia="PMingLiU"/>
          <w:b w:val="0"/>
          <w:i w:val="0"/>
          <w:color w:val="000000"/>
          <w:sz w:val="18"/>
        </w:rPr>
        <w:t>术</w:t>
      </w:r>
      <w:r>
        <w:rPr>
          <w:rFonts w:ascii="MS UI Gothic" w:hAnsi="MS UI Gothic" w:eastAsia="MS UI Gothic"/>
          <w:b w:val="0"/>
          <w:i w:val="0"/>
          <w:color w:val="000000"/>
          <w:sz w:val="18"/>
        </w:rPr>
        <w:t>股份公司</w:t>
      </w:r>
    </w:p>
    <w:p>
      <w:pPr>
        <w:sectPr>
          <w:type w:val="continuous"/>
          <w:pgSz w:w="11906" w:h="16838"/>
          <w:pgMar w:top="196" w:right="0" w:bottom="514" w:left="0" w:header="720" w:footer="720" w:gutter="0"/>
          <w:cols w:num="2" w:equalWidth="0">
            <w:col w:w="7516" w:space="0"/>
            <w:col w:w="438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94.0" w:type="dxa"/>
      </w:tblPr>
      <w:tblGrid>
        <w:gridCol w:w="11906"/>
      </w:tblGrid>
      <w:tr>
        <w:trPr>
          <w:trHeight w:hRule="exact" w:val="258"/>
        </w:trPr>
        <w:tc>
          <w:tcPr>
            <w:tcW w:type="dxa" w:w="1796"/>
            <w:tcBorders/>
            <w:shd w:fill="4f81b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14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FFFFFF"/>
                <w:sz w:val="24"/>
              </w:rPr>
              <w:t>29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nextColumn"/>
      <w:pgSz w:w="11906" w:h="16838"/>
      <w:pgMar w:top="196" w:right="0" w:bottom="514" w:left="0" w:header="720" w:footer="720" w:gutter="0"/>
      <w:cols w:num="2" w:equalWidth="0">
        <w:col w:w="7516" w:space="0"/>
        <w:col w:w="4389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