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Gamer_xD</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3">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jc w:val="both"/>
        <w:rPr>
          <w:rFonts w:ascii="Arial" w:cs="Arial" w:eastAsia="Arial" w:hAnsi="Arial"/>
          <w:i w:val="1"/>
          <w:color w:val="3333ff"/>
          <w:sz w:val="20"/>
          <w:szCs w:val="20"/>
        </w:rPr>
      </w:pPr>
      <w:bookmarkStart w:colFirst="0" w:colLast="0" w:name="_heading=h.30j0zll" w:id="1"/>
      <w:bookmarkEnd w:id="1"/>
      <w:r w:rsidDel="00000000" w:rsidR="00000000" w:rsidRPr="00000000">
        <w:rPr>
          <w:rFonts w:ascii="Arial" w:cs="Arial" w:eastAsia="Arial" w:hAnsi="Arial"/>
          <w:i w:val="1"/>
          <w:color w:val="3333ff"/>
          <w:sz w:val="20"/>
          <w:szCs w:val="20"/>
          <w:rtl w:val="0"/>
        </w:rPr>
        <w:t xml:space="preserve">Este documento permite dar una visión general del problema encontrado con el fin de determinar la solución propuesta mediante el desarrollo de software.</w:t>
      </w:r>
    </w:p>
    <w:p w:rsidR="00000000" w:rsidDel="00000000" w:rsidP="00000000" w:rsidRDefault="00000000" w:rsidRPr="00000000" w14:paraId="0000001A">
      <w:pP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B">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F">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jc w:val="right"/>
        <w:rPr>
          <w:rFonts w:ascii="Arial" w:cs="Arial" w:eastAsia="Arial" w:hAnsi="Arial"/>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jc w:val="right"/>
        <w:rPr>
          <w:rFonts w:ascii="Tahoma" w:cs="Tahoma" w:eastAsia="Tahoma" w:hAnsi="Tahoma"/>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5">
      <w:pPr>
        <w:spacing w:after="0" w:line="240" w:lineRule="auto"/>
        <w:jc w:val="right"/>
        <w:rPr>
          <w:rFonts w:ascii="Tahoma" w:cs="Tahoma" w:eastAsia="Tahoma" w:hAnsi="Tahoma"/>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7">
      <w:pP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Layout w:type="fixed"/>
        <w:tblLook w:val="0000"/>
      </w:tblPr>
      <w:tblGrid>
        <w:gridCol w:w="1027"/>
        <w:gridCol w:w="1149"/>
        <w:gridCol w:w="1362"/>
        <w:gridCol w:w="1165"/>
        <w:gridCol w:w="1337"/>
        <w:gridCol w:w="1197"/>
        <w:gridCol w:w="1408"/>
        <w:tblGridChange w:id="0">
          <w:tblGrid>
            <w:gridCol w:w="1027"/>
            <w:gridCol w:w="1149"/>
            <w:gridCol w:w="1362"/>
            <w:gridCol w:w="1165"/>
            <w:gridCol w:w="1337"/>
            <w:gridCol w:w="1197"/>
            <w:gridCol w:w="1408"/>
          </w:tblGrid>
        </w:tblGridChange>
      </w:tblGrid>
      <w:tr>
        <w:trPr>
          <w:cantSplit w:val="0"/>
          <w:trHeight w:val="280" w:hRule="atLeast"/>
          <w:tblHeader w:val="0"/>
        </w:trPr>
        <w:tc>
          <w:tcPr>
            <w:vMerge w:val="restart"/>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8">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9">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B">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D">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1">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2">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4">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5">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18/07/2022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Jhampol javier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18/07/2022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Edwin Wiler</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18/07/2022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Maicol Alzate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18-10-22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Hugo Hernan</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ff"/>
                <w:sz w:val="16"/>
                <w:szCs w:val="16"/>
                <w:rtl w:val="0"/>
              </w:rPr>
              <w:t xml:space="preserve">18/07/2022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Rodigo Padilla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9">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D">
      <w:pP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Layout w:type="fixed"/>
        <w:tblLook w:val="0000"/>
      </w:tblPr>
      <w:tblGrid>
        <w:gridCol w:w="1069"/>
        <w:gridCol w:w="7521"/>
        <w:tblGridChange w:id="0">
          <w:tblGrid>
            <w:gridCol w:w="1069"/>
            <w:gridCol w:w="752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5E">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5F">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rHeight w:val="168.9843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modificación de introducción, correccion de ortografia, cambios de algunos aspectos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C">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spacing w:after="0" w:line="240" w:lineRule="auto"/>
        <w:jc w:val="right"/>
        <w:rPr>
          <w:rFonts w:ascii="Arial" w:cs="Arial" w:eastAsia="Arial" w:hAnsi="Arial"/>
          <w:color w:val="000000"/>
          <w:sz w:val="24"/>
          <w:szCs w:val="24"/>
        </w:rPr>
        <w:sectPr>
          <w:headerReference r:id="rId9" w:type="default"/>
          <w:pgSz w:h="15840" w:w="12240" w:orient="portrait"/>
          <w:pgMar w:bottom="1417" w:top="1417" w:left="1701" w:right="1701" w:header="0" w:footer="0"/>
          <w:pgNumType w:start="1"/>
        </w:sectPr>
      </w:pPr>
      <w:r w:rsidDel="00000000" w:rsidR="00000000" w:rsidRPr="00000000">
        <w:rPr>
          <w:rtl w:val="0"/>
        </w:rPr>
      </w:r>
    </w:p>
    <w:p w:rsidR="00000000" w:rsidDel="00000000" w:rsidP="00000000" w:rsidRDefault="00000000" w:rsidRPr="00000000" w14:paraId="0000007D">
      <w:pPr>
        <w:keepNext w:val="1"/>
        <w:keepLines w:val="1"/>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E">
          <w:pP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color w:val="000000"/>
                <w:rtl w:val="0"/>
              </w:rPr>
              <w:t xml:space="preserve">1. Introducción</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F">
          <w:pPr>
            <w:tabs>
              <w:tab w:val="right" w:pos="8828"/>
            </w:tabs>
            <w:spacing w:after="100" w:lineRule="auto"/>
            <w:ind w:left="220" w:firstLine="0"/>
            <w:rPr>
              <w:rFonts w:ascii="Cambria" w:cs="Cambria" w:eastAsia="Cambria" w:hAnsi="Cambria"/>
              <w:color w:val="000000"/>
            </w:rPr>
          </w:pPr>
          <w:hyperlink w:anchor="_heading=h.3dy6vkm">
            <w:r w:rsidDel="00000000" w:rsidR="00000000" w:rsidRPr="00000000">
              <w:rPr>
                <w:rFonts w:ascii="Arial" w:cs="Arial" w:eastAsia="Arial" w:hAnsi="Arial"/>
                <w:b w:val="1"/>
                <w:color w:val="000000"/>
                <w:rtl w:val="0"/>
              </w:rPr>
              <w:t xml:space="preserve">1.1 Propósito</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0">
          <w:pP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1.2 Alcance</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1">
          <w:pP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b w:val="1"/>
                <w:color w:val="000000"/>
                <w:rtl w:val="0"/>
              </w:rPr>
              <w:t xml:space="preserve">1.3 Definiciones, Acrónimos y Abreviaturas</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2">
          <w:pPr>
            <w:tabs>
              <w:tab w:val="right" w:pos="8828"/>
            </w:tabs>
            <w:spacing w:after="100" w:lineRule="auto"/>
            <w:ind w:left="220" w:firstLine="0"/>
            <w:rPr>
              <w:rFonts w:ascii="Cambria" w:cs="Cambria" w:eastAsia="Cambria" w:hAnsi="Cambria"/>
              <w:color w:val="000000"/>
            </w:rPr>
          </w:pPr>
          <w:hyperlink w:anchor="_heading=h.2s8eyo1">
            <w:r w:rsidDel="00000000" w:rsidR="00000000" w:rsidRPr="00000000">
              <w:rPr>
                <w:rFonts w:ascii="Arial" w:cs="Arial" w:eastAsia="Arial" w:hAnsi="Arial"/>
                <w:b w:val="1"/>
                <w:color w:val="000000"/>
                <w:rtl w:val="0"/>
              </w:rPr>
              <w:t xml:space="preserve">1.4 Responsables e involucrados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3">
          <w:pPr>
            <w:tabs>
              <w:tab w:val="right" w:pos="8828"/>
            </w:tabs>
            <w:spacing w:after="100" w:lineRule="auto"/>
            <w:ind w:left="220" w:firstLine="0"/>
            <w:rPr>
              <w:rFonts w:ascii="Cambria" w:cs="Cambria" w:eastAsia="Cambria" w:hAnsi="Cambria"/>
              <w:color w:val="000000"/>
            </w:rPr>
          </w:pPr>
          <w:hyperlink w:anchor="_heading=h.17dp8vu">
            <w:r w:rsidDel="00000000" w:rsidR="00000000" w:rsidRPr="00000000">
              <w:rPr>
                <w:rFonts w:ascii="Arial" w:cs="Arial" w:eastAsia="Arial" w:hAnsi="Arial"/>
                <w:b w:val="1"/>
                <w:color w:val="000000"/>
                <w:rtl w:val="0"/>
              </w:rPr>
              <w:t xml:space="preserve">1.5 Referencias (bibliografía o web grafía)</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4">
          <w:pPr>
            <w:tabs>
              <w:tab w:val="right" w:pos="8828"/>
            </w:tabs>
            <w:spacing w:after="100" w:lineRule="auto"/>
            <w:rPr>
              <w:rFonts w:ascii="Cambria" w:cs="Cambria" w:eastAsia="Cambria" w:hAnsi="Cambria"/>
              <w:color w:val="000000"/>
            </w:rPr>
          </w:pPr>
          <w:hyperlink w:anchor="_heading=h.26in1rg">
            <w:r w:rsidDel="00000000" w:rsidR="00000000" w:rsidRPr="00000000">
              <w:rPr>
                <w:rFonts w:ascii="Arial" w:cs="Arial" w:eastAsia="Arial" w:hAnsi="Arial"/>
                <w:b w:val="1"/>
                <w:color w:val="000000"/>
                <w:rtl w:val="0"/>
              </w:rPr>
              <w:t xml:space="preserve">2. Descripción General</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5">
          <w:pPr>
            <w:tabs>
              <w:tab w:val="right" w:pos="8828"/>
            </w:tabs>
            <w:spacing w:after="100" w:lineRule="auto"/>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3. Situación Actual</w:t>
            </w:r>
          </w:hyperlink>
          <w:hyperlink w:anchor="_heading=h.lnxbz9">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6">
          <w:pP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4. Situación Esperada</w:t>
            </w:r>
          </w:hyperlink>
          <w:hyperlink w:anchor="_heading=h.35nkun2">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7">
          <w:pPr>
            <w:tabs>
              <w:tab w:val="right" w:pos="8828"/>
            </w:tabs>
            <w:spacing w:after="100" w:lineRule="auto"/>
            <w:rPr>
              <w:rFonts w:ascii="Cambria" w:cs="Cambria" w:eastAsia="Cambria" w:hAnsi="Cambria"/>
              <w:color w:val="000000"/>
            </w:rPr>
          </w:pPr>
          <w:hyperlink w:anchor="_heading=h.1ksv4uv">
            <w:r w:rsidDel="00000000" w:rsidR="00000000" w:rsidRPr="00000000">
              <w:rPr>
                <w:rFonts w:ascii="Arial" w:cs="Arial" w:eastAsia="Arial" w:hAnsi="Arial"/>
                <w:b w:val="1"/>
                <w:color w:val="000000"/>
                <w:rtl w:val="0"/>
              </w:rPr>
              <w:t xml:space="preserve">5. Justificación</w:t>
            </w:r>
          </w:hyperlink>
          <w:hyperlink w:anchor="_heading=h.1ksv4uv">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88">
          <w:pPr>
            <w:tabs>
              <w:tab w:val="right" w:pos="8828"/>
            </w:tabs>
            <w:spacing w:after="100" w:lineRule="auto"/>
            <w:rPr>
              <w:rFonts w:ascii="Cambria" w:cs="Cambria" w:eastAsia="Cambria" w:hAnsi="Cambria"/>
              <w:color w:val="000000"/>
            </w:rPr>
          </w:pPr>
          <w:hyperlink w:anchor="_heading=h.44sinio">
            <w:r w:rsidDel="00000000" w:rsidR="00000000" w:rsidRPr="00000000">
              <w:rPr>
                <w:rFonts w:ascii="Arial" w:cs="Arial" w:eastAsia="Arial" w:hAnsi="Arial"/>
                <w:b w:val="1"/>
                <w:color w:val="000000"/>
                <w:rtl w:val="0"/>
              </w:rPr>
              <w:t xml:space="preserve">6. Observaciones</w:t>
            </w:r>
          </w:hyperlink>
          <w:hyperlink w:anchor="_heading=h.44sinio">
            <w:r w:rsidDel="00000000" w:rsidR="00000000" w:rsidRPr="00000000">
              <w:rPr>
                <w:color w:val="000000"/>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tabs>
          <w:tab w:val="right" w:pos="8828"/>
        </w:tabs>
        <w:spacing w:after="100" w:lineRule="auto"/>
        <w:rPr>
          <w:color w:val="000000"/>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1">
      <w:pPr>
        <w:pStyle w:val="Heading1"/>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2">
      <w:pPr>
        <w:tabs>
          <w:tab w:val="left" w:pos="426"/>
        </w:tabs>
        <w:spacing w:after="0" w:line="240" w:lineRule="auto"/>
        <w:jc w:val="both"/>
        <w:rPr/>
      </w:pPr>
      <w:r w:rsidDel="00000000" w:rsidR="00000000" w:rsidRPr="00000000">
        <w:rPr>
          <w:rFonts w:ascii="Arial" w:cs="Arial" w:eastAsia="Arial" w:hAnsi="Arial"/>
          <w:i w:val="1"/>
          <w:color w:val="0000ff"/>
          <w:sz w:val="20"/>
          <w:szCs w:val="20"/>
          <w:rtl w:val="0"/>
        </w:rPr>
        <w:t xml:space="preserve">Introducción sobre la temática a trabajar, se deberá dar una introducción corta sobre que tiene el documento y una contextualización del proyecto a construir.(</w:t>
      </w:r>
      <w:r w:rsidDel="00000000" w:rsidR="00000000" w:rsidRPr="00000000">
        <w:rPr>
          <w:rtl w:val="0"/>
        </w:rPr>
        <w:t xml:space="preserve"> </w:t>
      </w:r>
    </w:p>
    <w:p w:rsidR="00000000" w:rsidDel="00000000" w:rsidP="00000000" w:rsidRDefault="00000000" w:rsidRPr="00000000" w14:paraId="000000A3">
      <w:pP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A4">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sz w:val="20"/>
          <w:szCs w:val="20"/>
          <w:rtl w:val="0"/>
        </w:rPr>
        <w:t xml:space="preserve">Gamers_XD</w:t>
      </w:r>
      <w:r w:rsidDel="00000000" w:rsidR="00000000" w:rsidRPr="00000000">
        <w:rPr>
          <w:rFonts w:ascii="Arial" w:cs="Arial" w:eastAsia="Arial" w:hAnsi="Arial"/>
          <w:i w:val="1"/>
          <w:sz w:val="20"/>
          <w:szCs w:val="20"/>
          <w:rtl w:val="0"/>
        </w:rPr>
        <w:t xml:space="preserve"> es una plataforma web donde las personas podrán acceder de manera gratuita, en la que podrán observar noticias sobre los últimos videojuegos, el cual es actualizada cada 48 horas por parte de nuestro desarrollador; se podrá observar diferente clasificación de videojuegos para los diferentes gustos de cada usuario. Contamos con un block donde puedes interactuar entre los diferentes usuarios y administradores de la plataforma sobre cualquier duda que tengas, así como ofrecer experiencias </w:t>
      </w:r>
      <w:r w:rsidDel="00000000" w:rsidR="00000000" w:rsidRPr="00000000">
        <w:rPr>
          <w:rFonts w:ascii="Arial" w:cs="Arial" w:eastAsia="Arial" w:hAnsi="Arial"/>
          <w:i w:val="1"/>
          <w:sz w:val="20"/>
          <w:szCs w:val="20"/>
          <w:rtl w:val="0"/>
        </w:rPr>
        <w:t xml:space="preserve">únicas </w:t>
      </w:r>
      <w:r w:rsidDel="00000000" w:rsidR="00000000" w:rsidRPr="00000000">
        <w:rPr>
          <w:rFonts w:ascii="Arial" w:cs="Arial" w:eastAsia="Arial" w:hAnsi="Arial"/>
          <w:i w:val="1"/>
          <w:sz w:val="20"/>
          <w:szCs w:val="20"/>
          <w:rtl w:val="0"/>
        </w:rPr>
        <w:t xml:space="preserve">dentro de la página como lo son: el interactuar con algunos conocedores del tema o administradores sobre diferentes sugerencias, dudas o quejas en cuanto algún producto, acceso a noticias de última hora en cuanto a videojuegos y a consolas, acceso a información tipo directorio telefónico donde podrá observar donde se encuentra un videojuego específico, compra de producto con opción de contra entrega o recoger en punto.</w:t>
      </w:r>
      <w:r w:rsidDel="00000000" w:rsidR="00000000" w:rsidRPr="00000000">
        <w:rPr>
          <w:rtl w:val="0"/>
        </w:rPr>
      </w:r>
    </w:p>
    <w:p w:rsidR="00000000" w:rsidDel="00000000" w:rsidP="00000000" w:rsidRDefault="00000000" w:rsidRPr="00000000" w14:paraId="000000A5">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7">
      <w:pPr>
        <w:tabs>
          <w:tab w:val="left" w:pos="426"/>
        </w:tabs>
        <w:spacing w:after="0" w:line="240" w:lineRule="auto"/>
        <w:jc w:val="both"/>
        <w:rPr/>
      </w:pPr>
      <w:r w:rsidDel="00000000" w:rsidR="00000000" w:rsidRPr="00000000">
        <w:rPr>
          <w:rFonts w:ascii="Arial" w:cs="Arial" w:eastAsia="Arial" w:hAnsi="Arial"/>
          <w:i w:val="1"/>
          <w:color w:val="0000ff"/>
          <w:sz w:val="20"/>
          <w:szCs w:val="20"/>
          <w:rtl w:val="0"/>
        </w:rPr>
        <w:t xml:space="preserve">Propósito del documento, para que se realizará, esto complementa lo que se mencionó en la introducción.(</w:t>
      </w:r>
      <w:r w:rsidDel="00000000" w:rsidR="00000000" w:rsidRPr="00000000">
        <w:rPr>
          <w:rtl w:val="0"/>
        </w:rPr>
        <w:t xml:space="preserve"> </w:t>
      </w:r>
    </w:p>
    <w:p w:rsidR="00000000" w:rsidDel="00000000" w:rsidP="00000000" w:rsidRDefault="00000000" w:rsidRPr="00000000" w14:paraId="000000A8">
      <w:pP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A9">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sz w:val="20"/>
          <w:szCs w:val="20"/>
          <w:rtl w:val="0"/>
        </w:rPr>
        <w:t xml:space="preserve">Solucionar la problemática de las compras inseguras, por medio de la plataforma web donde utilizaremos una pasarela de pagos segura y confiable en información, lo que nos brindara calidad, seguridad y confiabilidad a la hora de realizar una venta de cualquier producto por medio de compra en línea, velando por la entrega del producto en buena estado y en la mejor calidad de funcionamiento posible. También ofreceremos las últimas actualizaciones a los diferentes usuarios que nos visiten sobre las novedades en consolas y videojuegos, lo cual permitirá asesorar a los usuarios que las lean en la compra de algún producto..</w:t>
      </w:r>
      <w:r w:rsidDel="00000000" w:rsidR="00000000" w:rsidRPr="00000000">
        <w:rPr>
          <w:rtl w:val="0"/>
        </w:rPr>
      </w:r>
    </w:p>
    <w:p w:rsidR="00000000" w:rsidDel="00000000" w:rsidP="00000000" w:rsidRDefault="00000000" w:rsidRPr="00000000" w14:paraId="000000AA">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B">
      <w:pPr>
        <w:pStyle w:val="Heading2"/>
        <w:rPr>
          <w:rFonts w:ascii="Arial" w:cs="Arial" w:eastAsia="Arial" w:hAnsi="Arial"/>
          <w:b w:val="1"/>
          <w:color w:val="000000"/>
          <w:sz w:val="24"/>
          <w:szCs w:val="24"/>
        </w:rPr>
      </w:pPr>
      <w:bookmarkStart w:colFirst="0" w:colLast="0" w:name="_heading=h.1t3h5sf" w:id="7"/>
      <w:bookmarkEnd w:id="7"/>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C">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AD">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E">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t xml:space="preserve">En el aplicativo daremos a conocer nuevas formas de compras dinamicas , esto sera innovador ya que las paginas de ventas online no tienen la opción de ver trailers de los videojuegos antes de cualquier compra , así motivamos al público a jugar nuevos videojuegos</w:t>
      </w:r>
      <w:r w:rsidDel="00000000" w:rsidR="00000000" w:rsidRPr="00000000">
        <w:rPr>
          <w:rtl w:val="0"/>
        </w:rPr>
      </w:r>
    </w:p>
    <w:p w:rsidR="00000000" w:rsidDel="00000000" w:rsidP="00000000" w:rsidRDefault="00000000" w:rsidRPr="00000000" w14:paraId="000000AF">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rFonts w:ascii="Arial" w:cs="Arial" w:eastAsia="Arial" w:hAnsi="Arial"/>
          <w:b w:val="1"/>
          <w:color w:val="000000"/>
          <w:sz w:val="24"/>
          <w:szCs w:val="24"/>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B2">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B3">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4">
      <w:pPr>
        <w:jc w:val="both"/>
        <w:rPr>
          <w:rFonts w:ascii="Arial" w:cs="Arial" w:eastAsia="Arial" w:hAnsi="Arial"/>
          <w:i w:val="1"/>
          <w:color w:val="000000"/>
          <w:sz w:val="20"/>
          <w:szCs w:val="20"/>
        </w:rPr>
      </w:pPr>
      <w:r w:rsidDel="00000000" w:rsidR="00000000" w:rsidRPr="00000000">
        <w:rPr>
          <w:rFonts w:ascii="Arial" w:cs="Arial" w:eastAsia="Arial" w:hAnsi="Arial"/>
          <w:i w:val="1"/>
          <w:color w:val="0000ff"/>
          <w:sz w:val="20"/>
          <w:szCs w:val="20"/>
          <w:rtl w:val="0"/>
        </w:rPr>
        <w:t xml:space="preserve">(</w:t>
      </w:r>
      <w:r w:rsidDel="00000000" w:rsidR="00000000" w:rsidRPr="00000000">
        <w:rPr>
          <w:rFonts w:ascii="Arial" w:cs="Arial" w:eastAsia="Arial" w:hAnsi="Arial"/>
          <w:i w:val="1"/>
          <w:color w:val="000000"/>
          <w:sz w:val="20"/>
          <w:szCs w:val="20"/>
          <w:rtl w:val="0"/>
        </w:rPr>
        <w:t xml:space="preserve">HTML: Lenguaje de etiquetas de hipertexto </w:t>
      </w:r>
    </w:p>
    <w:p w:rsidR="00000000" w:rsidDel="00000000" w:rsidP="00000000" w:rsidRDefault="00000000" w:rsidRPr="00000000" w14:paraId="000000B5">
      <w:pPr>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CSS: Hojas de estilo en cascada</w:t>
      </w:r>
    </w:p>
    <w:p w:rsidR="00000000" w:rsidDel="00000000" w:rsidP="00000000" w:rsidRDefault="00000000" w:rsidRPr="00000000" w14:paraId="000000B6">
      <w:pPr>
        <w:jc w:val="both"/>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sz w:val="20"/>
          <w:szCs w:val="20"/>
          <w:rtl w:val="0"/>
        </w:rPr>
        <w:t xml:space="preserve">JAVASCRIPT</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sz w:val="20"/>
          <w:szCs w:val="20"/>
          <w:rtl w:val="0"/>
        </w:rPr>
        <w:t xml:space="preserve">Es un lenguaje de programación de secuencias de comandos que te permite crear contenido de actualización dinámica, controlar multimedia y animar imágenes.</w:t>
      </w:r>
    </w:p>
    <w:p w:rsidR="00000000" w:rsidDel="00000000" w:rsidP="00000000" w:rsidRDefault="00000000" w:rsidRPr="00000000" w14:paraId="000000B7">
      <w:pPr>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SQL: Structured Query Language</w:t>
      </w:r>
    </w:p>
    <w:p w:rsidR="00000000" w:rsidDel="00000000" w:rsidP="00000000" w:rsidRDefault="00000000" w:rsidRPr="00000000" w14:paraId="000000B8">
      <w:pPr>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CANVA: sitio web de herramientas de diseño gráfico simplificado</w:t>
      </w:r>
    </w:p>
    <w:p w:rsidR="00000000" w:rsidDel="00000000" w:rsidP="00000000" w:rsidRDefault="00000000" w:rsidRPr="00000000" w14:paraId="000000B9">
      <w:pPr>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BA">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B">
      <w:pPr>
        <w:pStyle w:val="Heading2"/>
        <w:rPr>
          <w:rFonts w:ascii="Arial" w:cs="Arial" w:eastAsia="Arial" w:hAnsi="Arial"/>
          <w:b w:val="1"/>
          <w:color w:val="000000"/>
          <w:sz w:val="24"/>
          <w:szCs w:val="24"/>
        </w:rPr>
      </w:pPr>
      <w:bookmarkStart w:colFirst="0" w:colLast="0" w:name="_heading=h.2s8eyo1" w:id="9"/>
      <w:bookmarkEnd w:id="9"/>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BC">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649.0" w:type="dxa"/>
        <w:tblLayout w:type="fixed"/>
        <w:tblLook w:val="0000"/>
      </w:tblPr>
      <w:tblGrid>
        <w:gridCol w:w="1914"/>
        <w:gridCol w:w="3614"/>
        <w:gridCol w:w="1701"/>
        <w:tblGridChange w:id="0">
          <w:tblGrid>
            <w:gridCol w:w="1914"/>
            <w:gridCol w:w="3614"/>
            <w:gridCol w:w="1701"/>
          </w:tblGrid>
        </w:tblGridChange>
      </w:tblGrid>
      <w:tr>
        <w:trPr>
          <w:cantSplit w:val="0"/>
          <w:trHeight w:val="214.98046875"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D">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F">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r w:rsidDel="00000000" w:rsidR="00000000" w:rsidRPr="00000000">
              <w:rPr>
                <w:rtl w:val="0"/>
              </w:rPr>
            </w:r>
          </w:p>
        </w:tc>
      </w:tr>
      <w:tr>
        <w:trPr>
          <w:cantSplit w:val="0"/>
          <w:trHeight w:val="437" w:hRule="atLeast"/>
          <w:tblHeader w:val="0"/>
        </w:trPr>
        <w:tc>
          <w:tcPr>
            <w:tcBorders>
              <w:left w:color="000000" w:space="0" w:sz="4" w:val="single"/>
              <w:bottom w:color="000000" w:space="0" w:sz="4" w:val="single"/>
            </w:tcBorders>
          </w:tcPr>
          <w:p w:rsidR="00000000" w:rsidDel="00000000" w:rsidP="00000000" w:rsidRDefault="00000000" w:rsidRPr="00000000" w14:paraId="000000C0">
            <w:pPr>
              <w:tabs>
                <w:tab w:val="left" w:pos="426"/>
              </w:tabs>
              <w:spacing w:after="0" w:line="240" w:lineRule="auto"/>
              <w:jc w:val="both"/>
              <w:rPr>
                <w:b w:val="1"/>
                <w:sz w:val="24"/>
                <w:szCs w:val="24"/>
              </w:rPr>
            </w:pPr>
            <w:r w:rsidDel="00000000" w:rsidR="00000000" w:rsidRPr="00000000">
              <w:rPr>
                <w:rFonts w:ascii="Arial" w:cs="Arial" w:eastAsia="Arial" w:hAnsi="Arial"/>
                <w:b w:val="1"/>
                <w:color w:val="000000"/>
                <w:sz w:val="24"/>
                <w:szCs w:val="24"/>
                <w:rtl w:val="0"/>
              </w:rPr>
              <w:t xml:space="preserve">Maicol Alzate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1">
            <w:pP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Diseñador</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3">
            <w:pPr>
              <w:tabs>
                <w:tab w:val="left" w:pos="426"/>
              </w:tabs>
              <w:spacing w:after="0" w:line="240" w:lineRule="auto"/>
              <w:jc w:val="both"/>
              <w:rPr>
                <w:b w:val="1"/>
                <w:color w:val="000000"/>
                <w:sz w:val="24"/>
                <w:szCs w:val="24"/>
              </w:rPr>
            </w:pPr>
            <w:r w:rsidDel="00000000" w:rsidR="00000000" w:rsidRPr="00000000">
              <w:rPr>
                <w:b w:val="1"/>
                <w:color w:val="000000"/>
                <w:sz w:val="24"/>
                <w:szCs w:val="24"/>
                <w:rtl w:val="0"/>
              </w:rPr>
              <w:t xml:space="preserve">Rodrigo Padilla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4">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tc>
      </w:tr>
      <w:tr>
        <w:trPr>
          <w:cantSplit w:val="0"/>
          <w:trHeight w:val="42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Jhampol Javier</w:t>
            </w: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7">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 Base De Datos</w:t>
            </w:r>
          </w:p>
        </w:tc>
      </w:tr>
    </w:tbl>
    <w:p w:rsidR="00000000" w:rsidDel="00000000" w:rsidP="00000000" w:rsidRDefault="00000000" w:rsidRPr="00000000" w14:paraId="000000C9">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x</w:t>
      </w:r>
    </w:p>
    <w:p w:rsidR="00000000" w:rsidDel="00000000" w:rsidP="00000000" w:rsidRDefault="00000000" w:rsidRPr="00000000" w14:paraId="000000CA">
      <w:pPr>
        <w:pStyle w:val="Heading2"/>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4"/>
          <w:szCs w:val="24"/>
          <w:rtl w:val="0"/>
        </w:rPr>
        <w:t xml:space="preserve">1.5 Referencias (bibliografía o web grafía)</w:t>
      </w:r>
    </w:p>
    <w:p w:rsidR="00000000" w:rsidDel="00000000" w:rsidP="00000000" w:rsidRDefault="00000000" w:rsidRPr="00000000" w14:paraId="000000CB">
      <w:pPr>
        <w:jc w:val="both"/>
        <w:rPr>
          <w:rFonts w:ascii="Arial" w:cs="Arial" w:eastAsia="Arial" w:hAnsi="Arial"/>
          <w:i w:val="1"/>
          <w:color w:val="0000ff"/>
          <w:sz w:val="20"/>
          <w:szCs w:val="20"/>
        </w:rPr>
      </w:pPr>
      <w:bookmarkStart w:colFirst="0" w:colLast="0" w:name="_heading=h.3rdcrjn" w:id="11"/>
      <w:bookmarkEnd w:id="11"/>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rsidR="00000000" w:rsidDel="00000000" w:rsidP="00000000" w:rsidRDefault="00000000" w:rsidRPr="00000000" w14:paraId="000000CC">
      <w:pPr>
        <w:pStyle w:val="Heading1"/>
        <w:rPr>
          <w:rFonts w:ascii="Arial" w:cs="Arial" w:eastAsia="Arial" w:hAnsi="Arial"/>
          <w:b w:val="1"/>
          <w:color w:val="000000"/>
          <w:sz w:val="24"/>
          <w:szCs w:val="24"/>
        </w:rPr>
      </w:pPr>
      <w:bookmarkStart w:colFirst="0" w:colLast="0" w:name="_heading=h.26in1rg" w:id="12"/>
      <w:bookmarkEnd w:id="12"/>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D">
      <w:pP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de forma general cual fue el problema o problemas identificados y contextualizar sobre la solución propuesta.</w:t>
      </w:r>
    </w:p>
    <w:p w:rsidR="00000000" w:rsidDel="00000000" w:rsidP="00000000" w:rsidRDefault="00000000" w:rsidRPr="00000000" w14:paraId="000000CE">
      <w:pP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F">
      <w:pP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r w:rsidDel="00000000" w:rsidR="00000000" w:rsidRPr="00000000">
        <w:rPr>
          <w:rFonts w:ascii="Arial" w:cs="Arial" w:eastAsia="Arial" w:hAnsi="Arial"/>
          <w:i w:val="1"/>
          <w:sz w:val="20"/>
          <w:szCs w:val="20"/>
          <w:rtl w:val="0"/>
        </w:rPr>
        <w:t xml:space="preserve">Muchas personas quieren obtener videojuegos para entretenerse día a día, muchos no cuentan con la posibilidad de transporte ya sea por problemas económicos, laborales o de tiempo, limitando a las personas a entretenerse más en sus celulares y no en las consolas de videojuegos que hoy </w:t>
      </w:r>
      <w:r w:rsidDel="00000000" w:rsidR="00000000" w:rsidRPr="00000000">
        <w:rPr>
          <w:rFonts w:ascii="Arial" w:cs="Arial" w:eastAsia="Arial" w:hAnsi="Arial"/>
          <w:i w:val="1"/>
          <w:sz w:val="20"/>
          <w:szCs w:val="20"/>
          <w:rtl w:val="0"/>
        </w:rPr>
        <w:t xml:space="preserve">en día la tecnología se ha apoderado de ellos</w:t>
      </w:r>
      <w:r w:rsidDel="00000000" w:rsidR="00000000" w:rsidRPr="00000000">
        <w:rPr>
          <w:rFonts w:ascii="Arial" w:cs="Arial" w:eastAsia="Arial" w:hAnsi="Arial"/>
          <w:i w:val="1"/>
          <w:sz w:val="20"/>
          <w:szCs w:val="20"/>
          <w:rtl w:val="0"/>
        </w:rPr>
        <w:t xml:space="preserve">. Es por esto que la solución que brindamos les podrá facilitar la accesibilidad a la compra de manera segura y de manera directa con el propietario de los diferentes videojuegos que se manejan en la actualidad en el local, tan solo con el uso del internet, una página web y el inicio de sesión en nuestra plataforma.</w:t>
      </w:r>
      <w:r w:rsidDel="00000000" w:rsidR="00000000" w:rsidRPr="00000000">
        <w:rPr>
          <w:rtl w:val="0"/>
        </w:rPr>
      </w:r>
    </w:p>
    <w:p w:rsidR="00000000" w:rsidDel="00000000" w:rsidP="00000000" w:rsidRDefault="00000000" w:rsidRPr="00000000" w14:paraId="000000D0">
      <w:pPr>
        <w:pStyle w:val="Heading1"/>
        <w:rPr>
          <w:rFonts w:ascii="Arial" w:cs="Arial" w:eastAsia="Arial" w:hAnsi="Arial"/>
          <w:b w:val="1"/>
          <w:color w:val="000000"/>
          <w:sz w:val="24"/>
          <w:szCs w:val="24"/>
        </w:rPr>
      </w:pPr>
      <w:bookmarkStart w:colFirst="0" w:colLast="0" w:name="_heading=h.lnxbz9" w:id="13"/>
      <w:bookmarkEnd w:id="13"/>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b w:val="1"/>
          <w:color w:val="000000"/>
          <w:sz w:val="24"/>
          <w:szCs w:val="24"/>
          <w:rtl w:val="0"/>
        </w:rPr>
        <w:t xml:space="preserve">Situación Actual</w:t>
      </w:r>
      <w:r w:rsidDel="00000000" w:rsidR="00000000" w:rsidRPr="00000000">
        <w:rPr>
          <w:rtl w:val="0"/>
        </w:rPr>
      </w:r>
    </w:p>
    <w:p w:rsidR="00000000" w:rsidDel="00000000" w:rsidP="00000000" w:rsidRDefault="00000000" w:rsidRPr="00000000" w14:paraId="000000D1">
      <w:pP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la situación actual del contexto del problema, en caso de que ya se cuente con un software, indicar cual es la situación actual en la que se encuentra el sistema, resaltando el porqué de la nueva funcionalidad, no indicar como está actualmente el proceso que adelantan ustedes ya que el software obviamente en este punto, no existe.</w:t>
      </w:r>
    </w:p>
    <w:p w:rsidR="00000000" w:rsidDel="00000000" w:rsidP="00000000" w:rsidRDefault="00000000" w:rsidRPr="00000000" w14:paraId="000000D2">
      <w:pP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3">
      <w:pPr>
        <w:tabs>
          <w:tab w:val="left" w:pos="5781"/>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el género de los videojugadores , estas personas se concentran en disfrutar al máximo el juego que se están pasando en ese momento , es para esto que decidimos crear un aplicativo en el cual las personas de este género  puedan comprar de manera segura e interactuar con personas del mismo género y así compartir sus gustos. Al ser un proyecto de nueva creación no tiene recorrido actualmente en el sector y destaca no solo por ser una tienda de venta de videojuegos y consolas al público normal sino que se caracteriza por la venta de productos de segunda mano de manera física y online lo que resulta más atractivo al público ya que nos basamos en las últimas tendencias de mercados que se pueden encontrar de las diferentes críticas y observaciones realizadas por diferentes videojugadores y expertos de la materia, es un punto a favor la venta online y en físico debido a la disminución del precio inicial que se podría encontrar en una tienda..</w:t>
      </w:r>
    </w:p>
    <w:p w:rsidR="00000000" w:rsidDel="00000000" w:rsidP="00000000" w:rsidRDefault="00000000" w:rsidRPr="00000000" w14:paraId="000000D4">
      <w:pPr>
        <w:pStyle w:val="Heading1"/>
        <w:rPr>
          <w:rFonts w:ascii="Arial" w:cs="Arial" w:eastAsia="Arial" w:hAnsi="Arial"/>
          <w:b w:val="1"/>
          <w:color w:val="000000"/>
          <w:sz w:val="24"/>
          <w:szCs w:val="24"/>
        </w:rPr>
      </w:pPr>
      <w:bookmarkStart w:colFirst="0" w:colLast="0" w:name="_heading=h.35nkun2" w:id="14"/>
      <w:bookmarkEnd w:id="14"/>
      <w:r w:rsidDel="00000000" w:rsidR="00000000" w:rsidRPr="00000000">
        <w:rPr>
          <w:rFonts w:ascii="Arial" w:cs="Arial" w:eastAsia="Arial" w:hAnsi="Arial"/>
          <w:b w:val="1"/>
          <w:color w:val="000000"/>
          <w:sz w:val="24"/>
          <w:szCs w:val="24"/>
          <w:rtl w:val="0"/>
        </w:rPr>
        <w:t xml:space="preserve">4. </w:t>
      </w:r>
      <w:r w:rsidDel="00000000" w:rsidR="00000000" w:rsidRPr="00000000">
        <w:rPr>
          <w:rFonts w:ascii="Arial" w:cs="Arial" w:eastAsia="Arial" w:hAnsi="Arial"/>
          <w:b w:val="1"/>
          <w:color w:val="000000"/>
          <w:sz w:val="24"/>
          <w:szCs w:val="24"/>
          <w:rtl w:val="0"/>
        </w:rPr>
        <w:t xml:space="preserve">Situación Esperada</w:t>
      </w: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D5">
      <w:pP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cuál es la situación esperada, que se busca con el desarrollo de la funcionalidad aquí establecida.(</w:t>
      </w:r>
    </w:p>
    <w:p w:rsidR="00000000" w:rsidDel="00000000" w:rsidP="00000000" w:rsidRDefault="00000000" w:rsidRPr="00000000" w14:paraId="000000D6">
      <w:pP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t xml:space="preserve">Con nuestro aplicativo daremos una solución muy grande al gremio de videojugadores ya que ellos a la hora de hacer una compra de manera online se fijan en que tan segura y confiable es la página en la cual piensan realizar la compra, por eso pensamos crear una pasarela de pagos en la cual observaremos desde el lado del usuario como del lado del vendedor , para verificar que se cumpla con el pago y envio del producto para que así los usuarios puedan disfrutar </w:t>
      </w:r>
      <w:r w:rsidDel="00000000" w:rsidR="00000000" w:rsidRPr="00000000">
        <w:rPr>
          <w:rtl w:val="0"/>
        </w:rPr>
      </w:r>
    </w:p>
    <w:p w:rsidR="00000000" w:rsidDel="00000000" w:rsidP="00000000" w:rsidRDefault="00000000" w:rsidRPr="00000000" w14:paraId="000000D7">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D8">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Justificar el porqué de la elección de la solución propuesta</w:t>
      </w:r>
    </w:p>
    <w:p w:rsidR="00000000" w:rsidDel="00000000" w:rsidP="00000000" w:rsidRDefault="00000000" w:rsidRPr="00000000" w14:paraId="000000D9">
      <w:pPr>
        <w:rPr>
          <w:rFonts w:ascii="Arial" w:cs="Arial" w:eastAsia="Arial" w:hAnsi="Arial"/>
          <w:i w:val="1"/>
          <w:sz w:val="20"/>
          <w:szCs w:val="20"/>
        </w:rPr>
      </w:pPr>
      <w:bookmarkStart w:colFirst="0" w:colLast="0" w:name="_heading=h.44sinio" w:id="15"/>
      <w:bookmarkEnd w:id="15"/>
      <w:r w:rsidDel="00000000" w:rsidR="00000000" w:rsidRPr="00000000">
        <w:rPr>
          <w:rFonts w:ascii="Arial" w:cs="Arial" w:eastAsia="Arial" w:hAnsi="Arial"/>
          <w:i w:val="1"/>
          <w:sz w:val="20"/>
          <w:szCs w:val="20"/>
          <w:rtl w:val="0"/>
        </w:rPr>
        <w:t xml:space="preserve">Gamer xD se caracteriza por su dedicación, prioridad a la hora de recomendar opciones de su gusto  al usuario, su fiabilidad a la hora de realizar una venta o compra, buena atención cuando interactúe con el aplicativo y evaluar la satisfacción de sus consumidores</w:t>
      </w:r>
    </w:p>
    <w:p w:rsidR="00000000" w:rsidDel="00000000" w:rsidP="00000000" w:rsidRDefault="00000000" w:rsidRPr="00000000" w14:paraId="000000DA">
      <w:pPr>
        <w:pStyle w:val="Heading1"/>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rtl w:val="0"/>
        </w:rPr>
        <w:t xml:space="preserve">6.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b w:val="1"/>
          <w:color w:val="000000"/>
          <w:sz w:val="24"/>
          <w:szCs w:val="24"/>
          <w:rtl w:val="0"/>
        </w:rPr>
        <w:t xml:space="preserve">Observaciones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B">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Observaciones, consideraciones, anexos  o generalidades a tener en cuenta</w:t>
      </w:r>
    </w:p>
    <w:p w:rsidR="00000000" w:rsidDel="00000000" w:rsidP="00000000" w:rsidRDefault="00000000" w:rsidRPr="00000000" w14:paraId="000000D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suministrar información valiosa acerca de quiénes acceden a los recursos y de qué manera los utilizan. Esta información puede ayudar a tomar decisiones mejor sopesadas que aumenten la eficacia y la seguridad, faciliten el cumplimiento de requisitos de auditorías y optimicen los </w:t>
      </w:r>
      <w:r w:rsidDel="00000000" w:rsidR="00000000" w:rsidRPr="00000000">
        <w:rPr>
          <w:rFonts w:ascii="Arial" w:cs="Arial" w:eastAsia="Arial" w:hAnsi="Arial"/>
          <w:i w:val="1"/>
          <w:sz w:val="20"/>
          <w:szCs w:val="20"/>
          <w:rtl w:val="0"/>
        </w:rPr>
        <w:t xml:space="preserve">costos</w:t>
      </w:r>
      <w:r w:rsidDel="00000000" w:rsidR="00000000" w:rsidRPr="00000000">
        <w:rPr>
          <w:rtl w:val="0"/>
        </w:rPr>
      </w:r>
    </w:p>
    <w:p w:rsidR="00000000" w:rsidDel="00000000" w:rsidP="00000000" w:rsidRDefault="00000000" w:rsidRPr="00000000" w14:paraId="000000D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Connection Failed: SQLSTATE[HY000] [2002] No se puede establecer una conexión ya que el equipo de destino denegó expresamente dicha conexión</w:t>
      </w:r>
    </w:p>
    <w:p w:rsidR="00000000" w:rsidDel="00000000" w:rsidP="00000000" w:rsidRDefault="00000000" w:rsidRPr="00000000" w14:paraId="000000E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i w:val="1"/>
          <w:sz w:val="20"/>
          <w:szCs w:val="20"/>
        </w:rPr>
      </w:pPr>
      <w:r w:rsidDel="00000000" w:rsidR="00000000" w:rsidRPr="00000000">
        <w:rPr>
          <w:rtl w:val="0"/>
        </w:rPr>
      </w:r>
    </w:p>
    <w:sectPr>
      <w:type w:val="continuous"/>
      <w:pgSz w:h="15840" w:w="12240" w:orient="portrait"/>
      <w:pgMar w:bottom="1417" w:top="1417" w:left="1701" w:right="1701"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go Hernan Henao Hernandez" w:id="0" w:date="2022-10-18T20:32:59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https://themeforest.net/item/godlike-the-game-template/17166433?_ga=2.246452804.1737961114.1666125067-731539193.1666125067</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https://www.templatemonster.com/es/category/games-html-website-templates/</w:t>
      </w:r>
    </w:p>
  </w:comment>
  <w:comment w:author="Rodrigo Padilla" w:id="1" w:date="2022-10-19T00:49:3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odrigo Padilla" w:id="2" w:date="2022-10-19T00:49:38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A" w15:done="0"/>
  <w15:commentEx w15:paraId="000000FB" w15:paraIdParent="000000FA" w15:done="0"/>
  <w15:commentEx w15:paraId="000000FC" w15:paraIdParent="000000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404.0" w:type="dxa"/>
      <w:tblLayout w:type="fixed"/>
      <w:tblLook w:val="0000"/>
    </w:tblPr>
    <w:tblGrid>
      <w:gridCol w:w="3404"/>
      <w:gridCol w:w="2550"/>
      <w:gridCol w:w="1560"/>
      <w:gridCol w:w="1701"/>
      <w:tblGridChange w:id="0">
        <w:tblGrid>
          <w:gridCol w:w="3404"/>
          <w:gridCol w:w="2550"/>
          <w:gridCol w:w="1560"/>
          <w:gridCol w:w="1701"/>
        </w:tblGrid>
      </w:tblGridChange>
    </w:tblGrid>
    <w:tr>
      <w:trPr>
        <w:cantSplit w:val="0"/>
        <w:trHeight w:val="26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3">
          <w:pP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E4">
          <w:pPr>
            <w:spacing w:after="0" w:line="240" w:lineRule="auto"/>
            <w:jc w:val="center"/>
            <w:rPr/>
          </w:pPr>
          <w:r w:rsidDel="00000000" w:rsidR="00000000" w:rsidRPr="00000000">
            <w:rPr>
              <w:rtl w:val="0"/>
            </w:rPr>
          </w:r>
        </w:p>
        <w:p w:rsidR="00000000" w:rsidDel="00000000" w:rsidP="00000000" w:rsidRDefault="00000000" w:rsidRPr="00000000" w14:paraId="000000E5">
          <w:pPr>
            <w:spacing w:after="0" w:line="240" w:lineRule="auto"/>
            <w:jc w:val="center"/>
            <w:rPr/>
          </w:pPr>
          <w:r w:rsidDel="00000000" w:rsidR="00000000" w:rsidRPr="00000000">
            <w:rPr>
              <w:rtl w:val="0"/>
            </w:rPr>
          </w:r>
        </w:p>
        <w:p w:rsidR="00000000" w:rsidDel="00000000" w:rsidP="00000000" w:rsidRDefault="00000000" w:rsidRPr="00000000" w14:paraId="000000E6">
          <w:pP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7">
          <w:pP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8">
          <w:pP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B">
          <w:pP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2503415</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C">
          <w:pP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GAMERS xD</w:t>
          </w:r>
        </w:p>
      </w:tc>
    </w:tr>
    <w:tr>
      <w:trPr>
        <w:cantSplit w:val="0"/>
        <w:trHeight w:val="1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F">
          <w:pP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18/07/2022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F6">
    <w:pP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color w:val="000000"/>
      <w:sz w:val="36"/>
      <w:szCs w:val="36"/>
    </w:rPr>
  </w:style>
  <w:style w:type="paragraph" w:styleId="Normal" w:default="1">
    <w:name w:val="Normal"/>
    <w:qFormat w:val="1"/>
    <w:pPr>
      <w:widowControl w:val="0"/>
      <w:spacing w:after="160" w:line="259" w:lineRule="auto"/>
    </w:pPr>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3277BD"/>
  </w:style>
  <w:style w:type="character" w:styleId="PiedepginaCar" w:customStyle="1">
    <w:name w:val="Pie de página Car"/>
    <w:basedOn w:val="Fuentedeprrafopredeter"/>
    <w:link w:val="Piedepgina"/>
    <w:uiPriority w:val="99"/>
    <w:qFormat w:val="1"/>
    <w:rsid w:val="003277BD"/>
  </w:style>
  <w:style w:type="character" w:styleId="EnlacedeInternet" w:customStyle="1">
    <w:name w:val="Enlace de Internet"/>
    <w:rPr>
      <w:color w:val="000080"/>
      <w:u w:val="single"/>
    </w:rPr>
  </w:style>
  <w:style w:type="character" w:styleId="Enlacedelndice" w:customStyle="1">
    <w:name w:val="Enlace del índice"/>
    <w:qFormat w:val="1"/>
  </w:style>
  <w:style w:type="paragraph" w:styleId="Ttulo">
    <w:name w:val="Title"/>
    <w:basedOn w:val="Normal"/>
    <w:next w:val="Textoindependiente"/>
    <w:uiPriority w:val="10"/>
    <w:qFormat w:val="1"/>
    <w:pPr>
      <w:spacing w:after="0" w:line="240" w:lineRule="auto"/>
      <w:jc w:val="center"/>
    </w:pPr>
    <w:rPr>
      <w:rFonts w:ascii="Arial" w:cs="Arial" w:eastAsia="Arial" w:hAnsi="Arial"/>
      <w:b w:val="1"/>
      <w:color w:val="000000"/>
      <w:sz w:val="36"/>
      <w:szCs w:val="36"/>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3277BD"/>
    <w:pPr>
      <w:tabs>
        <w:tab w:val="center" w:pos="4419"/>
        <w:tab w:val="right" w:pos="8838"/>
      </w:tabs>
      <w:spacing w:after="0" w:line="240" w:lineRule="auto"/>
    </w:pPr>
  </w:style>
  <w:style w:type="paragraph" w:styleId="Piedepgina">
    <w:name w:val="footer"/>
    <w:basedOn w:val="Normal"/>
    <w:link w:val="PiedepginaCar"/>
    <w:uiPriority w:val="99"/>
    <w:unhideWhenUsed w:val="1"/>
    <w:rsid w:val="003277BD"/>
    <w:pPr>
      <w:tabs>
        <w:tab w:val="center" w:pos="4419"/>
        <w:tab w:val="right" w:pos="8838"/>
      </w:tabs>
      <w:spacing w:after="0" w:line="240" w:lineRule="auto"/>
    </w:p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9HBFFBUNWxP0EpVqsyoOEhctfA==">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2022-07-19T02:13:00Z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