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Calibri" w:hAnsi="Calibri" w:eastAsia="Calibri" w:cs="Calibri"/>
          <w:b/>
          <w:sz w:val="26"/>
          <w:szCs w:val="26"/>
          <w:lang w:val="en-US"/>
        </w:rPr>
      </w:pPr>
      <w:r>
        <w:rPr>
          <w:rFonts w:hint="default" w:ascii="Calibri" w:hAnsi="Calibri" w:eastAsia="Calibri" w:cs="Calibri"/>
          <w:b/>
          <w:sz w:val="26"/>
          <w:szCs w:val="26"/>
          <w:lang w:val="en-US"/>
        </w:rPr>
        <w:t>Predicting Healthcare Employee Attrition</w:t>
      </w:r>
    </w:p>
    <w:p>
      <w:pPr>
        <w:spacing w:after="200"/>
        <w:jc w:val="center"/>
        <w:rPr>
          <w:rFonts w:hint="default" w:ascii="Calibri" w:hAnsi="Calibri" w:eastAsia="Calibri" w:cs="Calibri"/>
          <w:b/>
          <w:i/>
          <w:sz w:val="26"/>
          <w:szCs w:val="26"/>
          <w:lang w:val="en-US"/>
        </w:rPr>
        <w:sectPr>
          <w:pgSz w:w="12240" w:h="15840"/>
          <w:pgMar w:top="720" w:right="863" w:bottom="720" w:left="863" w:header="720" w:footer="720" w:gutter="0"/>
          <w:pgNumType w:start="1"/>
          <w:cols w:equalWidth="0" w:num="1">
            <w:col w:w="10511"/>
          </w:cols>
        </w:sectPr>
      </w:pPr>
      <w:r>
        <w:rPr>
          <w:rFonts w:ascii="Calibri" w:hAnsi="Calibri" w:eastAsia="Calibri" w:cs="Calibri"/>
          <w:i/>
          <w:sz w:val="20"/>
          <w:szCs w:val="20"/>
        </w:rPr>
        <w:t xml:space="preserve">Brief by </w:t>
      </w:r>
      <w:r>
        <w:rPr>
          <w:rFonts w:hint="default" w:ascii="Calibri" w:hAnsi="Calibri" w:eastAsia="Calibri" w:cs="Calibri"/>
          <w:i/>
          <w:sz w:val="20"/>
          <w:szCs w:val="20"/>
          <w:lang w:val="en-US"/>
        </w:rPr>
        <w:t>Jingcheng Li (2034306)</w:t>
      </w:r>
    </w:p>
    <w:p>
      <w:pPr>
        <w:keepNext w:val="0"/>
        <w:keepLines w:val="0"/>
        <w:pageBreakBefore w:val="0"/>
        <w:widowControl w:val="0"/>
        <w:kinsoku/>
        <w:wordWrap/>
        <w:overflowPunct/>
        <w:topLinePunct w:val="0"/>
        <w:autoSpaceDE/>
        <w:autoSpaceDN/>
        <w:bidi w:val="0"/>
        <w:adjustRightInd/>
        <w:snapToGrid/>
        <w:spacing w:before="240" w:after="240" w:line="240" w:lineRule="auto"/>
        <w:jc w:val="both"/>
        <w:textAlignment w:val="auto"/>
        <w:rPr>
          <w:rFonts w:hint="default" w:ascii="Times New Roman Regular" w:hAnsi="Times New Roman Regular" w:eastAsia="宋体" w:cs="Times New Roman Regular"/>
          <w:b w:val="0"/>
          <w:i w:val="0"/>
          <w:sz w:val="22"/>
          <w:szCs w:val="22"/>
          <w:lang w:val="en-US" w:eastAsia="zh-CN"/>
        </w:rPr>
      </w:pPr>
      <w:r>
        <w:rPr>
          <w:rFonts w:ascii="Calibri" w:hAnsi="Calibri" w:eastAsia="Calibri" w:cs="Calibri"/>
          <w:b/>
          <w:i/>
          <w:sz w:val="26"/>
          <w:szCs w:val="26"/>
        </w:rPr>
        <w:t xml:space="preserve">Introduction - </w:t>
      </w:r>
      <w:r>
        <w:rPr>
          <w:rFonts w:hint="default" w:ascii="Times New Roman Regular" w:hAnsi="Times New Roman Regular" w:eastAsia="Calibri" w:cs="Times New Roman Regular"/>
          <w:b w:val="0"/>
          <w:i w:val="0"/>
          <w:sz w:val="22"/>
          <w:szCs w:val="22"/>
        </w:rPr>
        <w:t xml:space="preserve">The healthcare industry is one of the many industries that are experiencing staff turnover today due to threats such as the </w:t>
      </w:r>
      <w:r>
        <w:rPr>
          <w:rFonts w:hint="eastAsia" w:ascii="Times New Roman Regular" w:hAnsi="Times New Roman Regular" w:eastAsia="宋体" w:cs="Times New Roman Regular"/>
          <w:b w:val="0"/>
          <w:i w:val="0"/>
          <w:sz w:val="22"/>
          <w:szCs w:val="22"/>
          <w:lang w:val="en-US" w:eastAsia="zh-CN"/>
        </w:rPr>
        <w:t>COVID</w:t>
      </w:r>
      <w:r>
        <w:rPr>
          <w:rFonts w:hint="default" w:ascii="Times New Roman Regular" w:hAnsi="Times New Roman Regular" w:eastAsia="宋体" w:cs="Times New Roman Regular"/>
          <w:b w:val="0"/>
          <w:i w:val="0"/>
          <w:sz w:val="22"/>
          <w:szCs w:val="22"/>
          <w:lang w:val="en-US" w:eastAsia="zh-CN"/>
        </w:rPr>
        <w:t>-19</w:t>
      </w:r>
      <w:r>
        <w:rPr>
          <w:rFonts w:hint="default" w:ascii="Times New Roman Regular" w:hAnsi="Times New Roman Regular" w:eastAsia="Calibri" w:cs="Times New Roman Regular"/>
          <w:b w:val="0"/>
          <w:i w:val="0"/>
          <w:sz w:val="22"/>
          <w:szCs w:val="22"/>
        </w:rPr>
        <w:t xml:space="preserve">. In order to maintain the stability of the staff while effectively preventing the gap caused by the loss of staff, it is necessary to collect the information of the practitioners through big data technology and discover the potential pitfalls in advance through data analysis. In addition, </w:t>
      </w:r>
      <w:r>
        <w:rPr>
          <w:rFonts w:hint="default" w:ascii="Times New Roman Regular" w:hAnsi="Times New Roman Regular" w:eastAsia="Calibri" w:cs="Times New Roman Regular"/>
          <w:b w:val="0"/>
          <w:i w:val="0"/>
          <w:sz w:val="22"/>
          <w:szCs w:val="22"/>
          <w:lang w:val="en-US"/>
        </w:rPr>
        <w:t>such method</w:t>
      </w:r>
      <w:r>
        <w:rPr>
          <w:rFonts w:hint="default" w:ascii="Times New Roman Regular" w:hAnsi="Times New Roman Regular" w:eastAsia="Calibri" w:cs="Times New Roman Regular"/>
          <w:b w:val="0"/>
          <w:i w:val="0"/>
          <w:sz w:val="22"/>
          <w:szCs w:val="22"/>
        </w:rPr>
        <w:t xml:space="preserve"> can help technicians understand the root causes of turnover</w:t>
      </w:r>
      <w:r>
        <w:rPr>
          <w:rFonts w:hint="default" w:ascii="Times New Roman Regular" w:hAnsi="Times New Roman Regular" w:eastAsia="Calibri" w:cs="Times New Roman Regular"/>
          <w:b w:val="0"/>
          <w:i w:val="0"/>
          <w:sz w:val="22"/>
          <w:szCs w:val="22"/>
          <w:lang w:val="en-US"/>
        </w:rPr>
        <w:t xml:space="preserve">, so that they can take steps to </w:t>
      </w:r>
      <w:r>
        <w:rPr>
          <w:rFonts w:hint="eastAsia" w:ascii="Times New Roman Regular" w:hAnsi="Times New Roman Regular" w:eastAsia="宋体" w:cs="Times New Roman Regular"/>
          <w:b w:val="0"/>
          <w:i w:val="0"/>
          <w:sz w:val="22"/>
          <w:szCs w:val="22"/>
          <w:lang w:val="en-US" w:eastAsia="zh-CN"/>
        </w:rPr>
        <w:t xml:space="preserve">reverse </w:t>
      </w:r>
      <w:r>
        <w:rPr>
          <w:rFonts w:hint="default" w:ascii="Times New Roman Regular" w:hAnsi="Times New Roman Regular" w:eastAsia="宋体" w:cs="Times New Roman Regular"/>
          <w:b w:val="0"/>
          <w:i w:val="0"/>
          <w:sz w:val="22"/>
          <w:szCs w:val="22"/>
          <w:lang w:val="en-US" w:eastAsia="zh-CN"/>
        </w:rPr>
        <w:t>the trend.</w:t>
      </w:r>
    </w:p>
    <w:p>
      <w:pPr>
        <w:keepNext w:val="0"/>
        <w:keepLines w:val="0"/>
        <w:pageBreakBefore w:val="0"/>
        <w:widowControl/>
        <w:suppressLineNumbers w:val="0"/>
        <w:kinsoku/>
        <w:wordWrap/>
        <w:overflowPunct/>
        <w:topLinePunct w:val="0"/>
        <w:autoSpaceDE/>
        <w:autoSpaceDN/>
        <w:bidi w:val="0"/>
        <w:adjustRightInd/>
        <w:snapToGrid/>
        <w:spacing w:line="240" w:lineRule="auto"/>
        <w:jc w:val="both"/>
        <w:textAlignment w:val="auto"/>
        <w:rPr>
          <w:rFonts w:hint="default"/>
          <w:lang w:val="en-US"/>
        </w:rPr>
      </w:pPr>
      <w:r>
        <w:rPr>
          <w:rFonts w:ascii="Calibri" w:hAnsi="Calibri" w:eastAsia="Calibri" w:cs="Calibri"/>
          <w:b/>
          <w:i/>
          <w:sz w:val="26"/>
          <w:szCs w:val="26"/>
        </w:rPr>
        <w:t>Methodology –</w:t>
      </w:r>
      <w:r>
        <w:rPr>
          <w:rFonts w:hint="default" w:ascii="Calibri" w:hAnsi="Calibri" w:eastAsia="Calibri" w:cs="Calibri"/>
          <w:b/>
          <w:i/>
          <w:sz w:val="26"/>
          <w:szCs w:val="26"/>
          <w:lang w:val="en-US"/>
        </w:rPr>
        <w:t xml:space="preserve"> </w:t>
      </w:r>
      <w:r>
        <w:rPr>
          <w:rFonts w:hint="default" w:ascii="Times New Roman Regular" w:hAnsi="Times New Roman Regular" w:eastAsia="Calibri" w:cs="Times New Roman Regular"/>
          <w:b w:val="0"/>
          <w:i w:val="0"/>
          <w:sz w:val="22"/>
          <w:szCs w:val="22"/>
        </w:rPr>
        <w:t>The specific steps of data preprocessing carried out in this project are as follows:</w:t>
      </w:r>
      <w:r>
        <w:rPr>
          <w:rFonts w:hint="default" w:ascii="Times New Roman Regular" w:hAnsi="Times New Roman Regular" w:eastAsia="宋体" w:cs="Times New Roman Regular"/>
          <w:b w:val="0"/>
          <w:i w:val="0"/>
          <w:sz w:val="22"/>
          <w:szCs w:val="22"/>
          <w:lang w:val="en-US" w:eastAsia="zh-CN"/>
        </w:rPr>
        <w:t xml:space="preserve"> </w:t>
      </w:r>
      <w:r>
        <w:rPr>
          <w:rFonts w:hint="default" w:ascii="Times New Roman Regular" w:hAnsi="Times New Roman Regular" w:eastAsia="宋体" w:cs="Times New Roman Regular"/>
          <w:b w:val="0"/>
          <w:i w:val="0"/>
          <w:sz w:val="22"/>
          <w:szCs w:val="22"/>
          <w:lang w:val="en-US" w:eastAsia="zh-CN"/>
        </w:rPr>
        <w:t xml:space="preserve">(1) </w:t>
      </w:r>
      <w:r>
        <w:rPr>
          <w:rFonts w:hint="default" w:ascii="Times New Roman Bold" w:hAnsi="Times New Roman Bold" w:eastAsia="宋体" w:cs="Times New Roman Bold"/>
          <w:b/>
          <w:bCs/>
          <w:i w:val="0"/>
          <w:sz w:val="22"/>
          <w:szCs w:val="22"/>
          <w:lang w:val="en-US" w:eastAsia="zh-CN"/>
        </w:rPr>
        <w:t>Delete null values.</w:t>
      </w:r>
      <w:r>
        <w:rPr>
          <w:rFonts w:hint="default" w:ascii="Times New Roman Regular" w:hAnsi="Times New Roman Regular" w:eastAsia="宋体" w:cs="Times New Roman Regular"/>
          <w:b/>
          <w:bCs/>
          <w:i w:val="0"/>
          <w:sz w:val="22"/>
          <w:szCs w:val="22"/>
          <w:lang w:val="en-US" w:eastAsia="zh-CN"/>
        </w:rPr>
        <w:t xml:space="preserve"> </w:t>
      </w:r>
      <w:r>
        <w:rPr>
          <w:rFonts w:hint="default" w:ascii="Times New Roman Regular" w:hAnsi="Times New Roman Regular" w:eastAsia="宋体" w:cs="Times New Roman Regular"/>
          <w:b w:val="0"/>
          <w:bCs w:val="0"/>
          <w:i w:val="0"/>
          <w:sz w:val="22"/>
          <w:szCs w:val="22"/>
          <w:lang w:val="en-US" w:eastAsia="zh-CN"/>
        </w:rPr>
        <w:t xml:space="preserve">However, with the ‘isnull’ function I did not find any null values in the dataset. (2) </w:t>
      </w:r>
      <w:r>
        <w:rPr>
          <w:rFonts w:hint="default" w:ascii="Times New Roman Bold" w:hAnsi="Times New Roman Bold" w:eastAsia="宋体" w:cs="Times New Roman Bold"/>
          <w:b/>
          <w:bCs/>
          <w:i w:val="0"/>
          <w:sz w:val="22"/>
          <w:szCs w:val="22"/>
          <w:lang w:val="en-US" w:eastAsia="zh-CN"/>
        </w:rPr>
        <w:t>Delete unrelevant columns.</w:t>
      </w:r>
      <w:r>
        <w:rPr>
          <w:rFonts w:hint="default" w:ascii="Times New Roman Regular" w:hAnsi="Times New Roman Regular" w:eastAsia="宋体" w:cs="Times New Roman Regular"/>
          <w:b/>
          <w:bCs/>
          <w:i w:val="0"/>
          <w:sz w:val="22"/>
          <w:szCs w:val="22"/>
          <w:lang w:val="en-US" w:eastAsia="zh-CN"/>
        </w:rPr>
        <w:t xml:space="preserve"> </w:t>
      </w:r>
      <w:r>
        <w:rPr>
          <w:rFonts w:hint="default" w:ascii="Times New Roman Regular" w:hAnsi="Times New Roman Regular" w:eastAsia="宋体" w:cs="Times New Roman Regular"/>
          <w:b w:val="0"/>
          <w:bCs w:val="0"/>
          <w:i w:val="0"/>
          <w:sz w:val="22"/>
          <w:szCs w:val="22"/>
          <w:lang w:val="en-US" w:eastAsia="zh-CN"/>
        </w:rPr>
        <w:t>Some columns</w:t>
      </w:r>
      <w:r>
        <w:rPr>
          <w:rFonts w:hint="default" w:ascii="Times New Roman Regular" w:hAnsi="Times New Roman Regular" w:eastAsia="宋体" w:cs="Times New Roman Regular"/>
          <w:b/>
          <w:bCs/>
          <w:i w:val="0"/>
          <w:sz w:val="22"/>
          <w:szCs w:val="22"/>
          <w:lang w:val="en-US" w:eastAsia="zh-CN"/>
        </w:rPr>
        <w:t xml:space="preserve"> </w:t>
      </w:r>
      <w:r>
        <w:rPr>
          <w:rFonts w:hint="default" w:ascii="Times New Roman Regular" w:hAnsi="Times New Roman Regular" w:eastAsia="Helvetica Neue" w:cs="Times New Roman Regular"/>
          <w:i w:val="0"/>
          <w:iCs w:val="0"/>
          <w:caps w:val="0"/>
          <w:color w:val="000000"/>
          <w:spacing w:val="0"/>
          <w:kern w:val="0"/>
          <w:sz w:val="22"/>
          <w:szCs w:val="22"/>
          <w:u w:val="none"/>
          <w:shd w:val="clear" w:fill="FFFFFF"/>
          <w:lang w:val="en-US" w:eastAsia="zh-CN" w:bidi="ar"/>
        </w:rPr>
        <w:t xml:space="preserve">in the dataset are the same for all samples and do not affect the model’s judgment of  ‘Attrition’. Therefore, these columns were deleted. (3) </w:t>
      </w:r>
      <w:r>
        <w:rPr>
          <w:rFonts w:hint="default" w:ascii="Times New Roman Bold" w:hAnsi="Times New Roman Bold" w:eastAsia="Helvetica Neue" w:cs="Times New Roman Bold"/>
          <w:b/>
          <w:bCs/>
          <w:i w:val="0"/>
          <w:iCs w:val="0"/>
          <w:caps w:val="0"/>
          <w:color w:val="000000"/>
          <w:spacing w:val="0"/>
          <w:kern w:val="0"/>
          <w:sz w:val="22"/>
          <w:szCs w:val="22"/>
          <w:u w:val="none"/>
          <w:shd w:val="clear" w:fill="FFFFFF"/>
          <w:lang w:val="en-US" w:eastAsia="zh-CN" w:bidi="ar"/>
        </w:rPr>
        <w:t xml:space="preserve">Replace unnormal name. </w:t>
      </w:r>
      <w:r>
        <w:rPr>
          <w:rFonts w:hint="default" w:ascii="Times New Roman Regular" w:hAnsi="Times New Roman Regular" w:eastAsia="Helvetica Neue" w:cs="Times New Roman Regular"/>
          <w:i w:val="0"/>
          <w:iCs w:val="0"/>
          <w:caps w:val="0"/>
          <w:color w:val="000000"/>
          <w:spacing w:val="0"/>
          <w:kern w:val="0"/>
          <w:sz w:val="22"/>
          <w:szCs w:val="22"/>
          <w:u w:val="none"/>
          <w:shd w:val="clear" w:fill="FFFFFF"/>
          <w:lang w:val="en-US" w:eastAsia="zh-CN" w:bidi="ar"/>
        </w:rPr>
        <w:t>After observing the dataset, I found that there are two conflicting</w:t>
      </w:r>
      <w:r>
        <w:rPr>
          <w:rFonts w:hint="eastAsia" w:ascii="Times New Roman Regular" w:hAnsi="Times New Roman Regular" w:eastAsia="Helvetica Neue" w:cs="Times New Roman Regular"/>
          <w:i w:val="0"/>
          <w:iCs w:val="0"/>
          <w:caps w:val="0"/>
          <w:color w:val="000000"/>
          <w:spacing w:val="0"/>
          <w:kern w:val="0"/>
          <w:sz w:val="22"/>
          <w:szCs w:val="22"/>
          <w:u w:val="none"/>
          <w:shd w:val="clear" w:fill="FFFFFF"/>
          <w:lang w:val="en-US" w:eastAsia="zh-CN" w:bidi="ar"/>
        </w:rPr>
        <w:t xml:space="preserve"> </w:t>
      </w:r>
      <w:r>
        <w:rPr>
          <w:rFonts w:hint="default" w:ascii="Times New Roman Regular" w:hAnsi="Times New Roman Regular" w:eastAsia="Helvetica Neue" w:cs="Times New Roman Regular"/>
          <w:i w:val="0"/>
          <w:iCs w:val="0"/>
          <w:caps w:val="0"/>
          <w:color w:val="000000"/>
          <w:spacing w:val="0"/>
          <w:kern w:val="0"/>
          <w:sz w:val="22"/>
          <w:szCs w:val="22"/>
          <w:u w:val="none"/>
          <w:shd w:val="clear" w:fill="FFFFFF"/>
          <w:lang w:val="en-US" w:eastAsia="zh-CN" w:bidi="ar"/>
        </w:rPr>
        <w:t>data in the</w:t>
      </w:r>
      <w:r>
        <w:rPr>
          <w:rFonts w:hint="eastAsia" w:ascii="Times New Roman Regular" w:hAnsi="Times New Roman Regular" w:eastAsia="Helvetica Neue" w:cs="Times New Roman Regular"/>
          <w:i w:val="0"/>
          <w:iCs w:val="0"/>
          <w:caps w:val="0"/>
          <w:color w:val="000000"/>
          <w:spacing w:val="0"/>
          <w:kern w:val="0"/>
          <w:sz w:val="22"/>
          <w:szCs w:val="22"/>
          <w:u w:val="none"/>
          <w:shd w:val="clear" w:fill="FFFFFF"/>
          <w:lang w:val="en-US" w:eastAsia="zh-CN" w:bidi="ar"/>
        </w:rPr>
        <w:t xml:space="preserve"> </w:t>
      </w:r>
      <w:r>
        <w:rPr>
          <w:rFonts w:hint="default" w:ascii="Times New Roman Regular" w:hAnsi="Times New Roman Regular" w:eastAsia="Helvetica Neue" w:cs="Times New Roman Regular"/>
          <w:i w:val="0"/>
          <w:iCs w:val="0"/>
          <w:caps w:val="0"/>
          <w:color w:val="000000"/>
          <w:spacing w:val="0"/>
          <w:kern w:val="0"/>
          <w:sz w:val="22"/>
          <w:szCs w:val="22"/>
          <w:u w:val="none"/>
          <w:shd w:val="clear" w:fill="FFFFFF"/>
          <w:lang w:val="en-US" w:eastAsia="zh-CN" w:bidi="ar"/>
        </w:rPr>
        <w:t xml:space="preserve">‘JobRole’ column: ‘Admin’ and ‘Administrative’. As a result, I replaced all 'Admin' with the former </w:t>
      </w:r>
      <w:r>
        <w:rPr>
          <w:rFonts w:hint="eastAsia" w:ascii="Times New Roman Regular" w:hAnsi="Times New Roman Regular" w:eastAsia="Helvetica Neue" w:cs="Times New Roman Regular"/>
          <w:i w:val="0"/>
          <w:iCs w:val="0"/>
          <w:caps w:val="0"/>
          <w:color w:val="000000"/>
          <w:spacing w:val="0"/>
          <w:kern w:val="0"/>
          <w:sz w:val="22"/>
          <w:szCs w:val="22"/>
          <w:u w:val="none"/>
          <w:shd w:val="clear" w:fill="FFFFFF"/>
          <w:lang w:val="en-US" w:eastAsia="zh-CN" w:bidi="ar"/>
        </w:rPr>
        <w:t>in</w:t>
      </w:r>
      <w:r>
        <w:rPr>
          <w:rFonts w:hint="default" w:ascii="Times New Roman Regular" w:hAnsi="Times New Roman Regular" w:eastAsia="Helvetica Neue" w:cs="Times New Roman Regular"/>
          <w:i w:val="0"/>
          <w:iCs w:val="0"/>
          <w:caps w:val="0"/>
          <w:color w:val="000000"/>
          <w:spacing w:val="0"/>
          <w:kern w:val="0"/>
          <w:sz w:val="22"/>
          <w:szCs w:val="22"/>
          <w:u w:val="none"/>
          <w:shd w:val="clear" w:fill="FFFFFF"/>
          <w:lang w:val="en-US" w:eastAsia="zh-CN" w:bidi="ar"/>
        </w:rPr>
        <w:t xml:space="preserve"> order to avoid unnecessary classification errors. (4) </w:t>
      </w:r>
      <w:r>
        <w:rPr>
          <w:rFonts w:hint="default" w:ascii="Times New Roman Bold" w:hAnsi="Times New Roman Bold" w:eastAsia="Helvetica Neue" w:cs="Times New Roman Bold"/>
          <w:b/>
          <w:bCs/>
          <w:i w:val="0"/>
          <w:iCs w:val="0"/>
          <w:caps w:val="0"/>
          <w:color w:val="000000"/>
          <w:spacing w:val="0"/>
          <w:kern w:val="0"/>
          <w:sz w:val="22"/>
          <w:szCs w:val="22"/>
          <w:u w:val="none"/>
          <w:shd w:val="clear" w:fill="FFFFFF"/>
          <w:lang w:val="en-US" w:eastAsia="zh-CN" w:bidi="ar"/>
        </w:rPr>
        <w:t>Delete Outliers.</w:t>
      </w:r>
      <w:r>
        <w:rPr>
          <w:rFonts w:hint="default" w:ascii="Times New Roman Regular" w:hAnsi="Times New Roman Regular" w:eastAsia="Helvetica Neue" w:cs="Times New Roman Regular"/>
          <w:i w:val="0"/>
          <w:iCs w:val="0"/>
          <w:caps w:val="0"/>
          <w:color w:val="000000"/>
          <w:spacing w:val="0"/>
          <w:kern w:val="0"/>
          <w:sz w:val="22"/>
          <w:szCs w:val="22"/>
          <w:u w:val="none"/>
          <w:shd w:val="clear" w:fill="FFFFFF"/>
          <w:lang w:val="en-US" w:eastAsia="zh-CN" w:bidi="ar"/>
        </w:rPr>
        <w:t xml:space="preserve"> To find the columns with possible outliers, I first calculated the extreme values and average values of all the numerical columns. According to the output, I used the Z-score value to identify samples that exceed the threshold and removed them. (5) </w:t>
      </w:r>
      <w:r>
        <w:rPr>
          <w:rFonts w:hint="default" w:ascii="Times New Roman Bold" w:hAnsi="Times New Roman Bold" w:eastAsia="Helvetica Neue" w:cs="Times New Roman Bold"/>
          <w:b/>
          <w:bCs/>
          <w:i w:val="0"/>
          <w:iCs w:val="0"/>
          <w:caps w:val="0"/>
          <w:color w:val="000000"/>
          <w:spacing w:val="0"/>
          <w:kern w:val="0"/>
          <w:sz w:val="22"/>
          <w:szCs w:val="22"/>
          <w:u w:val="none"/>
          <w:shd w:val="clear" w:fill="FFFFFF"/>
          <w:lang w:val="en-US" w:eastAsia="zh-CN" w:bidi="ar"/>
        </w:rPr>
        <w:t xml:space="preserve">Calculate average satisfaction. </w:t>
      </w:r>
      <w:r>
        <w:rPr>
          <w:rFonts w:hint="default" w:ascii="Times New Roman" w:hAnsi="Times New Roman" w:eastAsia="Helvetica Neue" w:cs="Times New Roman"/>
          <w:b w:val="0"/>
          <w:bCs w:val="0"/>
          <w:i w:val="0"/>
          <w:iCs w:val="0"/>
          <w:caps w:val="0"/>
          <w:color w:val="000000"/>
          <w:spacing w:val="0"/>
          <w:kern w:val="0"/>
          <w:sz w:val="22"/>
          <w:szCs w:val="22"/>
          <w:u w:val="none"/>
          <w:shd w:val="clear" w:fill="FFFFFF"/>
          <w:lang w:val="en-US" w:eastAsia="zh-CN" w:bidi="ar"/>
        </w:rPr>
        <w:t xml:space="preserve">Considering that there are three attributes that are all related to satisfaction, I reduced the total number of attributes by averaging them into a new feature ‘AvgSatisfaction’ and deleting the original three. (6) </w:t>
      </w:r>
      <w:r>
        <w:rPr>
          <w:rFonts w:hint="default" w:ascii="Times New Roman Bold" w:hAnsi="Times New Roman Bold" w:eastAsia="Helvetica Neue" w:cs="Times New Roman Bold"/>
          <w:b/>
          <w:bCs/>
          <w:i w:val="0"/>
          <w:iCs w:val="0"/>
          <w:caps w:val="0"/>
          <w:color w:val="000000"/>
          <w:spacing w:val="0"/>
          <w:kern w:val="0"/>
          <w:sz w:val="22"/>
          <w:szCs w:val="22"/>
          <w:u w:val="none"/>
          <w:shd w:val="clear" w:fill="FFFFFF"/>
          <w:lang w:val="en-US" w:eastAsia="zh-CN" w:bidi="ar"/>
        </w:rPr>
        <w:t xml:space="preserve">Normalization. </w:t>
      </w:r>
      <w:r>
        <w:rPr>
          <w:rFonts w:hint="default" w:ascii="Times New Roman Regular" w:hAnsi="Times New Roman Regular" w:eastAsia="Helvetica Neue" w:cs="Times New Roman Regular"/>
          <w:i w:val="0"/>
          <w:iCs w:val="0"/>
          <w:caps w:val="0"/>
          <w:color w:val="000000"/>
          <w:spacing w:val="0"/>
          <w:kern w:val="0"/>
          <w:sz w:val="22"/>
          <w:szCs w:val="22"/>
          <w:u w:val="none"/>
          <w:shd w:val="clear" w:fill="FFFFFF"/>
          <w:lang w:val="en-US" w:eastAsia="zh-CN" w:bidi="ar"/>
        </w:rPr>
        <w:t xml:space="preserve">In order to prevent the data from varying too much due to different units, I normalized eleven important attributes with ‘MinMaxScaler’. (7) </w:t>
      </w:r>
      <w:r>
        <w:rPr>
          <w:rFonts w:hint="default" w:ascii="Times New Roman Bold" w:hAnsi="Times New Roman Bold" w:eastAsia="Helvetica Neue" w:cs="Times New Roman Bold"/>
          <w:b/>
          <w:bCs/>
          <w:i w:val="0"/>
          <w:iCs w:val="0"/>
          <w:caps w:val="0"/>
          <w:color w:val="000000"/>
          <w:spacing w:val="0"/>
          <w:kern w:val="0"/>
          <w:sz w:val="22"/>
          <w:szCs w:val="22"/>
          <w:u w:val="none"/>
          <w:shd w:val="clear" w:fill="FFFFFF"/>
          <w:lang w:val="en-US" w:eastAsia="zh-CN" w:bidi="ar"/>
        </w:rPr>
        <w:t xml:space="preserve">Data type conversion. </w:t>
      </w:r>
      <w:r>
        <w:rPr>
          <w:rFonts w:hint="default" w:ascii="Times New Roman Regular" w:hAnsi="Times New Roman Regular" w:eastAsia="Helvetica Neue" w:cs="Times New Roman Regular"/>
          <w:i w:val="0"/>
          <w:iCs w:val="0"/>
          <w:caps w:val="0"/>
          <w:color w:val="000000"/>
          <w:spacing w:val="0"/>
          <w:kern w:val="0"/>
          <w:sz w:val="22"/>
          <w:szCs w:val="22"/>
          <w:u w:val="none"/>
          <w:shd w:val="clear" w:fill="FFFFFF"/>
          <w:lang w:val="en-US" w:eastAsia="zh-CN" w:bidi="ar"/>
        </w:rPr>
        <w:t>Since columns ‘Attrition’, ‘Gender’ and ‘OverTime’ in the table are formatted as strings, I converted them to floating-point or binary data for facilitating the computation of the co</w:t>
      </w:r>
      <w:r>
        <w:rPr>
          <w:rFonts w:hint="eastAsia" w:ascii="Times New Roman Regular" w:hAnsi="Times New Roman Regular" w:eastAsia="Helvetica Neue" w:cs="Times New Roman Regular"/>
          <w:i w:val="0"/>
          <w:iCs w:val="0"/>
          <w:caps w:val="0"/>
          <w:color w:val="000000"/>
          <w:spacing w:val="0"/>
          <w:kern w:val="0"/>
          <w:sz w:val="22"/>
          <w:szCs w:val="22"/>
          <w:u w:val="none"/>
          <w:shd w:val="clear" w:fill="FFFFFF"/>
          <w:lang w:val="en-US" w:eastAsia="zh-CN" w:bidi="ar"/>
        </w:rPr>
        <w:t>rrelation</w:t>
      </w:r>
      <w:r>
        <w:rPr>
          <w:rFonts w:hint="default" w:ascii="Times New Roman Regular" w:hAnsi="Times New Roman Regular" w:eastAsia="Helvetica Neue" w:cs="Times New Roman Regular"/>
          <w:i w:val="0"/>
          <w:iCs w:val="0"/>
          <w:caps w:val="0"/>
          <w:color w:val="000000"/>
          <w:spacing w:val="0"/>
          <w:kern w:val="0"/>
          <w:sz w:val="22"/>
          <w:szCs w:val="22"/>
          <w:u w:val="none"/>
          <w:shd w:val="clear" w:fill="FFFFFF"/>
          <w:lang w:val="en-US" w:eastAsia="zh-CN" w:bidi="ar"/>
        </w:rPr>
        <w:t xml:space="preserve"> matrix and the training of the model.</w:t>
      </w:r>
      <w:r>
        <w:rPr>
          <w:rFonts w:hint="eastAsia" w:ascii="Times New Roman Regular" w:hAnsi="Times New Roman Regular" w:eastAsia="Helvetica Neue" w:cs="Times New Roman Regular"/>
          <w:i w:val="0"/>
          <w:iCs w:val="0"/>
          <w:caps w:val="0"/>
          <w:color w:val="000000"/>
          <w:spacing w:val="0"/>
          <w:kern w:val="0"/>
          <w:sz w:val="22"/>
          <w:szCs w:val="22"/>
          <w:u w:val="none"/>
          <w:shd w:val="clear" w:fill="FFFFFF"/>
          <w:lang w:val="en-US" w:eastAsia="zh-CN" w:bidi="ar"/>
        </w:rPr>
        <w:t xml:space="preserve"> </w:t>
      </w:r>
      <w:r>
        <w:rPr>
          <w:rFonts w:hint="default" w:ascii="Times New Roman Regular" w:hAnsi="Times New Roman Regular" w:eastAsia="Helvetica Neue" w:cs="Times New Roman Regular"/>
          <w:i w:val="0"/>
          <w:iCs w:val="0"/>
          <w:caps w:val="0"/>
          <w:color w:val="000000"/>
          <w:spacing w:val="0"/>
          <w:kern w:val="0"/>
          <w:sz w:val="22"/>
          <w:szCs w:val="22"/>
          <w:u w:val="none"/>
          <w:shd w:val="clear" w:fill="FFFFFF"/>
          <w:lang w:val="en-US" w:eastAsia="zh-CN" w:bidi="ar"/>
        </w:rPr>
        <w:t xml:space="preserve">(8) </w:t>
      </w:r>
      <w:r>
        <w:rPr>
          <w:rFonts w:hint="default" w:ascii="Times New Roman Bold" w:hAnsi="Times New Roman Bold" w:eastAsia="Helvetica Neue" w:cs="Times New Roman Bold"/>
          <w:b/>
          <w:bCs/>
          <w:i w:val="0"/>
          <w:iCs w:val="0"/>
          <w:caps w:val="0"/>
          <w:color w:val="000000"/>
          <w:spacing w:val="0"/>
          <w:kern w:val="0"/>
          <w:sz w:val="22"/>
          <w:szCs w:val="22"/>
          <w:u w:val="none"/>
          <w:shd w:val="clear" w:fill="FFFFFF"/>
          <w:lang w:val="en-US" w:eastAsia="zh-CN" w:bidi="ar"/>
        </w:rPr>
        <w:t xml:space="preserve">Data visualization and features selection. </w:t>
      </w:r>
      <w:r>
        <w:rPr>
          <w:rFonts w:hint="default" w:ascii="Times New Roman" w:hAnsi="Times New Roman" w:eastAsia="Helvetica Neue" w:cs="Times New Roman"/>
          <w:b w:val="0"/>
          <w:bCs w:val="0"/>
          <w:i w:val="0"/>
          <w:iCs w:val="0"/>
          <w:caps w:val="0"/>
          <w:color w:val="000000"/>
          <w:spacing w:val="0"/>
          <w:kern w:val="0"/>
          <w:sz w:val="22"/>
          <w:szCs w:val="22"/>
          <w:u w:val="none"/>
          <w:shd w:val="clear" w:fill="FFFFFF"/>
          <w:lang w:val="en-US" w:eastAsia="zh-CN" w:bidi="ar"/>
        </w:rPr>
        <w:t xml:space="preserve">Temporarily removing some of the nominal attributes, I used the correlation matrix for all attributes of numeric type. The attributes that are positively and negatively correlated with the Attrition attribute can be clearly seen in the figure [Fig </w:t>
      </w:r>
      <w:bookmarkStart w:id="0" w:name="_GoBack"/>
      <w:bookmarkEnd w:id="0"/>
      <w:r>
        <w:rPr>
          <w:rFonts w:hint="default" w:ascii="Times New Roman" w:hAnsi="Times New Roman" w:eastAsia="Helvetica Neue" w:cs="Times New Roman"/>
          <w:b w:val="0"/>
          <w:bCs w:val="0"/>
          <w:i w:val="0"/>
          <w:iCs w:val="0"/>
          <w:caps w:val="0"/>
          <w:color w:val="000000"/>
          <w:spacing w:val="0"/>
          <w:kern w:val="0"/>
          <w:sz w:val="22"/>
          <w:szCs w:val="22"/>
          <w:u w:val="none"/>
          <w:shd w:val="clear" w:fill="FFFFFF"/>
          <w:lang w:val="en-US" w:eastAsia="zh-CN" w:bidi="ar"/>
        </w:rPr>
        <w:t>1]. For those nominal attributes, I used the ‘catplot’ function to generate histograms to visualize their relationship with ‘Attrition’.</w:t>
      </w:r>
      <w:r>
        <w:rPr>
          <w:rFonts w:hint="eastAsia" w:ascii="Times New Roman" w:hAnsi="Times New Roman" w:eastAsia="Helvetica Neue" w:cs="Times New Roman"/>
          <w:b w:val="0"/>
          <w:bCs w:val="0"/>
          <w:i w:val="0"/>
          <w:iCs w:val="0"/>
          <w:caps w:val="0"/>
          <w:color w:val="000000"/>
          <w:spacing w:val="0"/>
          <w:kern w:val="0"/>
          <w:sz w:val="22"/>
          <w:szCs w:val="22"/>
          <w:u w:val="none"/>
          <w:shd w:val="clear" w:fill="FFFFFF"/>
          <w:lang w:val="en-US" w:eastAsia="zh-CN" w:bidi="ar"/>
        </w:rPr>
        <w:t xml:space="preserve"> </w:t>
      </w:r>
      <w:r>
        <w:rPr>
          <w:rFonts w:hint="default" w:ascii="Times New Roman" w:hAnsi="Times New Roman" w:eastAsia="Helvetica Neue" w:cs="Times New Roman"/>
          <w:b w:val="0"/>
          <w:bCs w:val="0"/>
          <w:i w:val="0"/>
          <w:iCs w:val="0"/>
          <w:caps w:val="0"/>
          <w:color w:val="000000"/>
          <w:spacing w:val="0"/>
          <w:kern w:val="0"/>
          <w:sz w:val="22"/>
          <w:szCs w:val="22"/>
          <w:u w:val="none"/>
          <w:shd w:val="clear" w:fill="FFFFFF"/>
          <w:lang w:val="en-US" w:eastAsia="zh-CN" w:bidi="ar"/>
        </w:rPr>
        <w:t>Ultimately</w:t>
      </w:r>
      <w:r>
        <w:rPr>
          <w:rFonts w:hint="eastAsia" w:ascii="Times New Roman" w:hAnsi="Times New Roman" w:eastAsia="Helvetica Neue" w:cs="Times New Roman"/>
          <w:b w:val="0"/>
          <w:bCs w:val="0"/>
          <w:i w:val="0"/>
          <w:iCs w:val="0"/>
          <w:caps w:val="0"/>
          <w:color w:val="000000"/>
          <w:spacing w:val="0"/>
          <w:kern w:val="0"/>
          <w:sz w:val="22"/>
          <w:szCs w:val="22"/>
          <w:u w:val="none"/>
          <w:shd w:val="clear" w:fill="FFFFFF"/>
          <w:lang w:val="en-US" w:eastAsia="zh-CN" w:bidi="ar"/>
        </w:rPr>
        <w:t>, I chose 15 attributes with the highest degree of association with the target to be extracted as features.</w:t>
      </w:r>
    </w:p>
    <w:p>
      <w:pPr>
        <w:keepNext w:val="0"/>
        <w:keepLines w:val="0"/>
        <w:widowControl/>
        <w:suppressLineNumbers w:val="0"/>
        <w:jc w:val="center"/>
        <w:rPr>
          <w:rFonts w:ascii="Helvetica Neue" w:hAnsi="Helvetica Neue" w:eastAsia="Helvetica Neue" w:cs="Helvetica Neue"/>
          <w:i w:val="0"/>
          <w:iCs w:val="0"/>
          <w:caps w:val="0"/>
          <w:color w:val="000000"/>
          <w:spacing w:val="0"/>
          <w:kern w:val="0"/>
          <w:sz w:val="28"/>
          <w:szCs w:val="28"/>
          <w:u w:val="none"/>
          <w:lang w:val="en-US" w:eastAsia="zh-CN" w:bidi="ar"/>
        </w:rPr>
      </w:pPr>
      <w:r>
        <w:rPr>
          <w:rFonts w:ascii="Helvetica Neue" w:hAnsi="Helvetica Neue" w:eastAsia="Helvetica Neue" w:cs="Helvetica Neue"/>
          <w:i w:val="0"/>
          <w:iCs w:val="0"/>
          <w:caps w:val="0"/>
          <w:color w:val="000000"/>
          <w:spacing w:val="0"/>
          <w:kern w:val="0"/>
          <w:sz w:val="28"/>
          <w:szCs w:val="28"/>
          <w:u w:val="none"/>
          <w:lang w:val="en-US" w:eastAsia="zh-CN" w:bidi="ar"/>
        </w:rPr>
        <w:drawing>
          <wp:inline distT="0" distB="0" distL="114300" distR="114300">
            <wp:extent cx="2139315" cy="1686560"/>
            <wp:effectExtent l="0" t="0" r="19685" b="15240"/>
            <wp:docPr id="2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 descr="IMG_256"/>
                    <pic:cNvPicPr>
                      <a:picLocks noChangeAspect="1"/>
                    </pic:cNvPicPr>
                  </pic:nvPicPr>
                  <pic:blipFill>
                    <a:blip r:embed="rId6"/>
                    <a:stretch>
                      <a:fillRect/>
                    </a:stretch>
                  </pic:blipFill>
                  <pic:spPr>
                    <a:xfrm>
                      <a:off x="0" y="0"/>
                      <a:ext cx="2139315" cy="1686560"/>
                    </a:xfrm>
                    <a:prstGeom prst="rect">
                      <a:avLst/>
                    </a:prstGeom>
                    <a:noFill/>
                    <a:ln w="9525">
                      <a:noFill/>
                    </a:ln>
                  </pic:spPr>
                </pic:pic>
              </a:graphicData>
            </a:graphic>
          </wp:inline>
        </w:drawing>
      </w:r>
    </w:p>
    <w:p>
      <w:pPr>
        <w:pStyle w:val="8"/>
        <w:keepNext w:val="0"/>
        <w:keepLines w:val="0"/>
        <w:widowControl/>
        <w:suppressLineNumbers w:val="0"/>
        <w:jc w:val="center"/>
        <w:rPr>
          <w:rFonts w:hint="default"/>
          <w:lang w:val="en-US"/>
        </w:rPr>
      </w:pPr>
      <w:r>
        <w:rPr>
          <w:rFonts w:hint="default" w:asciiTheme="majorAscii" w:hAnsiTheme="majorAscii"/>
          <w:sz w:val="18"/>
          <w:szCs w:val="18"/>
        </w:rPr>
        <w:t>Fig</w:t>
      </w:r>
      <w:r>
        <w:rPr>
          <w:rFonts w:hint="eastAsia" w:asciiTheme="majorAscii" w:hAnsiTheme="majorAscii"/>
          <w:sz w:val="18"/>
          <w:szCs w:val="18"/>
          <w:lang w:val="en-US" w:eastAsia="zh-CN"/>
        </w:rPr>
        <w:t xml:space="preserve"> 1</w:t>
      </w:r>
      <w:r>
        <w:rPr>
          <w:rFonts w:hint="default" w:asciiTheme="majorAscii" w:hAnsiTheme="majorAscii"/>
          <w:sz w:val="18"/>
          <w:szCs w:val="18"/>
          <w:lang w:val="en-US"/>
        </w:rPr>
        <w:t>. Correlation Matrix for different attributes</w:t>
      </w:r>
    </w:p>
    <w:p>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Regular" w:hAnsi="Times New Roman Regular" w:cs="Times New Roman Regular"/>
          <w:lang w:val="en-US"/>
        </w:rPr>
      </w:pPr>
      <w:r>
        <w:rPr>
          <w:rFonts w:hint="eastAsia" w:ascii="Times New Roman Regular" w:hAnsi="Times New Roman Regular" w:cs="Times New Roman Regular"/>
          <w:lang w:val="en-US" w:eastAsia="zh-CN"/>
        </w:rPr>
        <w:t>Du</w:t>
      </w:r>
      <w:r>
        <w:rPr>
          <w:rFonts w:hint="default" w:ascii="Times New Roman Regular" w:hAnsi="Times New Roman Regular" w:cs="Times New Roman Regular"/>
          <w:lang w:val="en-US" w:eastAsia="zh-CN"/>
        </w:rPr>
        <w:t xml:space="preserve">ring the training and testing phase, </w:t>
      </w:r>
      <w:r>
        <w:rPr>
          <w:rFonts w:hint="default" w:ascii="Times New Roman Regular" w:hAnsi="Times New Roman Regular" w:cs="Times New Roman Regular"/>
          <w:lang w:val="en-US"/>
        </w:rPr>
        <w:t>I used a logistic regression model. This model finds a value between 0 and 1 for the input by using a Sigmoid function and classifies the input by comparing it with a threshold value. During training, the model utilizes a cross-entropy loss function to adjust the magnitude of the parameters, which ultimately leads to the solution of the binary classification problem.</w:t>
      </w:r>
    </w:p>
    <w:p>
      <w:pPr>
        <w:keepNext w:val="0"/>
        <w:keepLines w:val="0"/>
        <w:pageBreakBefore w:val="0"/>
        <w:widowControl w:val="0"/>
        <w:kinsoku/>
        <w:wordWrap/>
        <w:overflowPunct/>
        <w:topLinePunct w:val="0"/>
        <w:autoSpaceDE/>
        <w:autoSpaceDN/>
        <w:bidi w:val="0"/>
        <w:adjustRightInd/>
        <w:snapToGrid/>
        <w:spacing w:before="240" w:line="240" w:lineRule="auto"/>
        <w:jc w:val="both"/>
        <w:textAlignment w:val="auto"/>
        <w:rPr>
          <w:rFonts w:hint="default" w:ascii="Times New Roman Regular" w:hAnsi="Times New Roman Regular" w:eastAsia="宋体" w:cs="Times New Roman Regular"/>
          <w:b w:val="0"/>
          <w:i w:val="0"/>
          <w:sz w:val="22"/>
          <w:szCs w:val="22"/>
          <w:lang w:val="en-US" w:eastAsia="zh-CN"/>
        </w:rPr>
      </w:pPr>
      <w:r>
        <w:rPr>
          <w:rFonts w:ascii="Calibri" w:hAnsi="Calibri" w:eastAsia="Calibri" w:cs="Calibri"/>
          <w:b/>
          <w:i/>
          <w:sz w:val="26"/>
          <w:szCs w:val="26"/>
        </w:rPr>
        <w:t xml:space="preserve">Results - </w:t>
      </w:r>
      <w:r>
        <w:rPr>
          <w:rFonts w:hint="default" w:ascii="Times New Roman Regular" w:hAnsi="Times New Roman Regular" w:eastAsia="Calibri" w:cs="Times New Roman Regular"/>
          <w:b w:val="0"/>
          <w:i w:val="0"/>
          <w:sz w:val="22"/>
          <w:szCs w:val="22"/>
        </w:rPr>
        <w:t>In addition to using Logistic Regression, I also used other classifiers such as Gradient Boosting, Random Forest and SVM for a side-by-side comparison. However, none of them ended up testing as well as logistic regression. The specific test results are as follows:</w:t>
      </w:r>
      <w:r>
        <w:rPr>
          <w:rFonts w:hint="eastAsia" w:ascii="Times New Roman Regular" w:hAnsi="Times New Roman Regular" w:eastAsia="宋体" w:cs="Times New Roman Regular"/>
          <w:b w:val="0"/>
          <w:i w:val="0"/>
          <w:sz w:val="22"/>
          <w:szCs w:val="22"/>
          <w:lang w:val="en-US" w:eastAsia="zh-CN"/>
        </w:rPr>
        <w:t xml:space="preserve"> </w:t>
      </w:r>
      <w:r>
        <w:rPr>
          <w:rFonts w:hint="eastAsia" w:ascii="Times New Roman Regular" w:hAnsi="Times New Roman Regular" w:eastAsia="宋体" w:cs="Times New Roman Regular"/>
          <w:b w:val="0"/>
          <w:i w:val="0"/>
          <w:sz w:val="22"/>
          <w:szCs w:val="22"/>
          <w:lang w:val="en-US" w:eastAsia="zh-CN"/>
        </w:rPr>
        <w:drawing>
          <wp:inline distT="0" distB="0" distL="114300" distR="114300">
            <wp:extent cx="3199130" cy="231775"/>
            <wp:effectExtent l="0" t="0" r="1270" b="22225"/>
            <wp:docPr id="25" name="图片 25" descr="截屏2023-12-13 17.4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截屏2023-12-13 17.46.12"/>
                    <pic:cNvPicPr>
                      <a:picLocks noChangeAspect="1"/>
                    </pic:cNvPicPr>
                  </pic:nvPicPr>
                  <pic:blipFill>
                    <a:blip r:embed="rId7"/>
                    <a:stretch>
                      <a:fillRect/>
                    </a:stretch>
                  </pic:blipFill>
                  <pic:spPr>
                    <a:xfrm>
                      <a:off x="0" y="0"/>
                      <a:ext cx="3199130" cy="231775"/>
                    </a:xfrm>
                    <a:prstGeom prst="rect">
                      <a:avLst/>
                    </a:prstGeom>
                  </pic:spPr>
                </pic:pic>
              </a:graphicData>
            </a:graphic>
          </wp:inline>
        </w:drawing>
      </w:r>
      <w:r>
        <w:rPr>
          <w:rFonts w:hint="eastAsia" w:ascii="Times New Roman Regular" w:hAnsi="Times New Roman Regular" w:eastAsia="宋体" w:cs="Times New Roman Regular"/>
          <w:b w:val="0"/>
          <w:i w:val="0"/>
          <w:sz w:val="22"/>
          <w:szCs w:val="22"/>
          <w:lang w:val="en-US" w:eastAsia="zh-CN"/>
        </w:rPr>
        <w:t xml:space="preserve">                   </w:t>
      </w:r>
      <w:r>
        <w:rPr>
          <w:rFonts w:hint="default" w:eastAsia="宋体" w:cs="Times New Roman Regular" w:asciiTheme="majorAscii" w:hAnsiTheme="majorAscii"/>
          <w:b w:val="0"/>
          <w:i w:val="0"/>
          <w:sz w:val="18"/>
          <w:szCs w:val="18"/>
          <w:lang w:val="en-US" w:eastAsia="zh-CN"/>
        </w:rPr>
        <w:t>Fig 2</w:t>
      </w:r>
      <w:r>
        <w:rPr>
          <w:rFonts w:hint="default" w:asciiTheme="majorAscii" w:hAnsiTheme="majorAscii"/>
          <w:sz w:val="18"/>
          <w:szCs w:val="18"/>
        </w:rPr>
        <w:t xml:space="preserve"> . </w:t>
      </w:r>
      <w:r>
        <w:rPr>
          <w:rFonts w:hint="default" w:asciiTheme="majorAscii" w:hAnsiTheme="majorAscii"/>
          <w:sz w:val="18"/>
          <w:szCs w:val="18"/>
          <w:lang w:val="en-US"/>
        </w:rPr>
        <w:t>Accuracy of different classifiers</w:t>
      </w:r>
    </w:p>
    <w:p>
      <w:pPr>
        <w:widowControl w:val="0"/>
        <w:spacing w:before="240" w:after="200" w:line="240" w:lineRule="auto"/>
        <w:jc w:val="both"/>
        <w:rPr>
          <w:rFonts w:ascii="Calibri" w:hAnsi="Calibri" w:eastAsia="Calibri" w:cs="Calibri"/>
          <w:b/>
          <w:i/>
          <w:sz w:val="26"/>
          <w:szCs w:val="26"/>
        </w:rPr>
      </w:pPr>
      <w:r>
        <w:rPr>
          <w:rFonts w:ascii="Calibri" w:hAnsi="Calibri" w:eastAsia="Calibri" w:cs="Calibri"/>
          <w:b/>
          <w:i/>
          <w:sz w:val="26"/>
          <w:szCs w:val="26"/>
        </w:rPr>
        <w:t>Discussion</w:t>
      </w:r>
    </w:p>
    <w:p>
      <w:pPr>
        <w:widowControl w:val="0"/>
        <w:numPr>
          <w:ilvl w:val="0"/>
          <w:numId w:val="1"/>
        </w:numPr>
        <w:spacing w:line="240" w:lineRule="auto"/>
        <w:ind w:left="360" w:leftChars="0" w:firstLineChars="0"/>
        <w:jc w:val="both"/>
        <w:rPr>
          <w:rFonts w:ascii="Times New Roman" w:hAnsi="Times New Roman" w:eastAsia="Times New Roman" w:cs="Times New Roman"/>
        </w:rPr>
      </w:pPr>
      <w:r>
        <w:rPr>
          <w:rFonts w:ascii="Times New Roman" w:hAnsi="Times New Roman" w:eastAsia="Times New Roman" w:cs="Times New Roman"/>
        </w:rPr>
        <w:t xml:space="preserve">Pro: </w:t>
      </w:r>
      <w:r>
        <w:rPr>
          <w:rFonts w:hint="default" w:ascii="Times New Roman" w:hAnsi="Times New Roman" w:eastAsia="Times New Roman" w:cs="Times New Roman"/>
          <w:lang w:val="en-US"/>
        </w:rPr>
        <w:t>This method e</w:t>
      </w:r>
      <w:r>
        <w:rPr>
          <w:rFonts w:hint="eastAsia" w:ascii="Times New Roman" w:hAnsi="Times New Roman" w:eastAsia="Times New Roman" w:cs="Times New Roman"/>
        </w:rPr>
        <w:t>ffectively predicts potential turnover</w:t>
      </w:r>
      <w:r>
        <w:rPr>
          <w:rFonts w:hint="default" w:ascii="Times New Roman" w:hAnsi="Times New Roman" w:eastAsia="Times New Roman" w:cs="Times New Roman"/>
          <w:lang w:val="en-US"/>
        </w:rPr>
        <w:t xml:space="preserve"> and reduces time and resource consumption in resolving such issues.</w:t>
      </w:r>
    </w:p>
    <w:p>
      <w:pPr>
        <w:widowControl w:val="0"/>
        <w:numPr>
          <w:ilvl w:val="0"/>
          <w:numId w:val="1"/>
        </w:numPr>
        <w:spacing w:line="240" w:lineRule="auto"/>
        <w:ind w:left="360" w:leftChars="0" w:firstLineChars="0"/>
        <w:jc w:val="both"/>
        <w:rPr>
          <w:rFonts w:hint="default" w:ascii="Times New Roman Regular" w:hAnsi="Times New Roman Regular" w:cs="Times New Roman Regular"/>
          <w:sz w:val="22"/>
          <w:szCs w:val="22"/>
        </w:rPr>
      </w:pPr>
      <w:r>
        <w:rPr>
          <w:rFonts w:hint="eastAsia" w:ascii="Times New Roman" w:hAnsi="Times New Roman" w:eastAsia="宋体" w:cs="Times New Roman"/>
          <w:lang w:val="en-US" w:eastAsia="zh-CN"/>
        </w:rPr>
        <w:t>Con</w:t>
      </w:r>
      <w:r>
        <w:rPr>
          <w:rFonts w:ascii="Times New Roman" w:hAnsi="Times New Roman" w:eastAsia="Times New Roman" w:cs="Times New Roman"/>
        </w:rPr>
        <w:t>:</w:t>
      </w:r>
      <w:r>
        <w:rPr>
          <w:rFonts w:hint="default" w:ascii="Times New Roman" w:hAnsi="Times New Roman" w:eastAsia="Times New Roman" w:cs="Times New Roman"/>
          <w:lang w:val="en-US"/>
        </w:rPr>
        <w:t xml:space="preserve"> In practice it is difficult to find associations between sample attributes, which makes feature extraction difficult.</w:t>
      </w:r>
    </w:p>
    <w:p>
      <w:pPr>
        <w:widowControl w:val="0"/>
        <w:numPr>
          <w:ilvl w:val="0"/>
          <w:numId w:val="1"/>
        </w:numPr>
        <w:spacing w:line="240" w:lineRule="auto"/>
        <w:ind w:left="360" w:leftChars="0" w:firstLineChars="0"/>
        <w:jc w:val="both"/>
        <w:rPr>
          <w:rFonts w:ascii="Times New Roman" w:hAnsi="Times New Roman" w:eastAsia="Times New Roman" w:cs="Times New Roman"/>
          <w:color w:val="000000" w:themeColor="text1"/>
          <w14:textFill>
            <w14:solidFill>
              <w14:schemeClr w14:val="tx1"/>
            </w14:solidFill>
          </w14:textFill>
        </w:rPr>
      </w:pPr>
      <w:r>
        <w:rPr>
          <w:rFonts w:hint="default" w:ascii="Times New Roman Regular" w:hAnsi="Times New Roman Regular" w:eastAsia="PingFang SC" w:cs="Times New Roman Regular"/>
          <w:i w:val="0"/>
          <w:iCs w:val="0"/>
          <w:caps w:val="0"/>
          <w:color w:val="000000" w:themeColor="text1"/>
          <w:spacing w:val="0"/>
          <w:kern w:val="0"/>
          <w:sz w:val="22"/>
          <w:szCs w:val="22"/>
          <w:u w:val="none"/>
          <w:lang w:val="en-US" w:eastAsia="zh-CN" w:bidi="ar"/>
          <w14:textFill>
            <w14:solidFill>
              <w14:schemeClr w14:val="tx1"/>
            </w14:solidFill>
          </w14:textFill>
        </w:rPr>
        <w:t>As a contributor, I think this technology should be focused on improving its robustness to rapidly changing data. With the introduction of various efficient data processing methods, I believe that the application prospects of big data technology in fields such as sales and manufacturing are immeasurable.</w:t>
      </w:r>
    </w:p>
    <w:p>
      <w:pPr>
        <w:widowControl w:val="0"/>
        <w:numPr>
          <w:numId w:val="0"/>
        </w:numPr>
        <w:spacing w:line="240" w:lineRule="auto"/>
        <w:ind w:leftChars="0"/>
        <w:jc w:val="both"/>
        <w:rPr>
          <w:rFonts w:ascii="Times New Roman" w:hAnsi="Times New Roman" w:eastAsia="Times New Roman" w:cs="Times New Roman"/>
          <w:color w:val="000000" w:themeColor="text1"/>
          <w14:textFill>
            <w14:solidFill>
              <w14:schemeClr w14:val="tx1"/>
            </w14:solidFill>
          </w14:textFill>
        </w:rPr>
      </w:pPr>
    </w:p>
    <w:p>
      <w:pPr>
        <w:keepNext w:val="0"/>
        <w:keepLines w:val="0"/>
        <w:pageBreakBefore w:val="0"/>
        <w:widowControl/>
        <w:suppressLineNumbers w:val="0"/>
        <w:kinsoku/>
        <w:wordWrap/>
        <w:overflowPunct/>
        <w:topLinePunct w:val="0"/>
        <w:autoSpaceDE/>
        <w:autoSpaceDN/>
        <w:bidi w:val="0"/>
        <w:adjustRightInd/>
        <w:snapToGrid/>
        <w:spacing w:line="240" w:lineRule="auto"/>
        <w:jc w:val="both"/>
        <w:textAlignment w:val="auto"/>
      </w:pPr>
      <w:r>
        <w:rPr>
          <w:rFonts w:ascii="Calibri" w:hAnsi="Calibri" w:eastAsia="Calibri" w:cs="Calibri"/>
          <w:b/>
          <w:i/>
          <w:color w:val="000000" w:themeColor="text1"/>
          <w:sz w:val="26"/>
          <w:szCs w:val="26"/>
          <w14:textFill>
            <w14:solidFill>
              <w14:schemeClr w14:val="tx1"/>
            </w14:solidFill>
          </w14:textFill>
        </w:rPr>
        <w:t xml:space="preserve">Conclusion - </w:t>
      </w:r>
      <w:r>
        <w:rPr>
          <w:rFonts w:hint="default" w:ascii="Times New Roman Regular" w:hAnsi="Times New Roman Regular" w:eastAsia="PingFang SC" w:cs="Times New Roman Regular"/>
          <w:i w:val="0"/>
          <w:iCs w:val="0"/>
          <w:caps w:val="0"/>
          <w:color w:val="000000" w:themeColor="text1"/>
          <w:spacing w:val="0"/>
          <w:kern w:val="0"/>
          <w:sz w:val="22"/>
          <w:szCs w:val="22"/>
          <w:u w:val="none"/>
          <w:lang w:val="en-US" w:eastAsia="zh-CN" w:bidi="ar"/>
          <w14:textFill>
            <w14:solidFill>
              <w14:schemeClr w14:val="tx1"/>
            </w14:solidFill>
          </w14:textFill>
        </w:rPr>
        <w:t>This project uses a large number of data preprocessing methods. Compared to the original data, the processed attributes show a high degree of correlation with the target. In addition, in the comparison of models, I found that logistic regression model has advantages in the classification of binary classification data sets.</w:t>
      </w:r>
    </w:p>
    <w:sectPr>
      <w:type w:val="continuous"/>
      <w:pgSz w:w="12240" w:h="15840"/>
      <w:pgMar w:top="720" w:right="863" w:bottom="720" w:left="863" w:header="720" w:footer="720" w:gutter="0"/>
      <w:cols w:equalWidth="0" w:num="2">
        <w:col w:w="5039" w:space="431"/>
        <w:col w:w="5039"/>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Arial">
    <w:panose1 w:val="020B0604020202090204"/>
    <w:charset w:val="00"/>
    <w:family w:val="swiss"/>
    <w:pitch w:val="default"/>
    <w:sig w:usb0="E0000AFF" w:usb1="00007843" w:usb2="00000001" w:usb3="00000000" w:csb0="400001BF" w:csb1="DFF7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Times New Roman Regular">
    <w:panose1 w:val="02020503050405090304"/>
    <w:charset w:val="00"/>
    <w:family w:val="auto"/>
    <w:pitch w:val="default"/>
    <w:sig w:usb0="E0000AFF" w:usb1="00007843" w:usb2="00000001" w:usb3="00000000" w:csb0="400001BF" w:csb1="DFF70000"/>
  </w:font>
  <w:font w:name="Academy Engraved LET">
    <w:panose1 w:val="02000000000000000000"/>
    <w:charset w:val="00"/>
    <w:family w:val="auto"/>
    <w:pitch w:val="default"/>
    <w:sig w:usb0="8000007F" w:usb1="4000000A" w:usb2="00000000" w:usb3="00000000" w:csb0="00000001" w:csb1="00000000"/>
  </w:font>
  <w:font w:name="Times New Roman Bold">
    <w:panose1 w:val="02020503050405090304"/>
    <w:charset w:val="00"/>
    <w:family w:val="auto"/>
    <w:pitch w:val="default"/>
    <w:sig w:usb0="E0000AFF" w:usb1="00007843" w:usb2="00000001" w:usb3="00000000" w:csb0="400001BF" w:csb1="DFF70000"/>
  </w:font>
  <w:font w:name="monospace">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A00002FF" w:usb1="7ACFFDFB" w:usb2="00000017" w:usb3="00000000" w:csb0="00040001" w:csb1="00000000"/>
  </w:font>
  <w:font w:name="Gujarati MT Regular">
    <w:panose1 w:val="00000500070000000000"/>
    <w:charset w:val="00"/>
    <w:family w:val="auto"/>
    <w:pitch w:val="default"/>
    <w:sig w:usb0="80048003" w:usb1="1000C0C1" w:usb2="00000000" w:usb3="00000000" w:csb0="00000001" w:csb1="00000000"/>
  </w:font>
  <w:font w:name="宋体-简">
    <w:panose1 w:val="02010800040101010101"/>
    <w:charset w:val="86"/>
    <w:family w:val="auto"/>
    <w:pitch w:val="default"/>
    <w:sig w:usb0="00000001" w:usb1="080F0000" w:usb2="00000000" w:usb3="00000000" w:csb0="00040000" w:csb1="00000000"/>
  </w:font>
  <w:font w:name="Arial Regular">
    <w:panose1 w:val="020B0604020202090204"/>
    <w:charset w:val="00"/>
    <w:family w:val="auto"/>
    <w:pitch w:val="default"/>
    <w:sig w:usb0="E0000AFF" w:usb1="00007843" w:usb2="00000001" w:usb3="00000000" w:csb0="400001BF" w:csb1="DFF70000"/>
  </w:font>
  <w:font w:name="Gill Sans Regular">
    <w:panose1 w:val="020B0502020104020203"/>
    <w:charset w:val="00"/>
    <w:family w:val="auto"/>
    <w:pitch w:val="default"/>
    <w:sig w:usb0="80000267" w:usb1="00000000" w:usb2="00000000" w:usb3="00000000" w:csb0="200001F7" w:csb1="CFFE0000"/>
  </w:font>
  <w:font w:name="Gujarati Sangam MN Regular">
    <w:panose1 w:val="00000500000000000000"/>
    <w:charset w:val="00"/>
    <w:family w:val="auto"/>
    <w:pitch w:val="default"/>
    <w:sig w:usb0="00040001" w:usb1="00000000" w:usb2="00000000" w:usb3="00000000" w:csb0="00000000" w:csb1="00000000"/>
  </w:font>
  <w:font w:name="Grantha Sangam MN Regular">
    <w:panose1 w:val="00000500000000000000"/>
    <w:charset w:val="00"/>
    <w:family w:val="auto"/>
    <w:pitch w:val="default"/>
    <w:sig w:usb0="00108001" w:usb1="02000004" w:usb2="00000000" w:usb3="00000000" w:csb0="00000001" w:csb1="00000000"/>
  </w:font>
  <w:font w:name="Gurmukhi Sangam MN Regular">
    <w:panose1 w:val="00000500000000000000"/>
    <w:charset w:val="00"/>
    <w:family w:val="auto"/>
    <w:pitch w:val="default"/>
    <w:sig w:usb0="00020001"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PingFang SC">
    <w:panose1 w:val="020B0400000000000000"/>
    <w:charset w:val="86"/>
    <w:family w:val="auto"/>
    <w:pitch w:val="default"/>
    <w:sig w:usb0="A00002FF" w:usb1="7ACFFDFB" w:usb2="00000017" w:usb3="00000000" w:csb0="00040001" w:csb1="00000000"/>
  </w:font>
  <w:font w:name="凌慧体-繁">
    <w:panose1 w:val="03050602040302020204"/>
    <w:charset w:val="86"/>
    <w:family w:val="auto"/>
    <w:pitch w:val="default"/>
    <w:sig w:usb0="A00002FF" w:usb1="7ACFFCFB" w:usb2="0000001E" w:usb3="00000000" w:csb0="20140183"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36E5BF6"/>
    <w:multiLevelType w:val="multilevel"/>
    <w:tmpl w:val="536E5BF6"/>
    <w:lvl w:ilvl="0" w:tentative="0">
      <w:start w:val="1"/>
      <w:numFmt w:val="bullet"/>
      <w:lvlText w:val="●"/>
      <w:lvlJc w:val="left"/>
      <w:pPr>
        <w:ind w:left="36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8"/>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6E30"/>
    <w:rsid w:val="001F4114"/>
    <w:rsid w:val="004071E1"/>
    <w:rsid w:val="00873B61"/>
    <w:rsid w:val="00A0271C"/>
    <w:rsid w:val="00A96CBC"/>
    <w:rsid w:val="00C06E30"/>
    <w:rsid w:val="00D60631"/>
    <w:rsid w:val="00F9357C"/>
    <w:rsid w:val="05EFFD23"/>
    <w:rsid w:val="2DFD4CE4"/>
    <w:rsid w:val="3DFB40B1"/>
    <w:rsid w:val="62DB81A0"/>
    <w:rsid w:val="71C650D9"/>
    <w:rsid w:val="76CFA0A0"/>
    <w:rsid w:val="7F954D33"/>
    <w:rsid w:val="DBFE9C0B"/>
    <w:rsid w:val="E9FD527C"/>
    <w:rsid w:val="F0BBA5FE"/>
    <w:rsid w:val="F3EE7A3B"/>
    <w:rsid w:val="F79A1EE1"/>
    <w:rsid w:val="FF56050C"/>
    <w:rsid w:val="FFFD3C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cs="Arial" w:eastAsiaTheme="minorEastAsia"/>
      <w:sz w:val="22"/>
      <w:szCs w:val="22"/>
      <w:lang w:val="en" w:eastAsia="zh-CN" w:bidi="ar-SA"/>
    </w:rPr>
  </w:style>
  <w:style w:type="paragraph" w:styleId="2">
    <w:name w:val="heading 1"/>
    <w:basedOn w:val="1"/>
    <w:next w:val="1"/>
    <w:qFormat/>
    <w:uiPriority w:val="9"/>
    <w:pPr>
      <w:keepNext/>
      <w:keepLines/>
      <w:spacing w:before="400" w:after="120"/>
      <w:outlineLvl w:val="0"/>
    </w:pPr>
    <w:rPr>
      <w:sz w:val="40"/>
      <w:szCs w:val="40"/>
    </w:rPr>
  </w:style>
  <w:style w:type="paragraph" w:styleId="3">
    <w:name w:val="heading 2"/>
    <w:basedOn w:val="1"/>
    <w:next w:val="1"/>
    <w:semiHidden/>
    <w:unhideWhenUsed/>
    <w:qFormat/>
    <w:uiPriority w:val="9"/>
    <w:pPr>
      <w:keepNext/>
      <w:keepLines/>
      <w:spacing w:before="360" w:after="120"/>
      <w:outlineLvl w:val="1"/>
    </w:pPr>
    <w:rPr>
      <w:sz w:val="32"/>
      <w:szCs w:val="32"/>
    </w:rPr>
  </w:style>
  <w:style w:type="paragraph" w:styleId="4">
    <w:name w:val="heading 3"/>
    <w:basedOn w:val="1"/>
    <w:next w:val="1"/>
    <w:semiHidden/>
    <w:unhideWhenUsed/>
    <w:qFormat/>
    <w:uiPriority w:val="9"/>
    <w:pPr>
      <w:keepNext/>
      <w:keepLines/>
      <w:spacing w:before="320" w:after="80"/>
      <w:outlineLvl w:val="2"/>
    </w:pPr>
    <w:rPr>
      <w:color w:val="434343"/>
      <w:sz w:val="28"/>
      <w:szCs w:val="28"/>
    </w:rPr>
  </w:style>
  <w:style w:type="paragraph" w:styleId="5">
    <w:name w:val="heading 4"/>
    <w:basedOn w:val="1"/>
    <w:next w:val="1"/>
    <w:semiHidden/>
    <w:unhideWhenUsed/>
    <w:qFormat/>
    <w:uiPriority w:val="9"/>
    <w:pPr>
      <w:keepNext/>
      <w:keepLines/>
      <w:spacing w:before="280" w:after="80"/>
      <w:outlineLvl w:val="3"/>
    </w:pPr>
    <w:rPr>
      <w:color w:val="666666"/>
      <w:sz w:val="24"/>
      <w:szCs w:val="24"/>
    </w:rPr>
  </w:style>
  <w:style w:type="paragraph" w:styleId="6">
    <w:name w:val="heading 5"/>
    <w:basedOn w:val="1"/>
    <w:next w:val="1"/>
    <w:semiHidden/>
    <w:unhideWhenUsed/>
    <w:qFormat/>
    <w:uiPriority w:val="9"/>
    <w:pPr>
      <w:keepNext/>
      <w:keepLines/>
      <w:spacing w:before="240" w:after="80"/>
      <w:outlineLvl w:val="4"/>
    </w:pPr>
    <w:rPr>
      <w:color w:val="666666"/>
    </w:rPr>
  </w:style>
  <w:style w:type="paragraph" w:styleId="7">
    <w:name w:val="heading 6"/>
    <w:basedOn w:val="1"/>
    <w:next w:val="1"/>
    <w:semiHidden/>
    <w:unhideWhenUsed/>
    <w:qFormat/>
    <w:uiPriority w:val="9"/>
    <w:pPr>
      <w:keepNext/>
      <w:keepLines/>
      <w:spacing w:before="240" w:after="80"/>
      <w:outlineLvl w:val="5"/>
    </w:pPr>
    <w:rPr>
      <w:i/>
      <w:color w:val="666666"/>
    </w:rPr>
  </w:style>
  <w:style w:type="character" w:default="1" w:styleId="14">
    <w:name w:val="Default Paragraph Font"/>
    <w:semiHidden/>
    <w:unhideWhenUsed/>
    <w:uiPriority w:val="1"/>
  </w:style>
  <w:style w:type="table" w:default="1" w:styleId="13">
    <w:name w:val="Normal Table"/>
    <w:semiHidden/>
    <w:unhideWhenUsed/>
    <w:uiPriority w:val="99"/>
    <w:tblPr>
      <w:tblCellMar>
        <w:top w:w="0" w:type="dxa"/>
        <w:left w:w="108" w:type="dxa"/>
        <w:bottom w:w="0" w:type="dxa"/>
        <w:right w:w="108" w:type="dxa"/>
      </w:tblCellMar>
    </w:tblPr>
  </w:style>
  <w:style w:type="paragraph" w:styleId="8">
    <w:name w:val="caption"/>
    <w:basedOn w:val="1"/>
    <w:next w:val="1"/>
    <w:semiHidden/>
    <w:unhideWhenUsed/>
    <w:qFormat/>
    <w:uiPriority w:val="35"/>
    <w:rPr>
      <w:rFonts w:ascii="Arial" w:hAnsi="Arial" w:eastAsia="黑体"/>
      <w:sz w:val="20"/>
    </w:rPr>
  </w:style>
  <w:style w:type="paragraph" w:styleId="9">
    <w:name w:val="footer"/>
    <w:basedOn w:val="1"/>
    <w:link w:val="19"/>
    <w:unhideWhenUsed/>
    <w:uiPriority w:val="99"/>
    <w:pPr>
      <w:tabs>
        <w:tab w:val="center" w:pos="4153"/>
        <w:tab w:val="right" w:pos="8306"/>
      </w:tabs>
      <w:snapToGrid w:val="0"/>
      <w:spacing w:line="240" w:lineRule="auto"/>
    </w:pPr>
    <w:rPr>
      <w:sz w:val="18"/>
      <w:szCs w:val="18"/>
    </w:rPr>
  </w:style>
  <w:style w:type="paragraph" w:styleId="10">
    <w:name w:val="header"/>
    <w:basedOn w:val="1"/>
    <w:link w:val="18"/>
    <w:unhideWhenUsed/>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11">
    <w:name w:val="Subtitle"/>
    <w:basedOn w:val="1"/>
    <w:next w:val="1"/>
    <w:qFormat/>
    <w:uiPriority w:val="11"/>
    <w:pPr>
      <w:keepNext/>
      <w:keepLines/>
      <w:spacing w:after="320"/>
    </w:pPr>
    <w:rPr>
      <w:rFonts w:eastAsia="Arial"/>
      <w:color w:val="666666"/>
      <w:sz w:val="30"/>
      <w:szCs w:val="30"/>
    </w:rPr>
  </w:style>
  <w:style w:type="paragraph" w:styleId="12">
    <w:name w:val="Title"/>
    <w:basedOn w:val="1"/>
    <w:next w:val="1"/>
    <w:qFormat/>
    <w:uiPriority w:val="10"/>
    <w:pPr>
      <w:keepNext/>
      <w:keepLines/>
      <w:spacing w:after="60"/>
    </w:pPr>
    <w:rPr>
      <w:sz w:val="52"/>
      <w:szCs w:val="52"/>
    </w:rPr>
  </w:style>
  <w:style w:type="character" w:styleId="15">
    <w:name w:val="HTML Code"/>
    <w:basedOn w:val="14"/>
    <w:semiHidden/>
    <w:unhideWhenUsed/>
    <w:uiPriority w:val="99"/>
    <w:rPr>
      <w:rFonts w:ascii="Courier New" w:hAnsi="Courier New"/>
      <w:sz w:val="20"/>
    </w:rPr>
  </w:style>
  <w:style w:type="table" w:customStyle="1" w:styleId="16">
    <w:name w:val="Table Normal"/>
    <w:uiPriority w:val="0"/>
    <w:tblPr>
      <w:tblCellMar>
        <w:top w:w="0" w:type="dxa"/>
        <w:left w:w="0" w:type="dxa"/>
        <w:bottom w:w="0" w:type="dxa"/>
        <w:right w:w="0" w:type="dxa"/>
      </w:tblCellMar>
    </w:tblPr>
  </w:style>
  <w:style w:type="table" w:customStyle="1" w:styleId="17">
    <w:name w:val="_Style 12"/>
    <w:basedOn w:val="16"/>
    <w:uiPriority w:val="0"/>
    <w:tblPr>
      <w:tblCellMar>
        <w:top w:w="100" w:type="dxa"/>
        <w:left w:w="100" w:type="dxa"/>
        <w:bottom w:w="100" w:type="dxa"/>
        <w:right w:w="100" w:type="dxa"/>
      </w:tblCellMar>
    </w:tblPr>
  </w:style>
  <w:style w:type="character" w:customStyle="1" w:styleId="18">
    <w:name w:val="页眉 字符"/>
    <w:basedOn w:val="14"/>
    <w:link w:val="10"/>
    <w:uiPriority w:val="99"/>
    <w:rPr>
      <w:sz w:val="18"/>
      <w:szCs w:val="18"/>
    </w:rPr>
  </w:style>
  <w:style w:type="character" w:customStyle="1" w:styleId="19">
    <w:name w:val="页脚 字符"/>
    <w:basedOn w:val="14"/>
    <w:link w:val="9"/>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Pages>
  <Words>538</Words>
  <Characters>3071</Characters>
  <Lines>25</Lines>
  <Paragraphs>7</Paragraphs>
  <TotalTime>62</TotalTime>
  <ScaleCrop>false</ScaleCrop>
  <LinksUpToDate>false</LinksUpToDate>
  <CharactersWithSpaces>3602</CharactersWithSpaces>
  <Application>WPS Office_6.4.0.8550_F1E327BC-269C-435d-A152-05C5408002CA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2021-09-01T21:45:00Z</dcterms:created>
  <dc:creator>Data</dc:creator>
  <cp:lastModifiedBy>WPS_1602165861</cp:lastModifiedBy>
  <dcterms:modified xsi:type="dcterms:W3CDTF">2023-12-13T17:52:35Z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1a8e25285f8cacbfe14d74a9dd76efff0ee5da2151866f2f964ffe0832e3e075</vt:lpwstr>
  </property>
  <property fmtid="{D5CDD505-2E9C-101B-9397-08002B2CF9AE}" pid="3" name="KSOProductBuildVer">
    <vt:lpwstr>2052-6.4.0.8550</vt:lpwstr>
  </property>
  <property fmtid="{D5CDD505-2E9C-101B-9397-08002B2CF9AE}" pid="4" name="ICV">
    <vt:lpwstr>4EAE0F4F1EE0E278036079658F868B39_42</vt:lpwstr>
  </property>
</Properties>
</file>