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B4D" w:rsidRPr="00322D4D" w:rsidRDefault="00130B4D" w:rsidP="00130B4D">
      <w:pPr>
        <w:spacing w:line="360" w:lineRule="auto"/>
        <w:ind w:firstLine="720"/>
        <w:jc w:val="both"/>
        <w:rPr>
          <w:rFonts w:ascii="Tahoma" w:hAnsi="Tahoma" w:cs="Tahoma"/>
          <w:color w:val="000000"/>
          <w:sz w:val="28"/>
          <w:szCs w:val="28"/>
        </w:rPr>
      </w:pPr>
      <w:r w:rsidRPr="00322D4D">
        <w:rPr>
          <w:rFonts w:ascii="Tahoma" w:hAnsi="Tahoma" w:cs="Tahoma"/>
          <w:color w:val="000000"/>
          <w:sz w:val="28"/>
          <w:szCs w:val="28"/>
        </w:rPr>
        <w:t>The result showed that the quality issues arose from two main areas; resolution time of requests and professionalism of IT staff. The quality issues are, according to both the quantitative and qualitative analysis, caused by high workload for one of the IT department’s teams and high expectations of the organization. Furthermore, this study emphasizes that alignment between IT department and organization is an issue of both sides, as alignment concerns mutual understanding and communication. To solve the service quality issues this study recommends starting to work with measurability and continuous improvements, for example Lean Six Sigma. The IT department can strive to increase the interdepartmental communication, share work tasks, educate internally, document competences and clarify responsibilities to decrease the workload.</w:t>
      </w:r>
    </w:p>
    <w:p w:rsidR="009602F0" w:rsidRDefault="009602F0" w:rsidP="009602F0">
      <w:pPr>
        <w:spacing w:line="360" w:lineRule="auto"/>
        <w:ind w:firstLine="720"/>
        <w:jc w:val="both"/>
        <w:rPr>
          <w:rFonts w:ascii="Tahoma" w:hAnsi="Tahoma" w:cs="Tahoma"/>
          <w:color w:val="000000"/>
          <w:sz w:val="28"/>
          <w:szCs w:val="28"/>
        </w:rPr>
      </w:pPr>
      <w:r>
        <w:rPr>
          <w:rFonts w:ascii="Tahoma" w:hAnsi="Tahoma" w:cs="Tahoma"/>
          <w:color w:val="000000"/>
          <w:sz w:val="28"/>
          <w:szCs w:val="28"/>
        </w:rPr>
        <w:t xml:space="preserve">According to </w:t>
      </w:r>
      <w:r w:rsidRPr="00F85B68">
        <w:rPr>
          <w:rFonts w:ascii="Tahoma" w:hAnsi="Tahoma" w:cs="Tahoma"/>
          <w:b/>
          <w:color w:val="000000"/>
          <w:sz w:val="28"/>
          <w:szCs w:val="28"/>
        </w:rPr>
        <w:t xml:space="preserve">Knapp </w:t>
      </w:r>
      <w:r w:rsidR="00F85B68" w:rsidRPr="00F85B68">
        <w:rPr>
          <w:rFonts w:ascii="Tahoma" w:hAnsi="Tahoma" w:cs="Tahoma"/>
          <w:b/>
          <w:color w:val="000000"/>
          <w:sz w:val="28"/>
          <w:szCs w:val="28"/>
        </w:rPr>
        <w:t>(</w:t>
      </w:r>
      <w:r w:rsidRPr="00F85B68">
        <w:rPr>
          <w:rFonts w:ascii="Tahoma" w:hAnsi="Tahoma" w:cs="Tahoma"/>
          <w:b/>
          <w:color w:val="000000"/>
          <w:sz w:val="28"/>
          <w:szCs w:val="28"/>
        </w:rPr>
        <w:t>2013</w:t>
      </w:r>
      <w:r w:rsidR="00F85B68" w:rsidRPr="00F85B68">
        <w:rPr>
          <w:rFonts w:ascii="Tahoma" w:hAnsi="Tahoma" w:cs="Tahoma"/>
          <w:b/>
          <w:color w:val="000000"/>
          <w:sz w:val="28"/>
          <w:szCs w:val="28"/>
        </w:rPr>
        <w:t>)</w:t>
      </w:r>
      <w:r w:rsidR="00F85B68">
        <w:rPr>
          <w:rFonts w:ascii="Tahoma" w:hAnsi="Tahoma" w:cs="Tahoma"/>
          <w:b/>
          <w:color w:val="000000"/>
          <w:sz w:val="28"/>
          <w:szCs w:val="28"/>
        </w:rPr>
        <w:t xml:space="preserve"> </w:t>
      </w:r>
      <w:r w:rsidR="00F85B68" w:rsidRPr="00F85B68">
        <w:rPr>
          <w:rFonts w:ascii="Tahoma" w:hAnsi="Tahoma" w:cs="Tahoma"/>
          <w:color w:val="000000"/>
          <w:sz w:val="28"/>
          <w:szCs w:val="28"/>
        </w:rPr>
        <w:t>consequently, help desks have evolved into service desks</w:t>
      </w:r>
      <w:r w:rsidR="00F85B68">
        <w:rPr>
          <w:rFonts w:ascii="Tahoma" w:hAnsi="Tahoma" w:cs="Tahoma"/>
          <w:color w:val="000000"/>
          <w:sz w:val="28"/>
          <w:szCs w:val="28"/>
        </w:rPr>
        <w:t>. F</w:t>
      </w:r>
      <w:r w:rsidRPr="009602F0">
        <w:rPr>
          <w:rFonts w:ascii="Tahoma" w:hAnsi="Tahoma" w:cs="Tahoma"/>
          <w:color w:val="000000"/>
          <w:sz w:val="28"/>
          <w:szCs w:val="28"/>
        </w:rPr>
        <w:t xml:space="preserve">urthermore, the most </w:t>
      </w:r>
      <w:r w:rsidR="00F85B68">
        <w:rPr>
          <w:rFonts w:ascii="Tahoma" w:hAnsi="Tahoma" w:cs="Tahoma"/>
          <w:color w:val="000000"/>
          <w:sz w:val="28"/>
          <w:szCs w:val="28"/>
        </w:rPr>
        <w:t>critical issues faced by organiz</w:t>
      </w:r>
      <w:r w:rsidRPr="009602F0">
        <w:rPr>
          <w:rFonts w:ascii="Tahoma" w:hAnsi="Tahoma" w:cs="Tahoma"/>
          <w:color w:val="000000"/>
          <w:sz w:val="28"/>
          <w:szCs w:val="28"/>
        </w:rPr>
        <w:t>ations in the service desk environment pertain to: (1) the structure of the service desk; and (2) how to improve user support</w:t>
      </w:r>
      <w:r w:rsidR="00F85B68">
        <w:rPr>
          <w:rFonts w:ascii="Tahoma" w:hAnsi="Tahoma" w:cs="Tahoma"/>
          <w:color w:val="000000"/>
          <w:sz w:val="28"/>
          <w:szCs w:val="28"/>
        </w:rPr>
        <w:t>.</w:t>
      </w:r>
    </w:p>
    <w:p w:rsidR="009602F0" w:rsidRPr="009602F0" w:rsidRDefault="009602F0" w:rsidP="009602F0">
      <w:pPr>
        <w:spacing w:line="360" w:lineRule="auto"/>
        <w:ind w:firstLine="720"/>
        <w:jc w:val="both"/>
        <w:rPr>
          <w:rFonts w:ascii="Tahoma" w:hAnsi="Tahoma" w:cs="Tahoma"/>
          <w:color w:val="000000"/>
          <w:sz w:val="28"/>
          <w:szCs w:val="28"/>
        </w:rPr>
      </w:pPr>
    </w:p>
    <w:p w:rsidR="00130B4D" w:rsidRDefault="00130B4D" w:rsidP="00130B4D">
      <w:pPr>
        <w:spacing w:line="360" w:lineRule="auto"/>
        <w:jc w:val="both"/>
        <w:rPr>
          <w:rFonts w:ascii="Tahoma" w:hAnsi="Tahoma" w:cs="Tahoma"/>
          <w:b/>
          <w:color w:val="000000"/>
          <w:sz w:val="32"/>
          <w:szCs w:val="32"/>
        </w:rPr>
      </w:pPr>
      <w:r w:rsidRPr="00322D4D">
        <w:rPr>
          <w:rFonts w:ascii="Tahoma" w:hAnsi="Tahoma" w:cs="Tahoma"/>
          <w:b/>
          <w:color w:val="000000"/>
          <w:sz w:val="32"/>
          <w:szCs w:val="32"/>
        </w:rPr>
        <w:t>2.3 Local</w:t>
      </w:r>
    </w:p>
    <w:p w:rsidR="009602F0" w:rsidRPr="00322D4D" w:rsidRDefault="009602F0" w:rsidP="00130B4D">
      <w:pPr>
        <w:spacing w:line="360" w:lineRule="auto"/>
        <w:jc w:val="both"/>
        <w:rPr>
          <w:rFonts w:ascii="Tahoma" w:hAnsi="Tahoma" w:cs="Tahoma"/>
          <w:b/>
          <w:color w:val="000000"/>
          <w:sz w:val="32"/>
          <w:szCs w:val="32"/>
        </w:rPr>
      </w:pPr>
    </w:p>
    <w:p w:rsidR="00130B4D" w:rsidRPr="00322D4D" w:rsidRDefault="00130B4D" w:rsidP="00130B4D">
      <w:pPr>
        <w:spacing w:after="200" w:line="360" w:lineRule="auto"/>
        <w:jc w:val="both"/>
        <w:rPr>
          <w:rFonts w:ascii="Tahoma" w:hAnsi="Tahoma" w:cs="Tahoma"/>
          <w:b/>
          <w:color w:val="000000"/>
          <w:sz w:val="28"/>
          <w:szCs w:val="28"/>
        </w:rPr>
      </w:pPr>
    </w:p>
    <w:p w:rsidR="00130B4D" w:rsidRPr="00322D4D" w:rsidRDefault="00130B4D" w:rsidP="00130B4D">
      <w:pPr>
        <w:spacing w:line="360" w:lineRule="auto"/>
        <w:jc w:val="both"/>
        <w:rPr>
          <w:rFonts w:ascii="Tahoma" w:hAnsi="Tahoma" w:cs="Tahoma"/>
          <w:color w:val="000000"/>
          <w:sz w:val="28"/>
          <w:szCs w:val="28"/>
        </w:rPr>
      </w:pPr>
    </w:p>
    <w:p w:rsidR="00130B4D" w:rsidRPr="00322D4D" w:rsidRDefault="00130B4D" w:rsidP="00130B4D">
      <w:pPr>
        <w:spacing w:after="200" w:line="360" w:lineRule="auto"/>
        <w:jc w:val="both"/>
        <w:rPr>
          <w:rFonts w:ascii="Tahoma" w:hAnsi="Tahoma" w:cs="Tahoma"/>
          <w:b/>
          <w:color w:val="000000"/>
          <w:sz w:val="28"/>
          <w:szCs w:val="28"/>
        </w:rPr>
      </w:pPr>
    </w:p>
    <w:p w:rsidR="00130B4D" w:rsidRPr="00322D4D" w:rsidRDefault="00130B4D" w:rsidP="00130B4D">
      <w:pPr>
        <w:spacing w:line="360" w:lineRule="auto"/>
        <w:jc w:val="both"/>
        <w:rPr>
          <w:rFonts w:ascii="Tahoma" w:hAnsi="Tahoma" w:cs="Tahoma"/>
          <w:b/>
          <w:color w:val="000000"/>
          <w:sz w:val="28"/>
          <w:szCs w:val="28"/>
        </w:rPr>
      </w:pPr>
    </w:p>
    <w:p w:rsidR="00130B4D" w:rsidRPr="00322D4D" w:rsidRDefault="00130B4D" w:rsidP="00130B4D">
      <w:pPr>
        <w:pStyle w:val="ListBullet"/>
        <w:numPr>
          <w:ilvl w:val="0"/>
          <w:numId w:val="0"/>
        </w:numPr>
        <w:spacing w:line="360" w:lineRule="auto"/>
        <w:ind w:left="720"/>
        <w:jc w:val="both"/>
        <w:rPr>
          <w:rFonts w:ascii="Tahoma" w:hAnsi="Tahoma" w:cs="Tahoma"/>
          <w:color w:val="000000"/>
          <w:sz w:val="28"/>
          <w:szCs w:val="28"/>
        </w:rPr>
      </w:pPr>
    </w:p>
    <w:p w:rsidR="00130B4D" w:rsidRPr="00322D4D" w:rsidRDefault="00130B4D" w:rsidP="00130B4D">
      <w:pPr>
        <w:spacing w:line="360" w:lineRule="auto"/>
        <w:jc w:val="both"/>
        <w:rPr>
          <w:rFonts w:ascii="Tahoma" w:hAnsi="Tahoma" w:cs="Tahoma"/>
          <w:color w:val="000000"/>
          <w:sz w:val="28"/>
          <w:szCs w:val="28"/>
        </w:rPr>
      </w:pPr>
    </w:p>
    <w:p w:rsidR="00130B4D" w:rsidRPr="00322D4D" w:rsidRDefault="00130B4D" w:rsidP="00130B4D">
      <w:pPr>
        <w:spacing w:line="360" w:lineRule="auto"/>
        <w:jc w:val="both"/>
        <w:rPr>
          <w:rFonts w:ascii="Tahoma" w:hAnsi="Tahoma" w:cs="Tahoma"/>
          <w:b/>
          <w:color w:val="000000"/>
          <w:sz w:val="28"/>
          <w:szCs w:val="28"/>
          <w:shd w:val="clear" w:color="auto" w:fill="FFFFFF"/>
        </w:rPr>
      </w:pPr>
    </w:p>
    <w:p w:rsidR="00130B4D" w:rsidRDefault="00130B4D" w:rsidP="00130B4D">
      <w:pPr>
        <w:spacing w:line="360" w:lineRule="auto"/>
        <w:jc w:val="both"/>
      </w:pPr>
    </w:p>
    <w:p w:rsidR="00130B4D" w:rsidRDefault="00130B4D" w:rsidP="00130B4D">
      <w:pPr>
        <w:spacing w:line="360" w:lineRule="auto"/>
        <w:jc w:val="both"/>
      </w:pPr>
    </w:p>
    <w:p w:rsidR="00130B4D" w:rsidRDefault="00130B4D" w:rsidP="00130B4D">
      <w:pPr>
        <w:spacing w:line="360" w:lineRule="auto"/>
        <w:jc w:val="both"/>
      </w:pPr>
    </w:p>
    <w:p w:rsidR="00130B4D" w:rsidRDefault="00130B4D" w:rsidP="00130B4D">
      <w:pPr>
        <w:spacing w:line="360" w:lineRule="auto"/>
        <w:jc w:val="both"/>
      </w:pPr>
    </w:p>
    <w:p w:rsidR="00FA5FCF" w:rsidRPr="00E2612D" w:rsidRDefault="00FA5FCF" w:rsidP="00E2612D"/>
    <w:sectPr w:rsidR="00FA5FCF" w:rsidRPr="00E2612D" w:rsidSect="00130B4D">
      <w:headerReference w:type="even" r:id="rId8"/>
      <w:headerReference w:type="default" r:id="rId9"/>
      <w:footerReference w:type="default" r:id="rId10"/>
      <w:pgSz w:w="12240" w:h="15840"/>
      <w:pgMar w:top="1440" w:right="1440" w:bottom="1440" w:left="2160" w:header="720"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775" w:rsidRDefault="005B2775" w:rsidP="00EE360A">
      <w:r>
        <w:separator/>
      </w:r>
    </w:p>
  </w:endnote>
  <w:endnote w:type="continuationSeparator" w:id="0">
    <w:p w:rsidR="005B2775" w:rsidRDefault="005B2775" w:rsidP="00EE36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B" w:rsidRPr="00EE360A" w:rsidRDefault="00D620EB" w:rsidP="00EE360A">
    <w:pPr>
      <w:pStyle w:val="Footer"/>
      <w:pBdr>
        <w:top w:val="thinThickSmallGap" w:sz="24" w:space="1" w:color="622423"/>
      </w:pBdr>
      <w:tabs>
        <w:tab w:val="clear" w:pos="4680"/>
        <w:tab w:val="left" w:pos="8839"/>
      </w:tabs>
      <w:rPr>
        <w:rFonts w:ascii="Cambria" w:hAnsi="Cambria" w:cstheme="minorBidi"/>
        <w:sz w:val="22"/>
        <w:szCs w:val="22"/>
      </w:rPr>
    </w:pPr>
    <w:r>
      <w:rPr>
        <w:rFonts w:ascii="Cambria" w:hAnsi="Cambria"/>
      </w:rPr>
      <w:t xml:space="preserve">Online Ticketing System for Fortis Technologies Corporation                                        </w:t>
    </w:r>
    <w:r w:rsidRPr="00EE360A">
      <w:rPr>
        <w:rFonts w:ascii="Cambria" w:hAnsi="Cambria"/>
      </w:rPr>
      <w:fldChar w:fldCharType="begin"/>
    </w:r>
    <w:r w:rsidRPr="00EE360A">
      <w:rPr>
        <w:rFonts w:ascii="Cambria" w:hAnsi="Cambria"/>
      </w:rPr>
      <w:instrText xml:space="preserve"> PAGE   \* MERGEFORMAT </w:instrText>
    </w:r>
    <w:r w:rsidRPr="00EE360A">
      <w:rPr>
        <w:rFonts w:ascii="Cambria" w:hAnsi="Cambria"/>
      </w:rPr>
      <w:fldChar w:fldCharType="separate"/>
    </w:r>
    <w:r w:rsidR="00F83E6A">
      <w:rPr>
        <w:rFonts w:ascii="Cambria" w:hAnsi="Cambria"/>
        <w:noProof/>
      </w:rPr>
      <w:t>7</w:t>
    </w:r>
    <w:r w:rsidRPr="00EE360A">
      <w:rPr>
        <w:rFonts w:ascii="Cambria" w:hAnsi="Cambria"/>
      </w:rPr>
      <w:fldChar w:fldCharType="end"/>
    </w:r>
    <w:r>
      <w:rPr>
        <w:rFonts w:ascii="Cambria" w:hAnsi="Cambr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775" w:rsidRDefault="005B2775" w:rsidP="00EE360A">
      <w:r>
        <w:separator/>
      </w:r>
    </w:p>
  </w:footnote>
  <w:footnote w:type="continuationSeparator" w:id="0">
    <w:p w:rsidR="005B2775" w:rsidRDefault="005B2775" w:rsidP="00EE3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B" w:rsidRDefault="00D620EB">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0EB" w:rsidRDefault="00D620EB" w:rsidP="00113C77">
    <w:pPr>
      <w:pStyle w:val="Header"/>
      <w:jc w:val="center"/>
      <w:rPr>
        <w:rFonts w:ascii="Tahoma" w:hAnsi="Tahoma" w:cs="Tahoma"/>
        <w:b/>
        <w:color w:val="000000"/>
        <w:sz w:val="12"/>
      </w:rPr>
    </w:pPr>
    <w:r w:rsidRPr="00C76D33">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logo3" style="position:absolute;left:0;text-align:left;margin-left:-7pt;margin-top:-13.55pt;width:48.35pt;height:52.6pt;z-index:-251655168;visibility:visible">
          <v:imagedata r:id="rId1" o:title="logo3"/>
        </v:shape>
      </w:pict>
    </w:r>
    <w:r w:rsidRPr="00693F1D">
      <w:rPr>
        <w:rFonts w:ascii="Tahoma" w:hAnsi="Tahoma" w:cs="Tahoma"/>
        <w:b/>
        <w:color w:val="000000"/>
        <w:sz w:val="38"/>
      </w:rPr>
      <w:t>COLEGIO DE STA. TERESA DE AVILA</w:t>
    </w:r>
  </w:p>
  <w:p w:rsidR="00D620EB" w:rsidRPr="00A40E7B" w:rsidRDefault="00D620EB" w:rsidP="00113C77">
    <w:pPr>
      <w:pStyle w:val="Header"/>
      <w:jc w:val="center"/>
      <w:rPr>
        <w:rFonts w:ascii="Tahoma" w:hAnsi="Tahoma" w:cs="Tahoma"/>
        <w:b/>
        <w:color w:val="000000"/>
        <w:sz w:val="12"/>
      </w:rPr>
    </w:pPr>
  </w:p>
  <w:p w:rsidR="00D620EB" w:rsidRPr="00296AA9" w:rsidRDefault="00D620EB" w:rsidP="00113C77">
    <w:pPr>
      <w:pStyle w:val="Header"/>
      <w:jc w:val="center"/>
      <w:rPr>
        <w:b/>
        <w:sz w:val="38"/>
      </w:rPr>
    </w:pPr>
    <w:r w:rsidRPr="00C76D33">
      <w:rPr>
        <w:b/>
        <w:noProof/>
        <w:color w:val="993300"/>
        <w:sz w:val="38"/>
        <w:lang w:val="en-PH" w:eastAsia="en-PH"/>
      </w:rPr>
      <w:pict>
        <v:line id="Line 3" o:spid="_x0000_s1027" style="position:absolute;left:0;text-align:left;z-index:251660288;visibility:visible;mso-wrap-distance-top:-3e-5mm;mso-wrap-distance-bottom:-3e-5mm" from="0,14.15pt" to="6in,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" strokecolor="maroon"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8E57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7B94166"/>
    <w:multiLevelType w:val="hybridMultilevel"/>
    <w:tmpl w:val="5782A23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hdrShapeDefaults>
    <o:shapedefaults v:ext="edit" spidmax="13314"/>
    <o:shapelayout v:ext="edit">
      <o:idmap v:ext="edit" data="1"/>
    </o:shapelayout>
  </w:hdrShapeDefaults>
  <w:footnotePr>
    <w:footnote w:id="-1"/>
    <w:footnote w:id="0"/>
  </w:footnotePr>
  <w:endnotePr>
    <w:endnote w:id="-1"/>
    <w:endnote w:id="0"/>
  </w:endnotePr>
  <w:compat/>
  <w:rsids>
    <w:rsidRoot w:val="00EE360A"/>
    <w:rsid w:val="00113C77"/>
    <w:rsid w:val="00130B4D"/>
    <w:rsid w:val="0015325F"/>
    <w:rsid w:val="00192EE5"/>
    <w:rsid w:val="002D1302"/>
    <w:rsid w:val="002E1230"/>
    <w:rsid w:val="0033099E"/>
    <w:rsid w:val="0049491E"/>
    <w:rsid w:val="004B2CAB"/>
    <w:rsid w:val="004C4ABD"/>
    <w:rsid w:val="00541390"/>
    <w:rsid w:val="005632D8"/>
    <w:rsid w:val="005B2775"/>
    <w:rsid w:val="005D59A9"/>
    <w:rsid w:val="00622F7C"/>
    <w:rsid w:val="007C5A3A"/>
    <w:rsid w:val="00910355"/>
    <w:rsid w:val="00943EE9"/>
    <w:rsid w:val="009602F0"/>
    <w:rsid w:val="00A365B8"/>
    <w:rsid w:val="00A40AF5"/>
    <w:rsid w:val="00A61A29"/>
    <w:rsid w:val="00BC662F"/>
    <w:rsid w:val="00C76D33"/>
    <w:rsid w:val="00D620EB"/>
    <w:rsid w:val="00D93A4F"/>
    <w:rsid w:val="00DA75D1"/>
    <w:rsid w:val="00DF014C"/>
    <w:rsid w:val="00E002E0"/>
    <w:rsid w:val="00E2612D"/>
    <w:rsid w:val="00EE360A"/>
    <w:rsid w:val="00F83E6A"/>
    <w:rsid w:val="00F85B68"/>
    <w:rsid w:val="00FA5FCF"/>
    <w:rsid w:val="00FE232F"/>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6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360A"/>
    <w:pPr>
      <w:tabs>
        <w:tab w:val="center" w:pos="4680"/>
        <w:tab w:val="right" w:pos="9360"/>
      </w:tabs>
    </w:pPr>
  </w:style>
  <w:style w:type="character" w:customStyle="1" w:styleId="HeaderChar">
    <w:name w:val="Header Char"/>
    <w:basedOn w:val="DefaultParagraphFont"/>
    <w:link w:val="Header"/>
    <w:uiPriority w:val="99"/>
    <w:semiHidden/>
    <w:rsid w:val="00EE360A"/>
  </w:style>
  <w:style w:type="paragraph" w:styleId="Footer">
    <w:name w:val="footer"/>
    <w:basedOn w:val="Normal"/>
    <w:link w:val="FooterChar"/>
    <w:uiPriority w:val="99"/>
    <w:unhideWhenUsed/>
    <w:rsid w:val="00EE360A"/>
    <w:pPr>
      <w:tabs>
        <w:tab w:val="center" w:pos="4680"/>
        <w:tab w:val="right" w:pos="9360"/>
      </w:tabs>
    </w:pPr>
  </w:style>
  <w:style w:type="character" w:customStyle="1" w:styleId="FooterChar">
    <w:name w:val="Footer Char"/>
    <w:basedOn w:val="DefaultParagraphFont"/>
    <w:link w:val="Footer"/>
    <w:uiPriority w:val="99"/>
    <w:rsid w:val="00EE360A"/>
  </w:style>
  <w:style w:type="character" w:customStyle="1" w:styleId="apple-converted-space">
    <w:name w:val="apple-converted-space"/>
    <w:basedOn w:val="DefaultParagraphFont"/>
    <w:rsid w:val="00EE360A"/>
  </w:style>
  <w:style w:type="paragraph" w:styleId="ListParagraph">
    <w:name w:val="List Paragraph"/>
    <w:basedOn w:val="Normal"/>
    <w:uiPriority w:val="34"/>
    <w:qFormat/>
    <w:rsid w:val="00EE360A"/>
    <w:pPr>
      <w:ind w:left="720"/>
      <w:contextualSpacing/>
    </w:pPr>
  </w:style>
  <w:style w:type="paragraph" w:styleId="ListBullet">
    <w:name w:val="List Bullet"/>
    <w:basedOn w:val="Normal"/>
    <w:rsid w:val="00EE360A"/>
    <w:pPr>
      <w:numPr>
        <w:numId w:val="1"/>
      </w:numPr>
      <w:contextualSpacing/>
    </w:pPr>
  </w:style>
  <w:style w:type="paragraph" w:styleId="BalloonText">
    <w:name w:val="Balloon Text"/>
    <w:basedOn w:val="Normal"/>
    <w:link w:val="BalloonTextChar"/>
    <w:uiPriority w:val="99"/>
    <w:semiHidden/>
    <w:unhideWhenUsed/>
    <w:rsid w:val="00FA5FCF"/>
    <w:rPr>
      <w:rFonts w:ascii="Tahoma" w:hAnsi="Tahoma" w:cs="Tahoma"/>
      <w:sz w:val="16"/>
      <w:szCs w:val="16"/>
    </w:rPr>
  </w:style>
  <w:style w:type="character" w:customStyle="1" w:styleId="BalloonTextChar">
    <w:name w:val="Balloon Text Char"/>
    <w:basedOn w:val="DefaultParagraphFont"/>
    <w:link w:val="BalloonText"/>
    <w:uiPriority w:val="99"/>
    <w:semiHidden/>
    <w:rsid w:val="00FA5FC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1F62B-A73D-4654-B93C-C8E71D62B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Kurth John P.Quimora</dc:creator>
  <cp:lastModifiedBy>Kurth John P.Quimora</cp:lastModifiedBy>
  <cp:revision>4</cp:revision>
  <dcterms:created xsi:type="dcterms:W3CDTF">2017-03-03T06:05:00Z</dcterms:created>
  <dcterms:modified xsi:type="dcterms:W3CDTF">2017-03-04T06:54:00Z</dcterms:modified>
</cp:coreProperties>
</file>