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6BC90" w14:textId="4D00715D" w:rsidR="002D65EA" w:rsidRDefault="002D65EA">
      <w:pPr>
        <w:rPr>
          <w:rFonts w:ascii="Arial" w:hAnsi="Arial" w:cs="Arial"/>
          <w:color w:val="222222"/>
        </w:rPr>
      </w:pPr>
      <w:r>
        <w:rPr>
          <w:rFonts w:ascii="Arial" w:hAnsi="Arial" w:cs="Arial"/>
          <w:color w:val="222222"/>
          <w:shd w:val="clear" w:color="auto" w:fill="FFFFFF"/>
        </w:rPr>
        <w:t>Dear Dr Gu,</w:t>
      </w:r>
      <w:r>
        <w:rPr>
          <w:rFonts w:ascii="Arial" w:hAnsi="Arial" w:cs="Arial"/>
          <w:color w:val="222222"/>
        </w:rPr>
        <w:br/>
      </w:r>
      <w:r>
        <w:rPr>
          <w:rFonts w:ascii="Arial" w:hAnsi="Arial" w:cs="Arial"/>
          <w:color w:val="222222"/>
        </w:rPr>
        <w:br/>
      </w:r>
      <w:r>
        <w:rPr>
          <w:rFonts w:ascii="Arial" w:hAnsi="Arial" w:cs="Arial"/>
          <w:color w:val="222222"/>
          <w:shd w:val="clear" w:color="auto" w:fill="FFFFFF"/>
        </w:rPr>
        <w:t>Re: "Quantum cluster approach to the topological invariants in correlated Chern insulators" by Gu, Zhao-Long; Li, Kai; Li, Jian-Xin</w:t>
      </w:r>
      <w:r>
        <w:rPr>
          <w:rFonts w:ascii="Arial" w:hAnsi="Arial" w:cs="Arial"/>
          <w:color w:val="222222"/>
        </w:rPr>
        <w:br/>
      </w:r>
      <w:r>
        <w:rPr>
          <w:rFonts w:ascii="Arial" w:hAnsi="Arial" w:cs="Arial"/>
          <w:color w:val="222222"/>
          <w:shd w:val="clear" w:color="auto" w:fill="FFFFFF"/>
        </w:rPr>
        <w:t>Article reference: NJP-110230</w:t>
      </w:r>
      <w:r>
        <w:rPr>
          <w:rFonts w:ascii="Arial" w:hAnsi="Arial" w:cs="Arial"/>
          <w:color w:val="222222"/>
        </w:rPr>
        <w:br/>
      </w:r>
      <w:r>
        <w:rPr>
          <w:rFonts w:ascii="Arial" w:hAnsi="Arial" w:cs="Arial"/>
          <w:color w:val="222222"/>
        </w:rPr>
        <w:br/>
      </w:r>
      <w:r>
        <w:rPr>
          <w:rFonts w:ascii="Arial" w:hAnsi="Arial" w:cs="Arial"/>
          <w:color w:val="222222"/>
          <w:shd w:val="clear" w:color="auto" w:fill="FFFFFF"/>
        </w:rPr>
        <w:t>We have now received the referee report(s) on your Paper, which is being considered by New Journal of Physics.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referee(s) have recommended that you make substantial changes to your article. The referee report(s) can be found below and/or attached to this message. You can also access the reports at your Author Centre, at </w:t>
      </w:r>
      <w:hyperlink r:id="rId6" w:tgtFrame="_blank" w:history="1">
        <w:r>
          <w:rPr>
            <w:rStyle w:val="a7"/>
            <w:rFonts w:ascii="Arial" w:hAnsi="Arial" w:cs="Arial"/>
            <w:color w:val="1155CC"/>
            <w:shd w:val="clear" w:color="auto" w:fill="FFFFFF"/>
          </w:rPr>
          <w:t>https://mc04.manuscriptcentral.com/njp</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Please consider the referee and Editorial Board comments and amend your article according to the recommendations. You should then send us a clean final version of your manuscript. Please also send (as separate files) point-by-point replies to the referee comments and either a list of changes you have made or an additional copy of your manuscript with the changes highlighted (for further information visit </w:t>
      </w:r>
      <w:hyperlink r:id="rId7" w:tgtFrame="_blank" w:history="1">
        <w:r>
          <w:rPr>
            <w:rStyle w:val="a7"/>
            <w:rFonts w:ascii="Arial" w:hAnsi="Arial" w:cs="Arial"/>
            <w:color w:val="1155CC"/>
            <w:shd w:val="clear" w:color="auto" w:fill="FFFFFF"/>
          </w:rPr>
          <w:t>https://publishingsupport.iopscience.iop.org/questions/how-to-prepare-your-revised-article/</w:t>
        </w:r>
      </w:hyperlink>
      <w:r>
        <w:rPr>
          <w:rFonts w:ascii="Arial" w:hAnsi="Arial" w:cs="Arial"/>
          <w:color w:val="222222"/>
          <w:shd w:val="clear" w:color="auto" w:fill="FFFFFF"/>
        </w:rPr>
        <w:t>). This will aid our referees in reviewing your revised article. Please upload the final version and electronic source files to your Author Centre by 04-Jun-2019.</w:t>
      </w:r>
      <w:r>
        <w:rPr>
          <w:rFonts w:ascii="Arial" w:hAnsi="Arial" w:cs="Arial"/>
          <w:color w:val="222222"/>
        </w:rPr>
        <w:br/>
      </w:r>
      <w:r>
        <w:rPr>
          <w:rFonts w:ascii="Arial" w:hAnsi="Arial" w:cs="Arial"/>
          <w:color w:val="222222"/>
        </w:rPr>
        <w:br/>
      </w:r>
      <w:r>
        <w:rPr>
          <w:rFonts w:ascii="Arial" w:hAnsi="Arial" w:cs="Arial"/>
          <w:color w:val="222222"/>
          <w:shd w:val="clear" w:color="auto" w:fill="FFFFFF"/>
        </w:rPr>
        <w:t>If we do not receive your article by this date, it may be treated as a new submission, so please let us know if you will need more time.</w:t>
      </w:r>
      <w:r>
        <w:rPr>
          <w:rFonts w:ascii="Arial" w:hAnsi="Arial" w:cs="Arial"/>
          <w:color w:val="222222"/>
        </w:rPr>
        <w:br/>
      </w:r>
      <w:r>
        <w:rPr>
          <w:rFonts w:ascii="Arial" w:hAnsi="Arial" w:cs="Arial"/>
          <w:color w:val="222222"/>
        </w:rPr>
        <w:br/>
      </w:r>
      <w:r>
        <w:rPr>
          <w:rFonts w:ascii="Arial" w:hAnsi="Arial" w:cs="Arial"/>
          <w:color w:val="222222"/>
          <w:shd w:val="clear" w:color="auto" w:fill="FFFFFF"/>
        </w:rPr>
        <w:t>Please note that if the referee(s) and Editorial Board are not satisfied with the changes to your manuscript, it may still be rejected.</w:t>
      </w:r>
      <w:r>
        <w:rPr>
          <w:rFonts w:ascii="Arial" w:hAnsi="Arial" w:cs="Arial"/>
          <w:color w:val="222222"/>
        </w:rPr>
        <w:br/>
      </w:r>
      <w:r>
        <w:rPr>
          <w:rFonts w:ascii="Arial" w:hAnsi="Arial" w:cs="Arial"/>
          <w:color w:val="222222"/>
        </w:rPr>
        <w:br/>
      </w:r>
      <w:r>
        <w:rPr>
          <w:rFonts w:ascii="Arial" w:hAnsi="Arial" w:cs="Arial"/>
          <w:color w:val="222222"/>
          <w:shd w:val="clear" w:color="auto" w:fill="FFFFFF"/>
        </w:rPr>
        <w:t>Should your Paper be accepted for publication we would also like to invite you to create a video abstract to accompany your article, in order to further increase its visibility and impact.</w:t>
      </w:r>
      <w:r>
        <w:rPr>
          <w:rFonts w:ascii="Arial" w:hAnsi="Arial" w:cs="Arial"/>
          <w:color w:val="222222"/>
        </w:rPr>
        <w:br/>
      </w:r>
      <w:r>
        <w:rPr>
          <w:rFonts w:ascii="Arial" w:hAnsi="Arial" w:cs="Arial"/>
          <w:color w:val="222222"/>
        </w:rPr>
        <w:br/>
      </w:r>
      <w:r>
        <w:rPr>
          <w:rFonts w:ascii="Arial" w:hAnsi="Arial" w:cs="Arial"/>
          <w:color w:val="222222"/>
          <w:shd w:val="clear" w:color="auto" w:fill="FFFFFF"/>
        </w:rPr>
        <w:t>Video abstracts are short, filmed overviews of the main outcomes of your paper and should enable you to go beyond the constraints of your written article to allow you to personally explain the importance of your work to the journal's global audience. Papers with video abstracts often receive more downloads than those papers without.</w:t>
      </w:r>
      <w:r>
        <w:rPr>
          <w:rFonts w:ascii="Arial" w:hAnsi="Arial" w:cs="Arial"/>
          <w:color w:val="222222"/>
        </w:rPr>
        <w:br/>
      </w:r>
      <w:r>
        <w:rPr>
          <w:rFonts w:ascii="Arial" w:hAnsi="Arial" w:cs="Arial"/>
          <w:color w:val="222222"/>
        </w:rPr>
        <w:br/>
      </w:r>
      <w:r>
        <w:rPr>
          <w:rFonts w:ascii="Arial" w:hAnsi="Arial" w:cs="Arial"/>
          <w:color w:val="222222"/>
          <w:shd w:val="clear" w:color="auto" w:fill="FFFFFF"/>
        </w:rPr>
        <w:t>Full guidelines, including technical specifications, submission details and examples, are available here: </w:t>
      </w:r>
      <w:hyperlink r:id="rId8" w:tgtFrame="_blank" w:history="1">
        <w:r>
          <w:rPr>
            <w:rStyle w:val="a7"/>
            <w:rFonts w:ascii="Arial" w:hAnsi="Arial" w:cs="Arial"/>
            <w:color w:val="1155CC"/>
            <w:shd w:val="clear" w:color="auto" w:fill="FFFFFF"/>
          </w:rPr>
          <w:t>https://publishingsupport.iopscience.iop.org/video-abstracts/</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We look forward to hearing from you soon.</w:t>
      </w:r>
      <w:r>
        <w:rPr>
          <w:rFonts w:ascii="Arial" w:hAnsi="Arial" w:cs="Arial"/>
          <w:color w:val="222222"/>
        </w:rPr>
        <w:br/>
      </w:r>
      <w:r>
        <w:rPr>
          <w:rFonts w:ascii="Arial" w:hAnsi="Arial" w:cs="Arial"/>
          <w:color w:val="222222"/>
        </w:rPr>
        <w:br/>
      </w:r>
      <w:r>
        <w:rPr>
          <w:rFonts w:ascii="Arial" w:hAnsi="Arial" w:cs="Arial"/>
          <w:color w:val="222222"/>
          <w:shd w:val="clear" w:color="auto" w:fill="FFFFFF"/>
        </w:rPr>
        <w:t>Yours sincerely</w:t>
      </w:r>
      <w:r>
        <w:rPr>
          <w:rFonts w:ascii="Arial" w:hAnsi="Arial" w:cs="Arial"/>
          <w:color w:val="222222"/>
        </w:rPr>
        <w:br/>
      </w:r>
      <w:r>
        <w:rPr>
          <w:rFonts w:ascii="Arial" w:hAnsi="Arial" w:cs="Arial"/>
          <w:color w:val="222222"/>
        </w:rPr>
        <w:br/>
      </w:r>
      <w:r>
        <w:rPr>
          <w:rFonts w:ascii="Arial" w:hAnsi="Arial" w:cs="Arial"/>
          <w:color w:val="222222"/>
          <w:shd w:val="clear" w:color="auto" w:fill="FFFFFF"/>
        </w:rPr>
        <w:t>Jessica Thorn</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On behalf of the IOP peer-review team:</w:t>
      </w:r>
      <w:r>
        <w:rPr>
          <w:rFonts w:ascii="Arial" w:hAnsi="Arial" w:cs="Arial"/>
          <w:color w:val="222222"/>
        </w:rPr>
        <w:br/>
      </w:r>
      <w:r>
        <w:rPr>
          <w:rFonts w:ascii="Arial" w:hAnsi="Arial" w:cs="Arial"/>
          <w:color w:val="222222"/>
          <w:shd w:val="clear" w:color="auto" w:fill="FFFFFF"/>
        </w:rPr>
        <w:t>Jessica Thorn - Editor</w:t>
      </w:r>
      <w:r>
        <w:rPr>
          <w:rFonts w:ascii="Arial" w:hAnsi="Arial" w:cs="Arial"/>
          <w:color w:val="222222"/>
        </w:rPr>
        <w:br/>
      </w:r>
      <w:r>
        <w:rPr>
          <w:rFonts w:ascii="Arial" w:hAnsi="Arial" w:cs="Arial"/>
          <w:color w:val="222222"/>
          <w:shd w:val="clear" w:color="auto" w:fill="FFFFFF"/>
        </w:rPr>
        <w:t xml:space="preserve">Sam </w:t>
      </w:r>
      <w:proofErr w:type="spellStart"/>
      <w:r>
        <w:rPr>
          <w:rFonts w:ascii="Arial" w:hAnsi="Arial" w:cs="Arial"/>
          <w:color w:val="222222"/>
          <w:shd w:val="clear" w:color="auto" w:fill="FFFFFF"/>
        </w:rPr>
        <w:t>Blomfield</w:t>
      </w:r>
      <w:proofErr w:type="spellEnd"/>
      <w:r>
        <w:rPr>
          <w:rFonts w:ascii="Arial" w:hAnsi="Arial" w:cs="Arial"/>
          <w:color w:val="222222"/>
          <w:shd w:val="clear" w:color="auto" w:fill="FFFFFF"/>
        </w:rPr>
        <w:t xml:space="preserve"> - Associate Editor</w:t>
      </w:r>
      <w:r>
        <w:rPr>
          <w:rFonts w:ascii="Arial" w:hAnsi="Arial" w:cs="Arial"/>
          <w:color w:val="222222"/>
        </w:rPr>
        <w:br/>
      </w:r>
      <w:r>
        <w:rPr>
          <w:rFonts w:ascii="Arial" w:hAnsi="Arial" w:cs="Arial"/>
          <w:color w:val="222222"/>
          <w:shd w:val="clear" w:color="auto" w:fill="FFFFFF"/>
        </w:rPr>
        <w:t>Jenny Albinus and Sophie Nuttall - Editorial Assistants</w:t>
      </w:r>
      <w:r>
        <w:rPr>
          <w:rFonts w:ascii="Arial" w:hAnsi="Arial" w:cs="Arial"/>
          <w:color w:val="222222"/>
        </w:rPr>
        <w:br/>
      </w:r>
      <w:r>
        <w:rPr>
          <w:rFonts w:ascii="Arial" w:hAnsi="Arial" w:cs="Arial"/>
          <w:color w:val="222222"/>
        </w:rPr>
        <w:br/>
      </w:r>
      <w:r>
        <w:rPr>
          <w:rFonts w:ascii="Arial" w:hAnsi="Arial" w:cs="Arial"/>
          <w:color w:val="222222"/>
          <w:shd w:val="clear" w:color="auto" w:fill="FFFFFF"/>
        </w:rPr>
        <w:t>Want to find out what is happening to your submission right now? Track your article here: </w:t>
      </w:r>
      <w:hyperlink r:id="rId9" w:tgtFrame="_blank" w:history="1">
        <w:r>
          <w:rPr>
            <w:rStyle w:val="a7"/>
            <w:rFonts w:ascii="Arial" w:hAnsi="Arial" w:cs="Arial"/>
            <w:color w:val="1155CC"/>
            <w:shd w:val="clear" w:color="auto" w:fill="FFFFFF"/>
          </w:rPr>
          <w:t>https://publishingsupport.iopscience.iop.org/track-my-article/?utm_source=Track%20my%20article&amp;utm_medium=Email</w:t>
        </w:r>
      </w:hyperlink>
      <w:r>
        <w:rPr>
          <w:rFonts w:ascii="Arial" w:hAnsi="Arial" w:cs="Arial"/>
          <w:color w:val="222222"/>
        </w:rPr>
        <w:br/>
      </w:r>
      <w:r>
        <w:rPr>
          <w:rFonts w:ascii="Arial" w:hAnsi="Arial" w:cs="Arial"/>
          <w:color w:val="222222"/>
        </w:rPr>
        <w:br/>
      </w:r>
      <w:hyperlink r:id="rId10" w:tgtFrame="_blank" w:history="1">
        <w:r>
          <w:rPr>
            <w:rStyle w:val="a7"/>
            <w:rFonts w:ascii="Arial" w:hAnsi="Arial" w:cs="Arial"/>
            <w:color w:val="1155CC"/>
            <w:shd w:val="clear" w:color="auto" w:fill="FFFFFF"/>
          </w:rPr>
          <w:t>njp@iop.org</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Professor Barry Sanders - Editor-in-Chief</w:t>
      </w:r>
      <w:r>
        <w:rPr>
          <w:rFonts w:ascii="Arial" w:hAnsi="Arial" w:cs="Arial"/>
          <w:color w:val="222222"/>
        </w:rPr>
        <w:br/>
      </w:r>
      <w:proofErr w:type="spellStart"/>
      <w:r>
        <w:rPr>
          <w:rFonts w:ascii="Arial" w:hAnsi="Arial" w:cs="Arial"/>
          <w:color w:val="222222"/>
          <w:shd w:val="clear" w:color="auto" w:fill="FFFFFF"/>
        </w:rPr>
        <w:t>Antigoni</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Messaritaki</w:t>
      </w:r>
      <w:proofErr w:type="spellEnd"/>
      <w:r>
        <w:rPr>
          <w:rFonts w:ascii="Arial" w:hAnsi="Arial" w:cs="Arial"/>
          <w:color w:val="222222"/>
          <w:shd w:val="clear" w:color="auto" w:fill="FFFFFF"/>
        </w:rPr>
        <w:t xml:space="preserve"> - Publisher</w:t>
      </w:r>
      <w:r>
        <w:rPr>
          <w:rFonts w:ascii="Arial" w:hAnsi="Arial" w:cs="Arial"/>
          <w:color w:val="222222"/>
        </w:rPr>
        <w:br/>
      </w:r>
      <w:r>
        <w:rPr>
          <w:rFonts w:ascii="Arial" w:hAnsi="Arial" w:cs="Arial"/>
          <w:color w:val="222222"/>
        </w:rPr>
        <w:br/>
      </w:r>
      <w:r>
        <w:rPr>
          <w:rFonts w:ascii="Arial" w:hAnsi="Arial" w:cs="Arial"/>
          <w:color w:val="222222"/>
          <w:shd w:val="clear" w:color="auto" w:fill="FFFFFF"/>
        </w:rPr>
        <w:t>IOP Publishing</w:t>
      </w:r>
      <w:r>
        <w:rPr>
          <w:rFonts w:ascii="Arial" w:hAnsi="Arial" w:cs="Arial"/>
          <w:color w:val="222222"/>
        </w:rPr>
        <w:br/>
      </w:r>
      <w:r>
        <w:rPr>
          <w:rFonts w:ascii="Arial" w:hAnsi="Arial" w:cs="Arial"/>
          <w:color w:val="222222"/>
          <w:shd w:val="clear" w:color="auto" w:fill="FFFFFF"/>
        </w:rPr>
        <w:t>Temple Circus, Temple Way, Bristol</w:t>
      </w:r>
      <w:r>
        <w:rPr>
          <w:rFonts w:ascii="Arial" w:hAnsi="Arial" w:cs="Arial"/>
          <w:color w:val="222222"/>
        </w:rPr>
        <w:br/>
      </w:r>
      <w:r>
        <w:rPr>
          <w:rFonts w:ascii="Arial" w:hAnsi="Arial" w:cs="Arial"/>
          <w:color w:val="222222"/>
          <w:shd w:val="clear" w:color="auto" w:fill="FFFFFF"/>
        </w:rPr>
        <w:t>BS1 6HG, UK</w:t>
      </w:r>
      <w:r>
        <w:rPr>
          <w:rFonts w:ascii="Arial" w:hAnsi="Arial" w:cs="Arial"/>
          <w:color w:val="222222"/>
        </w:rPr>
        <w:br/>
      </w:r>
      <w:r>
        <w:rPr>
          <w:rFonts w:ascii="Arial" w:hAnsi="Arial" w:cs="Arial"/>
          <w:color w:val="222222"/>
        </w:rPr>
        <w:br/>
      </w:r>
      <w:hyperlink r:id="rId11" w:tgtFrame="_blank" w:history="1">
        <w:r>
          <w:rPr>
            <w:rStyle w:val="a7"/>
            <w:rFonts w:ascii="Arial" w:hAnsi="Arial" w:cs="Arial"/>
            <w:color w:val="1155CC"/>
            <w:shd w:val="clear" w:color="auto" w:fill="FFFFFF"/>
          </w:rPr>
          <w:t>www.iopscience.org/njp</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2017 Impact Factor: 3.579</w:t>
      </w:r>
    </w:p>
    <w:p w14:paraId="320E77E8" w14:textId="77777777" w:rsidR="002D65EA" w:rsidRDefault="002D65EA">
      <w:pPr>
        <w:widowControl/>
        <w:jc w:val="left"/>
        <w:rPr>
          <w:rFonts w:ascii="Arial" w:hAnsi="Arial" w:cs="Arial"/>
          <w:color w:val="222222"/>
        </w:rPr>
      </w:pPr>
      <w:r>
        <w:rPr>
          <w:rFonts w:ascii="Arial" w:hAnsi="Arial" w:cs="Arial"/>
          <w:color w:val="222222"/>
        </w:rPr>
        <w:br w:type="page"/>
      </w:r>
    </w:p>
    <w:p w14:paraId="29101C87" w14:textId="77777777" w:rsidR="00291980" w:rsidRDefault="002D65EA">
      <w:pPr>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REFEREE REPORT(S):</w:t>
      </w:r>
      <w:r>
        <w:rPr>
          <w:rFonts w:ascii="Arial" w:hAnsi="Arial" w:cs="Arial"/>
          <w:color w:val="222222"/>
        </w:rPr>
        <w:br/>
      </w:r>
      <w:r>
        <w:rPr>
          <w:rFonts w:ascii="Arial" w:hAnsi="Arial" w:cs="Arial"/>
          <w:color w:val="222222"/>
          <w:shd w:val="clear" w:color="auto" w:fill="FFFFFF"/>
        </w:rPr>
        <w:t>Referee: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AUTHOR(S)</w:t>
      </w:r>
      <w:r>
        <w:rPr>
          <w:rFonts w:ascii="Arial" w:hAnsi="Arial" w:cs="Arial"/>
          <w:color w:val="222222"/>
        </w:rPr>
        <w:br/>
      </w:r>
    </w:p>
    <w:p w14:paraId="722159A2" w14:textId="06079565" w:rsidR="00291980" w:rsidRDefault="00291980">
      <w:pPr>
        <w:rPr>
          <w:rStyle w:val="fontstyle01"/>
          <w:rFonts w:hint="eastAsia"/>
        </w:rPr>
      </w:pPr>
      <w:r>
        <w:rPr>
          <w:rStyle w:val="fontstyle01"/>
        </w:rPr>
        <w:t>The authors discuss an interacting version of the spinful Haldane model (aka Chern insulator) using quantum cluster approaches. Correlation physics in topological band insulators is an active</w:t>
      </w:r>
      <w:r>
        <w:rPr>
          <w:rFonts w:ascii="TimesNewRomanPSMT" w:hAnsi="TimesNewRomanPSMT"/>
          <w:color w:val="000000"/>
        </w:rPr>
        <w:t xml:space="preserve"> </w:t>
      </w:r>
      <w:r>
        <w:rPr>
          <w:rStyle w:val="fontstyle01"/>
        </w:rPr>
        <w:t>and important field of modern condensed matter physics. Recently, the focus is also on</w:t>
      </w:r>
      <w:r>
        <w:rPr>
          <w:rFonts w:ascii="TimesNewRomanPSMT" w:hAnsi="TimesNewRomanPSMT"/>
          <w:color w:val="000000"/>
        </w:rPr>
        <w:t xml:space="preserve"> </w:t>
      </w:r>
      <w:r>
        <w:rPr>
          <w:rStyle w:val="fontstyle01"/>
        </w:rPr>
        <w:t xml:space="preserve">interacting versions of Chern insulators. </w:t>
      </w:r>
      <w:r w:rsidR="00464C1E">
        <w:rPr>
          <w:rStyle w:val="fontstyle01"/>
        </w:rPr>
        <w:t>Thus</w:t>
      </w:r>
      <w:r w:rsidR="00464C1E">
        <w:rPr>
          <w:rStyle w:val="fontstyle01"/>
          <w:rFonts w:hint="eastAsia"/>
        </w:rPr>
        <w:t>,</w:t>
      </w:r>
      <w:r>
        <w:rPr>
          <w:rStyle w:val="fontstyle01"/>
        </w:rPr>
        <w:t xml:space="preserve"> this paper addresses a timely issue.</w:t>
      </w:r>
      <w:r>
        <w:rPr>
          <w:rFonts w:ascii="TimesNewRomanPSMT" w:hAnsi="TimesNewRomanPSMT"/>
          <w:color w:val="000000"/>
        </w:rPr>
        <w:br/>
      </w:r>
    </w:p>
    <w:p w14:paraId="41FC1CAA" w14:textId="6BFAF5AB" w:rsidR="001800BD" w:rsidRDefault="00291980">
      <w:pPr>
        <w:rPr>
          <w:rStyle w:val="fontstyle01"/>
          <w:rFonts w:hint="eastAsia"/>
        </w:rPr>
      </w:pPr>
      <w:r>
        <w:rPr>
          <w:rStyle w:val="fontstyle01"/>
        </w:rPr>
        <w:t>In the current form, I do not recommend publication of this article, there are two major problems.</w:t>
      </w:r>
      <w:r>
        <w:rPr>
          <w:rFonts w:ascii="TimesNewRomanPSMT" w:hAnsi="TimesNewRomanPSMT"/>
          <w:color w:val="000000"/>
        </w:rPr>
        <w:br/>
      </w:r>
      <w:r>
        <w:rPr>
          <w:rStyle w:val="fontstyle01"/>
        </w:rPr>
        <w:t>(1) Quantum cluster approaches have been actively used in the past years to study correlated</w:t>
      </w:r>
      <w:r>
        <w:rPr>
          <w:rFonts w:ascii="TimesNewRomanPSMT" w:hAnsi="TimesNewRomanPSMT"/>
          <w:color w:val="000000"/>
        </w:rPr>
        <w:t xml:space="preserve"> </w:t>
      </w:r>
      <w:r>
        <w:rPr>
          <w:rStyle w:val="fontstyle01"/>
        </w:rPr>
        <w:t>topological band insulators (in particular, on the honeycomb lattice); yet, the papers which are</w:t>
      </w:r>
      <w:r>
        <w:rPr>
          <w:rFonts w:ascii="TimesNewRomanPSMT" w:hAnsi="TimesNewRomanPSMT"/>
          <w:color w:val="000000"/>
        </w:rPr>
        <w:t xml:space="preserve"> </w:t>
      </w:r>
      <w:r>
        <w:rPr>
          <w:rStyle w:val="fontstyle01"/>
        </w:rPr>
        <w:t>cited, are random papers, neither the first papers on this topic nor the most relevant ones – not</w:t>
      </w:r>
      <w:r>
        <w:rPr>
          <w:rFonts w:ascii="TimesNewRomanPSMT" w:hAnsi="TimesNewRomanPSMT"/>
          <w:color w:val="000000"/>
        </w:rPr>
        <w:t xml:space="preserve"> </w:t>
      </w:r>
      <w:r>
        <w:rPr>
          <w:rStyle w:val="fontstyle01"/>
        </w:rPr>
        <w:t>even the available reviews are mentioned.</w:t>
      </w:r>
      <w:r>
        <w:rPr>
          <w:rFonts w:ascii="TimesNewRomanPSMT" w:hAnsi="TimesNewRomanPSMT"/>
          <w:color w:val="000000"/>
        </w:rPr>
        <w:br/>
      </w:r>
      <w:r>
        <w:rPr>
          <w:rStyle w:val="fontstyle01"/>
        </w:rPr>
        <w:t>(2) If the authors had invested the time to study the available literature they would be aware of</w:t>
      </w:r>
      <w:r>
        <w:rPr>
          <w:rFonts w:ascii="TimesNewRomanPSMT" w:hAnsi="TimesNewRomanPSMT"/>
          <w:color w:val="000000"/>
        </w:rPr>
        <w:t xml:space="preserve"> </w:t>
      </w:r>
      <w:r>
        <w:rPr>
          <w:rStyle w:val="fontstyle01"/>
        </w:rPr>
        <w:t>the following problem: the symmetric six-site cluster (and presumably the same might be true for</w:t>
      </w:r>
      <w:r>
        <w:rPr>
          <w:rFonts w:ascii="TimesNewRomanPSMT" w:hAnsi="TimesNewRomanPSMT"/>
          <w:color w:val="000000"/>
        </w:rPr>
        <w:t xml:space="preserve"> </w:t>
      </w:r>
      <w:r>
        <w:rPr>
          <w:rStyle w:val="fontstyle01"/>
        </w:rPr>
        <w:t>the two-site cluster?) on the honeycomb lattice produces an erroneous insulating phase ("MNI")</w:t>
      </w:r>
      <w:r w:rsidR="001800BD">
        <w:rPr>
          <w:rFonts w:ascii="TimesNewRomanPSMT" w:hAnsi="TimesNewRomanPSMT"/>
          <w:color w:val="000000"/>
        </w:rPr>
        <w:t xml:space="preserve"> </w:t>
      </w:r>
      <w:r>
        <w:rPr>
          <w:rStyle w:val="fontstyle01"/>
        </w:rPr>
        <w:t>for infinitesimal interaction strength.</w:t>
      </w:r>
      <w:r>
        <w:rPr>
          <w:rFonts w:ascii="TimesNewRomanPSMT" w:hAnsi="TimesNewRomanPSMT"/>
          <w:color w:val="000000"/>
        </w:rPr>
        <w:br/>
      </w:r>
      <w:r>
        <w:rPr>
          <w:rStyle w:val="fontstyle01"/>
        </w:rPr>
        <w:t>Back in 2012-2014 this was motivated by the "discovery" of an intermediate-U spin liquid phase</w:t>
      </w:r>
      <w:r w:rsidR="001800BD">
        <w:rPr>
          <w:rFonts w:ascii="TimesNewRomanPSMT" w:hAnsi="TimesNewRomanPSMT"/>
          <w:color w:val="000000"/>
        </w:rPr>
        <w:t xml:space="preserve"> </w:t>
      </w:r>
      <w:r>
        <w:rPr>
          <w:rStyle w:val="fontstyle01"/>
        </w:rPr>
        <w:t>on the honeycomb lattice, which was later falsified by numerically exact quantum Monte Carlo</w:t>
      </w:r>
      <w:r w:rsidR="001800BD">
        <w:rPr>
          <w:rFonts w:ascii="TimesNewRomanPSMT" w:hAnsi="TimesNewRomanPSMT"/>
          <w:color w:val="000000"/>
        </w:rPr>
        <w:t xml:space="preserve"> </w:t>
      </w:r>
      <w:r>
        <w:rPr>
          <w:rStyle w:val="fontstyle01"/>
        </w:rPr>
        <w:t xml:space="preserve">methods (Assaad and Herbut </w:t>
      </w:r>
      <w:r w:rsidR="00E46801">
        <w:rPr>
          <w:rStyle w:val="fontstyle01"/>
        </w:rPr>
        <w:t>etc</w:t>
      </w:r>
      <w:r w:rsidR="00E46801">
        <w:rPr>
          <w:rStyle w:val="fontstyle01"/>
          <w:rFonts w:hint="eastAsia"/>
        </w:rPr>
        <w:t>.</w:t>
      </w:r>
      <w:r>
        <w:rPr>
          <w:rStyle w:val="fontstyle01"/>
        </w:rPr>
        <w:t>). Yet there are several papers published where the presence of a</w:t>
      </w:r>
      <w:r w:rsidR="001800BD">
        <w:rPr>
          <w:rFonts w:ascii="TimesNewRomanPSMT" w:hAnsi="TimesNewRomanPSMT"/>
          <w:color w:val="000000"/>
        </w:rPr>
        <w:t xml:space="preserve"> </w:t>
      </w:r>
      <w:r>
        <w:rPr>
          <w:rStyle w:val="fontstyle01"/>
        </w:rPr>
        <w:t>putative spin liquid phase ("NMI") was found within quantum cluster approaches on the</w:t>
      </w:r>
      <w:r w:rsidR="001800BD">
        <w:rPr>
          <w:rFonts w:ascii="TimesNewRomanPSMT" w:hAnsi="TimesNewRomanPSMT"/>
          <w:color w:val="000000"/>
        </w:rPr>
        <w:t xml:space="preserve"> </w:t>
      </w:r>
      <w:r>
        <w:rPr>
          <w:rStyle w:val="fontstyle01"/>
        </w:rPr>
        <w:t>honeycomb lattice.</w:t>
      </w:r>
      <w:r>
        <w:rPr>
          <w:rFonts w:ascii="TimesNewRomanPSMT" w:hAnsi="TimesNewRomanPSMT"/>
          <w:color w:val="000000"/>
        </w:rPr>
        <w:br/>
      </w:r>
      <w:r>
        <w:rPr>
          <w:rStyle w:val="fontstyle01"/>
        </w:rPr>
        <w:t>The authors fail to address this at all - instead they cite Ref.</w:t>
      </w:r>
      <w:r w:rsidR="00464C1E">
        <w:rPr>
          <w:rStyle w:val="fontstyle01"/>
        </w:rPr>
        <w:t xml:space="preserve"> </w:t>
      </w:r>
      <w:bookmarkStart w:id="0" w:name="_GoBack"/>
      <w:bookmarkEnd w:id="0"/>
      <w:r>
        <w:rPr>
          <w:rStyle w:val="fontstyle01"/>
        </w:rPr>
        <w:t>[17] which is one of the few papers</w:t>
      </w:r>
      <w:r w:rsidR="001800BD">
        <w:rPr>
          <w:rFonts w:ascii="TimesNewRomanPSMT" w:hAnsi="TimesNewRomanPSMT"/>
          <w:color w:val="000000"/>
        </w:rPr>
        <w:t xml:space="preserve"> </w:t>
      </w:r>
      <w:r>
        <w:rPr>
          <w:rStyle w:val="fontstyle01"/>
        </w:rPr>
        <w:t>which claims that this (erroneous) NMI phase could be a spin liquid. I think it is very likely that</w:t>
      </w:r>
      <w:r w:rsidR="001800BD">
        <w:rPr>
          <w:rFonts w:ascii="TimesNewRomanPSMT" w:hAnsi="TimesNewRomanPSMT"/>
          <w:color w:val="000000"/>
        </w:rPr>
        <w:t xml:space="preserve"> </w:t>
      </w:r>
      <w:r>
        <w:rPr>
          <w:rStyle w:val="fontstyle01"/>
        </w:rPr>
        <w:t>the NMI phase found in the paper under consideration is connected to the erroneous NMI of</w:t>
      </w:r>
      <w:r w:rsidR="001800BD">
        <w:rPr>
          <w:rFonts w:ascii="TimesNewRomanPSMT" w:hAnsi="TimesNewRomanPSMT"/>
          <w:color w:val="000000"/>
        </w:rPr>
        <w:t xml:space="preserve"> </w:t>
      </w:r>
      <w:r>
        <w:rPr>
          <w:rStyle w:val="fontstyle01"/>
        </w:rPr>
        <w:t>Ref.</w:t>
      </w:r>
      <w:r w:rsidR="001800BD">
        <w:rPr>
          <w:rStyle w:val="fontstyle01"/>
        </w:rPr>
        <w:t xml:space="preserve"> </w:t>
      </w:r>
      <w:r>
        <w:rPr>
          <w:rStyle w:val="fontstyle01"/>
        </w:rPr>
        <w:t xml:space="preserve">[17]. </w:t>
      </w:r>
      <w:r w:rsidR="00CE4E13">
        <w:rPr>
          <w:rStyle w:val="fontstyle01"/>
        </w:rPr>
        <w:t>Thus</w:t>
      </w:r>
      <w:r w:rsidR="00CE4E13">
        <w:rPr>
          <w:rStyle w:val="fontstyle01"/>
          <w:rFonts w:hint="eastAsia"/>
        </w:rPr>
        <w:t>,</w:t>
      </w:r>
      <w:r>
        <w:rPr>
          <w:rStyle w:val="fontstyle01"/>
        </w:rPr>
        <w:t xml:space="preserve"> it might be that the NMI phase is an artifact after all (disagreeing with the authors</w:t>
      </w:r>
      <w:r w:rsidR="001800BD">
        <w:rPr>
          <w:rFonts w:ascii="TimesNewRomanPSMT" w:hAnsi="TimesNewRomanPSMT"/>
          <w:color w:val="000000"/>
        </w:rPr>
        <w:t xml:space="preserve"> </w:t>
      </w:r>
      <w:r>
        <w:rPr>
          <w:rStyle w:val="fontstyle01"/>
        </w:rPr>
        <w:t>conclusion).</w:t>
      </w:r>
      <w:r>
        <w:rPr>
          <w:rFonts w:ascii="TimesNewRomanPSMT" w:hAnsi="TimesNewRomanPSMT"/>
          <w:color w:val="000000"/>
        </w:rPr>
        <w:br/>
      </w:r>
    </w:p>
    <w:p w14:paraId="7E2209AE" w14:textId="77777777" w:rsidR="001800BD" w:rsidRDefault="00291980">
      <w:pPr>
        <w:rPr>
          <w:rStyle w:val="fontstyle01"/>
          <w:rFonts w:hint="eastAsia"/>
        </w:rPr>
      </w:pPr>
      <w:r>
        <w:rPr>
          <w:rStyle w:val="fontstyle01"/>
        </w:rPr>
        <w:t>And here comes the most problematic part of the paper: the authors are only showing results for</w:t>
      </w:r>
      <w:r w:rsidR="001800BD">
        <w:rPr>
          <w:rFonts w:ascii="TimesNewRomanPSMT" w:hAnsi="TimesNewRomanPSMT"/>
          <w:color w:val="000000"/>
        </w:rPr>
        <w:t xml:space="preserve"> </w:t>
      </w:r>
      <w:r>
        <w:rPr>
          <w:rStyle w:val="fontstyle01"/>
        </w:rPr>
        <w:t>t'/t &gt; 0.1, thus the region 0 &lt; t'/t &lt; 0.1 which would reveal whether or not the erroneous</w:t>
      </w:r>
      <w:r w:rsidR="001800BD">
        <w:rPr>
          <w:rFonts w:ascii="TimesNewRomanPSMT" w:hAnsi="TimesNewRomanPSMT"/>
          <w:color w:val="000000"/>
        </w:rPr>
        <w:t xml:space="preserve"> </w:t>
      </w:r>
      <w:r>
        <w:rPr>
          <w:rStyle w:val="fontstyle01"/>
        </w:rPr>
        <w:t>(previously mentioned) NMI phase is present here as well is not shown.</w:t>
      </w:r>
      <w:r>
        <w:rPr>
          <w:rFonts w:ascii="TimesNewRomanPSMT" w:hAnsi="TimesNewRomanPSMT"/>
          <w:color w:val="000000"/>
        </w:rPr>
        <w:br/>
      </w:r>
    </w:p>
    <w:p w14:paraId="676E1C8E" w14:textId="7FE48DD4" w:rsidR="001800BD" w:rsidRDefault="00291980">
      <w:pPr>
        <w:rPr>
          <w:rFonts w:ascii="TimesNewRomanPSMT" w:hAnsi="TimesNewRomanPSMT" w:hint="eastAsia"/>
          <w:color w:val="000000"/>
        </w:rPr>
      </w:pPr>
      <w:r>
        <w:rPr>
          <w:rStyle w:val="fontstyle01"/>
        </w:rPr>
        <w:t>In the following I'm going to explain briefly why I believe the NMI phase is an artifact. Within</w:t>
      </w:r>
      <w:r w:rsidR="001800BD">
        <w:rPr>
          <w:rFonts w:ascii="TimesNewRomanPSMT" w:hAnsi="TimesNewRomanPSMT"/>
          <w:color w:val="000000"/>
        </w:rPr>
        <w:t xml:space="preserve"> </w:t>
      </w:r>
      <w:r>
        <w:rPr>
          <w:rStyle w:val="fontstyle01"/>
        </w:rPr>
        <w:t>real-space quantum cluster approaches, the hoppings within the cluster become renormalized in</w:t>
      </w:r>
      <w:r w:rsidR="001800BD">
        <w:rPr>
          <w:rFonts w:ascii="TimesNewRomanPSMT" w:hAnsi="TimesNewRomanPSMT"/>
          <w:color w:val="000000"/>
        </w:rPr>
        <w:t xml:space="preserve"> </w:t>
      </w:r>
      <w:r>
        <w:rPr>
          <w:rStyle w:val="fontstyle01"/>
        </w:rPr>
        <w:t>the presence of interactions. The hoppings between the clusters are, however, the bare hoppings.</w:t>
      </w:r>
      <w:r w:rsidR="001800BD">
        <w:rPr>
          <w:rFonts w:ascii="TimesNewRomanPSMT" w:hAnsi="TimesNewRomanPSMT"/>
          <w:color w:val="000000"/>
        </w:rPr>
        <w:t xml:space="preserve"> </w:t>
      </w:r>
      <w:r>
        <w:rPr>
          <w:rStyle w:val="fontstyle01"/>
        </w:rPr>
        <w:t>Even if they are treated variationally, they will be different from the hoppings on the cluster.</w:t>
      </w:r>
      <w:r w:rsidR="001800BD">
        <w:rPr>
          <w:rFonts w:ascii="TimesNewRomanPSMT" w:hAnsi="TimesNewRomanPSMT"/>
          <w:color w:val="000000"/>
        </w:rPr>
        <w:t xml:space="preserve"> </w:t>
      </w:r>
      <w:r>
        <w:rPr>
          <w:rStyle w:val="fontstyle01"/>
        </w:rPr>
        <w:t>Now the honeycomb lattice is known to be unstable towards on plaquette anisotropy, this has</w:t>
      </w:r>
      <w:r w:rsidR="001800BD">
        <w:rPr>
          <w:rFonts w:ascii="TimesNewRomanPSMT" w:hAnsi="TimesNewRomanPSMT"/>
          <w:color w:val="000000"/>
        </w:rPr>
        <w:t xml:space="preserve"> </w:t>
      </w:r>
      <w:r>
        <w:rPr>
          <w:rStyle w:val="fontstyle01"/>
        </w:rPr>
        <w:t>been discussed first in Laubach et al [Phys Rev B 90, 165136 (2014)], there might be also other</w:t>
      </w:r>
      <w:r w:rsidR="001800BD">
        <w:rPr>
          <w:rFonts w:ascii="TimesNewRomanPSMT" w:hAnsi="TimesNewRomanPSMT"/>
          <w:color w:val="000000"/>
        </w:rPr>
        <w:t xml:space="preserve"> </w:t>
      </w:r>
      <w:r>
        <w:rPr>
          <w:rStyle w:val="fontstyle01"/>
        </w:rPr>
        <w:t xml:space="preserve">papers. Consequently, for any </w:t>
      </w:r>
      <w:r>
        <w:rPr>
          <w:rStyle w:val="fontstyle01"/>
        </w:rPr>
        <w:lastRenderedPageBreak/>
        <w:t>finite interaction strength on the honeycomb lattice quantum</w:t>
      </w:r>
      <w:r w:rsidR="001800BD">
        <w:rPr>
          <w:rFonts w:ascii="TimesNewRomanPSMT" w:hAnsi="TimesNewRomanPSMT"/>
          <w:color w:val="000000"/>
        </w:rPr>
        <w:t xml:space="preserve"> </w:t>
      </w:r>
      <w:r>
        <w:rPr>
          <w:rStyle w:val="fontstyle01"/>
        </w:rPr>
        <w:t>cluster approaches will find a gapped phase. Even in the presence of a gapful term (such as the</w:t>
      </w:r>
      <w:r w:rsidR="001800BD">
        <w:t xml:space="preserve"> </w:t>
      </w:r>
      <w:r>
        <w:rPr>
          <w:rStyle w:val="fontstyle01"/>
        </w:rPr>
        <w:t>Haldane term) this phase is still present. I suspect that the NMI phase discussed in this paper is</w:t>
      </w:r>
      <w:r w:rsidR="001800BD">
        <w:rPr>
          <w:rFonts w:ascii="TimesNewRomanPSMT" w:hAnsi="TimesNewRomanPSMT"/>
          <w:color w:val="000000"/>
        </w:rPr>
        <w:t xml:space="preserve"> </w:t>
      </w:r>
      <w:r>
        <w:rPr>
          <w:rStyle w:val="fontstyle01"/>
        </w:rPr>
        <w:t>the very same phase (an artifact of the quantum cluster approach).</w:t>
      </w:r>
      <w:r w:rsidR="001800BD">
        <w:rPr>
          <w:rFonts w:ascii="TimesNewRomanPSMT" w:hAnsi="TimesNewRomanPSMT"/>
          <w:color w:val="000000"/>
        </w:rPr>
        <w:t xml:space="preserve"> </w:t>
      </w:r>
    </w:p>
    <w:p w14:paraId="6C4117FE" w14:textId="77777777" w:rsidR="001800BD" w:rsidRDefault="001800BD">
      <w:pPr>
        <w:rPr>
          <w:rFonts w:ascii="TimesNewRomanPSMT" w:hAnsi="TimesNewRomanPSMT" w:hint="eastAsia"/>
          <w:color w:val="000000"/>
        </w:rPr>
      </w:pPr>
    </w:p>
    <w:p w14:paraId="0752F497" w14:textId="6C7D172C" w:rsidR="002D65EA" w:rsidRDefault="00291980">
      <w:pPr>
        <w:rPr>
          <w:rFonts w:ascii="Arial" w:hAnsi="Arial" w:cs="Arial"/>
          <w:color w:val="222222"/>
        </w:rPr>
      </w:pPr>
      <w:r>
        <w:rPr>
          <w:rStyle w:val="fontstyle01"/>
        </w:rPr>
        <w:t>I would suggest that the authors show in their revised version of the manuscript how the phase</w:t>
      </w:r>
      <w:r w:rsidR="001800BD">
        <w:rPr>
          <w:rFonts w:ascii="TimesNewRomanPSMT" w:hAnsi="TimesNewRomanPSMT"/>
          <w:color w:val="000000"/>
        </w:rPr>
        <w:t xml:space="preserve"> </w:t>
      </w:r>
      <w:r>
        <w:rPr>
          <w:rStyle w:val="fontstyle01"/>
        </w:rPr>
        <w:t>diagram and the observables behave in the regime t'/t&lt;0.1. That might clarify the situation.</w:t>
      </w:r>
    </w:p>
    <w:p w14:paraId="41CECDFB" w14:textId="77777777" w:rsidR="002D65EA" w:rsidRDefault="002D65EA">
      <w:pPr>
        <w:widowControl/>
        <w:jc w:val="left"/>
        <w:rPr>
          <w:rFonts w:ascii="Arial" w:hAnsi="Arial" w:cs="Arial"/>
          <w:color w:val="222222"/>
        </w:rPr>
      </w:pPr>
      <w:r>
        <w:rPr>
          <w:rFonts w:ascii="Arial" w:hAnsi="Arial" w:cs="Arial"/>
          <w:color w:val="222222"/>
        </w:rPr>
        <w:br w:type="page"/>
      </w:r>
    </w:p>
    <w:p w14:paraId="6102035F" w14:textId="77777777" w:rsidR="00291980" w:rsidRDefault="002D65EA">
      <w:pPr>
        <w:rPr>
          <w:rFonts w:ascii="Arial" w:hAnsi="Arial" w:cs="Arial"/>
          <w:color w:val="222222"/>
          <w:shd w:val="clear" w:color="auto" w:fill="FFFFFF"/>
        </w:rPr>
      </w:pPr>
      <w:r>
        <w:rPr>
          <w:rFonts w:ascii="Arial" w:hAnsi="Arial" w:cs="Arial"/>
          <w:color w:val="222222"/>
          <w:shd w:val="clear" w:color="auto" w:fill="FFFFFF"/>
        </w:rPr>
        <w:lastRenderedPageBreak/>
        <w:t>Referee: 2</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AUTHOR(S)</w:t>
      </w:r>
    </w:p>
    <w:p w14:paraId="22961734" w14:textId="6A2322FC" w:rsidR="002D65EA" w:rsidRDefault="002D65EA">
      <w:pPr>
        <w:rPr>
          <w:rFonts w:ascii="Arial" w:hAnsi="Arial" w:cs="Arial"/>
          <w:color w:val="222222"/>
        </w:rPr>
      </w:pPr>
      <w:r>
        <w:rPr>
          <w:rFonts w:ascii="Arial" w:hAnsi="Arial" w:cs="Arial"/>
          <w:color w:val="222222"/>
        </w:rPr>
        <w:br/>
      </w:r>
      <w:r>
        <w:rPr>
          <w:rFonts w:ascii="Arial" w:hAnsi="Arial" w:cs="Arial"/>
          <w:color w:val="222222"/>
          <w:shd w:val="clear" w:color="auto" w:fill="FFFFFF"/>
        </w:rPr>
        <w:t>In the manuscript entitled as “Quantum cluster approach to the topological invariants in correlated Chern insulators”, Z.L. Gu and his collaborators studied the half-filled Haldane Hubbard model with variational cluster approach at zero temperature. Their studies were conducted on two clusters with different geometries, i.e. one is the primitive cell of the honeycomb lattice; the other one is a unit cell with 6 correlated sites. The apparent discrepancy between the topological Hamiltonian approach and the edge states calculations were observed on the smaller cluster H2. But the bulk-boundary correspondence was restored in the 6-site cluster H6. Based on which the author concluded that, in nearly all cluster approaches, the choice of cluster matters and they have to respect the translational symmetry of the lattice as much as possible in the tiling procedure. Although this is somewhat a natural expectation, the author presented a careful study and serious calculations to verify it. In particular, the authors showed that the topological Hamiltonian still works in the correlated regime where the topological gap has been closed and reopened. The Hamiltonian can equivalently predict the topological phase transition as the edge state calculations did. The manuscript is nicely organized and the conclusion is consistent with the calculations. I can recommend it for publication on New Journal of Physics after minor corrections: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1. It is not clear how the correlated edge states were calculated in Fig. 5. I guess the authors did not really calculate a ribbon with 15*6 correlated sites but rather used the self-energy of the 6-site cluster to artificially build the ribbon. It should be made clearer how the authors did this calculation. </w:t>
      </w:r>
      <w:r>
        <w:rPr>
          <w:rFonts w:ascii="Arial" w:hAnsi="Arial" w:cs="Arial"/>
          <w:color w:val="222222"/>
        </w:rPr>
        <w:br/>
      </w:r>
      <w:r>
        <w:rPr>
          <w:rFonts w:ascii="Arial" w:hAnsi="Arial" w:cs="Arial"/>
          <w:color w:val="222222"/>
        </w:rPr>
        <w:br/>
      </w:r>
      <w:r>
        <w:rPr>
          <w:rFonts w:ascii="Arial" w:hAnsi="Arial" w:cs="Arial"/>
          <w:color w:val="222222"/>
          <w:shd w:val="clear" w:color="auto" w:fill="FFFFFF"/>
        </w:rPr>
        <w:t>2. Page 12, line 21, “</w:t>
      </w:r>
      <w:proofErr w:type="spellStart"/>
      <w:r>
        <w:rPr>
          <w:rFonts w:ascii="Arial" w:hAnsi="Arial" w:cs="Arial"/>
          <w:color w:val="222222"/>
          <w:shd w:val="clear" w:color="auto" w:fill="FFFFFF"/>
        </w:rPr>
        <w:t>spinless</w:t>
      </w:r>
      <w:proofErr w:type="spellEnd"/>
      <w:r>
        <w:rPr>
          <w:rFonts w:ascii="Arial" w:hAnsi="Arial" w:cs="Arial"/>
          <w:color w:val="222222"/>
          <w:shd w:val="clear" w:color="auto" w:fill="FFFFFF"/>
        </w:rPr>
        <w:t xml:space="preserve"> free” is confusing.</w:t>
      </w:r>
      <w:r>
        <w:rPr>
          <w:rFonts w:ascii="Arial" w:hAnsi="Arial" w:cs="Arial"/>
          <w:color w:val="222222"/>
        </w:rPr>
        <w:br/>
      </w:r>
    </w:p>
    <w:p w14:paraId="1F74F5E5" w14:textId="77777777" w:rsidR="002D65EA" w:rsidRDefault="002D65EA">
      <w:pPr>
        <w:widowControl/>
        <w:jc w:val="left"/>
        <w:rPr>
          <w:rFonts w:ascii="Arial" w:hAnsi="Arial" w:cs="Arial"/>
          <w:color w:val="222222"/>
        </w:rPr>
      </w:pPr>
      <w:r>
        <w:rPr>
          <w:rFonts w:ascii="Arial" w:hAnsi="Arial" w:cs="Arial"/>
          <w:color w:val="222222"/>
        </w:rPr>
        <w:br w:type="page"/>
      </w:r>
    </w:p>
    <w:p w14:paraId="3B55BA98" w14:textId="4E498FED" w:rsidR="00046492" w:rsidRDefault="002D65EA">
      <w:r>
        <w:rPr>
          <w:rFonts w:ascii="Arial" w:hAnsi="Arial" w:cs="Arial"/>
          <w:color w:val="222222"/>
        </w:rPr>
        <w:lastRenderedPageBreak/>
        <w:br/>
      </w:r>
      <w:r>
        <w:rPr>
          <w:rFonts w:ascii="Arial" w:hAnsi="Arial" w:cs="Arial"/>
          <w:color w:val="222222"/>
          <w:shd w:val="clear" w:color="auto" w:fill="FFFFFF"/>
        </w:rPr>
        <w:t>COMMENTS FROM EDITORIAL BOARD:</w:t>
      </w:r>
      <w:r>
        <w:rPr>
          <w:rFonts w:ascii="Arial" w:hAnsi="Arial" w:cs="Arial"/>
          <w:color w:val="222222"/>
        </w:rPr>
        <w:br/>
      </w:r>
      <w:r>
        <w:rPr>
          <w:rFonts w:ascii="Arial" w:hAnsi="Arial" w:cs="Arial"/>
          <w:color w:val="222222"/>
          <w:shd w:val="clear" w:color="auto" w:fill="FFFFFF"/>
        </w:rPr>
        <w:t>Associate Editor</w:t>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Thank you for submitting your work to New Journal of Physics.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above manuscript has been reviewed by two of our referees.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resulting reports include a critique which we feel is serious</w:t>
      </w:r>
      <w:r>
        <w:rPr>
          <w:rFonts w:ascii="Arial" w:hAnsi="Arial" w:cs="Arial"/>
          <w:color w:val="222222"/>
        </w:rPr>
        <w:t xml:space="preserve"> </w:t>
      </w:r>
      <w:r>
        <w:rPr>
          <w:rFonts w:ascii="Arial" w:hAnsi="Arial" w:cs="Arial"/>
          <w:color w:val="222222"/>
          <w:shd w:val="clear" w:color="auto" w:fill="FFFFFF"/>
        </w:rPr>
        <w:t>enough that it must be answered before we can reach a decision on the</w:t>
      </w:r>
      <w:r>
        <w:rPr>
          <w:rFonts w:ascii="Arial" w:hAnsi="Arial" w:cs="Arial"/>
          <w:color w:val="222222"/>
        </w:rPr>
        <w:t xml:space="preserve"> </w:t>
      </w:r>
      <w:r>
        <w:rPr>
          <w:rFonts w:ascii="Arial" w:hAnsi="Arial" w:cs="Arial"/>
          <w:color w:val="222222"/>
          <w:shd w:val="clear" w:color="auto" w:fill="FFFFFF"/>
        </w:rPr>
        <w:t>disposition of the paper. We append pertinent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You may choose to resubmit the manuscript with revisions you find</w:t>
      </w:r>
      <w:r>
        <w:rPr>
          <w:rFonts w:ascii="Arial" w:hAnsi="Arial" w:cs="Arial"/>
          <w:color w:val="222222"/>
        </w:rPr>
        <w:t xml:space="preserve"> </w:t>
      </w:r>
      <w:r>
        <w:rPr>
          <w:rFonts w:ascii="Arial" w:hAnsi="Arial" w:cs="Arial"/>
          <w:color w:val="222222"/>
          <w:shd w:val="clear" w:color="auto" w:fill="FFFFFF"/>
        </w:rPr>
        <w:t>appropriate. Note that we are not convinced the case has been made for</w:t>
      </w:r>
      <w:r>
        <w:rPr>
          <w:rFonts w:ascii="Arial" w:hAnsi="Arial" w:cs="Arial"/>
          <w:color w:val="222222"/>
        </w:rPr>
        <w:t xml:space="preserve"> </w:t>
      </w:r>
      <w:r>
        <w:rPr>
          <w:rFonts w:ascii="Arial" w:hAnsi="Arial" w:cs="Arial"/>
          <w:color w:val="222222"/>
          <w:shd w:val="clear" w:color="auto" w:fill="FFFFFF"/>
        </w:rPr>
        <w:t>NJP at this time, and we may consult additional referees to evaluate</w:t>
      </w:r>
      <w:r>
        <w:rPr>
          <w:rFonts w:ascii="Arial" w:hAnsi="Arial" w:cs="Arial"/>
          <w:color w:val="222222"/>
        </w:rPr>
        <w:t xml:space="preserve"> </w:t>
      </w:r>
      <w:r>
        <w:rPr>
          <w:rFonts w:ascii="Arial" w:hAnsi="Arial" w:cs="Arial"/>
          <w:color w:val="222222"/>
          <w:shd w:val="clear" w:color="auto" w:fill="FFFFFF"/>
        </w:rPr>
        <w:t>your manuscript's suitability for NJP. With any resubmittal, please</w:t>
      </w:r>
      <w:r>
        <w:rPr>
          <w:rFonts w:ascii="Arial" w:hAnsi="Arial" w:cs="Arial"/>
          <w:color w:val="222222"/>
        </w:rPr>
        <w:t xml:space="preserve"> </w:t>
      </w:r>
      <w:r>
        <w:rPr>
          <w:rFonts w:ascii="Arial" w:hAnsi="Arial" w:cs="Arial"/>
          <w:color w:val="222222"/>
          <w:shd w:val="clear" w:color="auto" w:fill="FFFFFF"/>
        </w:rPr>
        <w:t>include a summary of changes made and a brief response to all</w:t>
      </w:r>
      <w:r>
        <w:rPr>
          <w:rFonts w:ascii="Arial" w:hAnsi="Arial" w:cs="Arial"/>
          <w:color w:val="222222"/>
        </w:rPr>
        <w:t xml:space="preserve"> </w:t>
      </w:r>
      <w:r>
        <w:rPr>
          <w:rFonts w:ascii="Arial" w:hAnsi="Arial" w:cs="Arial"/>
          <w:color w:val="222222"/>
          <w:shd w:val="clear" w:color="auto" w:fill="FFFFFF"/>
        </w:rPr>
        <w:t>recommendations and criticisms.</w:t>
      </w:r>
    </w:p>
    <w:sectPr w:rsidR="000464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90C54" w14:textId="77777777" w:rsidR="000A3D24" w:rsidRDefault="000A3D24" w:rsidP="002D65EA">
      <w:r>
        <w:separator/>
      </w:r>
    </w:p>
  </w:endnote>
  <w:endnote w:type="continuationSeparator" w:id="0">
    <w:p w14:paraId="01F7DE63" w14:textId="77777777" w:rsidR="000A3D24" w:rsidRDefault="000A3D24" w:rsidP="002D6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6262D" w14:textId="77777777" w:rsidR="000A3D24" w:rsidRDefault="000A3D24" w:rsidP="002D65EA">
      <w:r>
        <w:separator/>
      </w:r>
    </w:p>
  </w:footnote>
  <w:footnote w:type="continuationSeparator" w:id="0">
    <w:p w14:paraId="4C17C461" w14:textId="77777777" w:rsidR="000A3D24" w:rsidRDefault="000A3D24" w:rsidP="002D65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F7"/>
    <w:rsid w:val="00046492"/>
    <w:rsid w:val="000A3D24"/>
    <w:rsid w:val="001800BD"/>
    <w:rsid w:val="00291980"/>
    <w:rsid w:val="002D65EA"/>
    <w:rsid w:val="00464C1E"/>
    <w:rsid w:val="00910A72"/>
    <w:rsid w:val="00CE4E13"/>
    <w:rsid w:val="00E364F7"/>
    <w:rsid w:val="00E46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ABE39"/>
  <w15:chartTrackingRefBased/>
  <w15:docId w15:val="{28DE5DE7-757D-4FA9-B7EA-6DEC1B1A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65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65EA"/>
    <w:rPr>
      <w:sz w:val="18"/>
      <w:szCs w:val="18"/>
    </w:rPr>
  </w:style>
  <w:style w:type="paragraph" w:styleId="a5">
    <w:name w:val="footer"/>
    <w:basedOn w:val="a"/>
    <w:link w:val="a6"/>
    <w:uiPriority w:val="99"/>
    <w:unhideWhenUsed/>
    <w:rsid w:val="002D65EA"/>
    <w:pPr>
      <w:tabs>
        <w:tab w:val="center" w:pos="4153"/>
        <w:tab w:val="right" w:pos="8306"/>
      </w:tabs>
      <w:snapToGrid w:val="0"/>
      <w:jc w:val="left"/>
    </w:pPr>
    <w:rPr>
      <w:sz w:val="18"/>
      <w:szCs w:val="18"/>
    </w:rPr>
  </w:style>
  <w:style w:type="character" w:customStyle="1" w:styleId="a6">
    <w:name w:val="页脚 字符"/>
    <w:basedOn w:val="a0"/>
    <w:link w:val="a5"/>
    <w:uiPriority w:val="99"/>
    <w:rsid w:val="002D65EA"/>
    <w:rPr>
      <w:sz w:val="18"/>
      <w:szCs w:val="18"/>
    </w:rPr>
  </w:style>
  <w:style w:type="character" w:styleId="a7">
    <w:name w:val="Hyperlink"/>
    <w:basedOn w:val="a0"/>
    <w:uiPriority w:val="99"/>
    <w:semiHidden/>
    <w:unhideWhenUsed/>
    <w:rsid w:val="002D65EA"/>
    <w:rPr>
      <w:color w:val="0000FF"/>
      <w:u w:val="single"/>
    </w:rPr>
  </w:style>
  <w:style w:type="character" w:customStyle="1" w:styleId="fontstyle01">
    <w:name w:val="fontstyle01"/>
    <w:basedOn w:val="a0"/>
    <w:rsid w:val="00291980"/>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shingsupport.iopscience.iop.org/video-abstrac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ublishingsupport.iopscience.iop.org/questions/how-to-prepare-your-revised-artic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04.manuscriptcentral.com/njp" TargetMode="External"/><Relationship Id="rId11" Type="http://schemas.openxmlformats.org/officeDocument/2006/relationships/hyperlink" Target="http://www.iopscience.org/njp" TargetMode="External"/><Relationship Id="rId5" Type="http://schemas.openxmlformats.org/officeDocument/2006/relationships/endnotes" Target="endnotes.xml"/><Relationship Id="rId10" Type="http://schemas.openxmlformats.org/officeDocument/2006/relationships/hyperlink" Target="mailto:njp@iop.org" TargetMode="External"/><Relationship Id="rId4" Type="http://schemas.openxmlformats.org/officeDocument/2006/relationships/footnotes" Target="footnotes.xml"/><Relationship Id="rId9" Type="http://schemas.openxmlformats.org/officeDocument/2006/relationships/hyperlink" Target="https://publishingsupport.iopscience.iop.org/track-my-article/?utm_source=Track%20my%20article&amp;utm_medium=Emai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1388</Words>
  <Characters>7912</Characters>
  <Application>Microsoft Office Word</Application>
  <DocSecurity>0</DocSecurity>
  <Lines>65</Lines>
  <Paragraphs>18</Paragraphs>
  <ScaleCrop>false</ScaleCrop>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Gu</dc:creator>
  <cp:keywords/>
  <dc:description/>
  <cp:lastModifiedBy>Walter Gu</cp:lastModifiedBy>
  <cp:revision>6</cp:revision>
  <dcterms:created xsi:type="dcterms:W3CDTF">2019-05-15T08:33:00Z</dcterms:created>
  <dcterms:modified xsi:type="dcterms:W3CDTF">2019-05-15T09:18:00Z</dcterms:modified>
</cp:coreProperties>
</file>