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0" w:type="dxa"/>
        <w:tblCellMar>
          <w:left w:w="0" w:type="dxa"/>
          <w:right w:w="0" w:type="dxa"/>
        </w:tblCellMar>
        <w:tblLook w:val="04A0" w:firstRow="1" w:lastRow="0" w:firstColumn="1" w:lastColumn="0" w:noHBand="0" w:noVBand="1"/>
      </w:tblPr>
      <w:tblGrid>
        <w:gridCol w:w="8306"/>
      </w:tblGrid>
      <w:tr w:rsidR="00DD4C1F" w:rsidRPr="00DD4C1F" w:rsidTr="00DD4C1F">
        <w:trPr>
          <w:tblCellSpacing w:w="0" w:type="dxa"/>
        </w:trPr>
        <w:tc>
          <w:tcPr>
            <w:tcW w:w="0" w:type="auto"/>
            <w:shd w:val="clear" w:color="auto" w:fill="auto"/>
            <w:vAlign w:val="center"/>
            <w:hideMark/>
          </w:tcPr>
          <w:p w:rsidR="00DD4C1F" w:rsidRPr="00DD4C1F" w:rsidRDefault="00DD4C1F" w:rsidP="00DD4C1F">
            <w:pPr>
              <w:widowControl/>
              <w:jc w:val="center"/>
              <w:rPr>
                <w:rFonts w:ascii="宋体" w:eastAsia="宋体" w:hAnsi="宋体" w:cs="宋体"/>
                <w:b/>
                <w:bCs/>
                <w:color w:val="000000"/>
                <w:kern w:val="0"/>
                <w:sz w:val="24"/>
                <w:szCs w:val="24"/>
              </w:rPr>
            </w:pPr>
            <w:r w:rsidRPr="00DD4C1F">
              <w:rPr>
                <w:rFonts w:ascii="宋体" w:eastAsia="宋体" w:hAnsi="宋体" w:cs="宋体" w:hint="eastAsia"/>
                <w:b/>
                <w:bCs/>
                <w:color w:val="000000"/>
                <w:kern w:val="0"/>
                <w:sz w:val="24"/>
                <w:szCs w:val="24"/>
              </w:rPr>
              <w:t xml:space="preserve">信息工程学院成功举行“立足新时代，做合格党员”知识竞赛活动 </w:t>
            </w:r>
          </w:p>
        </w:tc>
      </w:tr>
      <w:tr w:rsidR="00DD4C1F" w:rsidRPr="00DD4C1F" w:rsidTr="00DD4C1F">
        <w:trPr>
          <w:trHeight w:val="360"/>
          <w:tblCellSpacing w:w="0" w:type="dxa"/>
        </w:trPr>
        <w:tc>
          <w:tcPr>
            <w:tcW w:w="0" w:type="auto"/>
            <w:shd w:val="clear" w:color="auto" w:fill="auto"/>
            <w:vAlign w:val="center"/>
            <w:hideMark/>
          </w:tcPr>
          <w:p w:rsidR="00DD4C1F" w:rsidRPr="00DD4C1F" w:rsidRDefault="00DD4C1F" w:rsidP="00DD4C1F">
            <w:pPr>
              <w:widowControl/>
              <w:jc w:val="center"/>
              <w:rPr>
                <w:rFonts w:ascii="宋体" w:eastAsia="宋体" w:hAnsi="宋体" w:cs="宋体"/>
                <w:color w:val="000000"/>
                <w:kern w:val="0"/>
                <w:sz w:val="18"/>
                <w:szCs w:val="18"/>
              </w:rPr>
            </w:pPr>
          </w:p>
        </w:tc>
      </w:tr>
      <w:tr w:rsidR="00DD4C1F" w:rsidRPr="00DD4C1F" w:rsidTr="00DD4C1F">
        <w:trPr>
          <w:tblCellSpacing w:w="0" w:type="dxa"/>
        </w:trPr>
        <w:tc>
          <w:tcPr>
            <w:tcW w:w="0" w:type="auto"/>
            <w:shd w:val="clear" w:color="auto" w:fill="auto"/>
            <w:vAlign w:val="center"/>
            <w:hideMark/>
          </w:tcPr>
          <w:p w:rsidR="00DD4C1F" w:rsidRPr="00DD4C1F" w:rsidRDefault="00DD4C1F" w:rsidP="00DD4C1F">
            <w:pPr>
              <w:widowControl/>
              <w:jc w:val="right"/>
              <w:rPr>
                <w:rFonts w:ascii="宋体" w:eastAsia="宋体" w:hAnsi="宋体" w:cs="宋体"/>
                <w:color w:val="000000"/>
                <w:kern w:val="0"/>
                <w:sz w:val="18"/>
                <w:szCs w:val="18"/>
              </w:rPr>
            </w:pPr>
          </w:p>
        </w:tc>
      </w:tr>
      <w:tr w:rsidR="00DD4C1F" w:rsidRPr="00C84A52" w:rsidTr="00DD4C1F">
        <w:trPr>
          <w:tblCellSpacing w:w="0" w:type="dxa"/>
        </w:trPr>
        <w:tc>
          <w:tcPr>
            <w:tcW w:w="0" w:type="auto"/>
            <w:shd w:val="clear" w:color="auto" w:fill="auto"/>
            <w:vAlign w:val="center"/>
            <w:hideMark/>
          </w:tcPr>
          <w:p w:rsidR="00DD4C1F" w:rsidRPr="00C84A52" w:rsidRDefault="00DD4C1F" w:rsidP="00C84A52">
            <w:pPr>
              <w:widowControl/>
              <w:spacing w:line="480" w:lineRule="auto"/>
              <w:jc w:val="left"/>
              <w:rPr>
                <w:rFonts w:ascii="仿宋" w:eastAsia="仿宋" w:hAnsi="仿宋" w:cs="宋体"/>
                <w:color w:val="000000"/>
                <w:kern w:val="0"/>
                <w:sz w:val="20"/>
                <w:szCs w:val="18"/>
              </w:rPr>
            </w:pPr>
            <w:r w:rsidRPr="00C84A52">
              <w:rPr>
                <w:rFonts w:ascii="Calibri" w:eastAsia="仿宋" w:hAnsi="Calibri" w:cs="Calibri"/>
                <w:color w:val="000000"/>
                <w:kern w:val="0"/>
                <w:sz w:val="20"/>
                <w:szCs w:val="18"/>
              </w:rPr>
              <w:t> </w:t>
            </w:r>
          </w:p>
          <w:p w:rsidR="00DD4C1F" w:rsidRPr="00C84A52" w:rsidRDefault="00DD4C1F" w:rsidP="00C84A52">
            <w:pPr>
              <w:widowControl/>
              <w:spacing w:line="480" w:lineRule="auto"/>
              <w:ind w:firstLine="555"/>
              <w:jc w:val="left"/>
              <w:rPr>
                <w:rFonts w:ascii="仿宋" w:eastAsia="仿宋" w:hAnsi="仿宋" w:cs="宋体"/>
                <w:color w:val="000000"/>
                <w:kern w:val="0"/>
                <w:sz w:val="20"/>
                <w:szCs w:val="18"/>
              </w:rPr>
            </w:pPr>
            <w:r w:rsidRPr="00C84A52">
              <w:rPr>
                <w:rFonts w:ascii="仿宋" w:eastAsia="仿宋" w:hAnsi="仿宋" w:cs="宋体" w:hint="eastAsia"/>
                <w:color w:val="000000"/>
                <w:kern w:val="0"/>
                <w:sz w:val="28"/>
                <w:szCs w:val="24"/>
                <w:shd w:val="clear" w:color="auto" w:fill="FFFFFF"/>
              </w:rPr>
              <w:t>为加强广大党员深入学</w:t>
            </w:r>
            <w:proofErr w:type="gramStart"/>
            <w:r w:rsidRPr="00C84A52">
              <w:rPr>
                <w:rFonts w:ascii="仿宋" w:eastAsia="仿宋" w:hAnsi="仿宋" w:cs="宋体" w:hint="eastAsia"/>
                <w:color w:val="000000"/>
                <w:kern w:val="0"/>
                <w:sz w:val="28"/>
                <w:szCs w:val="24"/>
                <w:shd w:val="clear" w:color="auto" w:fill="FFFFFF"/>
              </w:rPr>
              <w:t>习习近</w:t>
            </w:r>
            <w:proofErr w:type="gramEnd"/>
            <w:r w:rsidRPr="00C84A52">
              <w:rPr>
                <w:rFonts w:ascii="仿宋" w:eastAsia="仿宋" w:hAnsi="仿宋" w:cs="宋体" w:hint="eastAsia"/>
                <w:color w:val="000000"/>
                <w:kern w:val="0"/>
                <w:sz w:val="28"/>
                <w:szCs w:val="24"/>
                <w:shd w:val="clear" w:color="auto" w:fill="FFFFFF"/>
              </w:rPr>
              <w:t>平新时代中国特色社会主义思想和十九大精神、党章和党的建设</w:t>
            </w:r>
            <w:bookmarkStart w:id="0" w:name="_GoBack"/>
            <w:bookmarkEnd w:id="0"/>
            <w:r w:rsidRPr="00C84A52">
              <w:rPr>
                <w:rFonts w:ascii="仿宋" w:eastAsia="仿宋" w:hAnsi="仿宋" w:cs="宋体" w:hint="eastAsia"/>
                <w:color w:val="000000"/>
                <w:kern w:val="0"/>
                <w:sz w:val="28"/>
                <w:szCs w:val="24"/>
                <w:shd w:val="clear" w:color="auto" w:fill="FFFFFF"/>
              </w:rPr>
              <w:t>各项制度规定、习近平总书记调研指导河南时的重要讲话及河南省委十届六次全会暨省委工作会议精神，近日，我院利用星火在线系统上开展</w:t>
            </w:r>
            <w:r w:rsidRPr="00C84A52">
              <w:rPr>
                <w:rFonts w:ascii="仿宋" w:eastAsia="仿宋" w:hAnsi="仿宋" w:cs="宋体" w:hint="eastAsia"/>
                <w:color w:val="000000"/>
                <w:kern w:val="0"/>
                <w:sz w:val="28"/>
                <w:szCs w:val="24"/>
              </w:rPr>
              <w:t>“立足新时代，做合格党员”知识竞赛活动。</w:t>
            </w:r>
          </w:p>
          <w:p w:rsidR="00DD4C1F" w:rsidRPr="00C84A52" w:rsidRDefault="00DD4C1F" w:rsidP="00C84A52">
            <w:pPr>
              <w:widowControl/>
              <w:spacing w:line="480" w:lineRule="auto"/>
              <w:ind w:firstLine="555"/>
              <w:jc w:val="left"/>
              <w:rPr>
                <w:rFonts w:ascii="仿宋" w:eastAsia="仿宋" w:hAnsi="仿宋" w:cs="宋体"/>
                <w:color w:val="000000"/>
                <w:kern w:val="0"/>
                <w:sz w:val="20"/>
                <w:szCs w:val="18"/>
              </w:rPr>
            </w:pPr>
            <w:r w:rsidRPr="00C84A52">
              <w:rPr>
                <w:rFonts w:ascii="仿宋" w:eastAsia="仿宋" w:hAnsi="仿宋" w:cs="宋体" w:hint="eastAsia"/>
                <w:color w:val="000000"/>
                <w:kern w:val="0"/>
                <w:sz w:val="28"/>
                <w:szCs w:val="24"/>
              </w:rPr>
              <w:t>全院师生党员参加了此次知识竞赛。经过比赛，郑颖、梁云娟、王应军获得一等奖；袁家祺、李芳、苏东阳、李晓辉、王全蕊、王顺平、朱家义、曲培新、李艳翠、张利伟获得二等奖；高国红、张晴、付俊辉、韩亚峰、郭晓娟、魏中臣、冯小燕、郎瑞红、胡萍、张建设、张伟、闫静、王爱利、张平川、金松林、冯向荣、李兆锋、李纲、柳亚鑫、李娇获得三等奖。</w:t>
            </w:r>
          </w:p>
          <w:p w:rsidR="00DD4C1F" w:rsidRPr="00C84A52" w:rsidRDefault="00DD4C1F" w:rsidP="00C84A52">
            <w:pPr>
              <w:widowControl/>
              <w:spacing w:line="480" w:lineRule="auto"/>
              <w:ind w:firstLine="555"/>
              <w:jc w:val="left"/>
              <w:rPr>
                <w:rFonts w:ascii="仿宋" w:eastAsia="仿宋" w:hAnsi="仿宋" w:cs="宋体"/>
                <w:color w:val="000000"/>
                <w:kern w:val="0"/>
                <w:sz w:val="20"/>
                <w:szCs w:val="18"/>
              </w:rPr>
            </w:pPr>
            <w:r w:rsidRPr="00C84A52">
              <w:rPr>
                <w:rFonts w:ascii="仿宋" w:eastAsia="仿宋" w:hAnsi="仿宋" w:cs="宋体" w:hint="eastAsia"/>
                <w:color w:val="000000"/>
                <w:kern w:val="0"/>
                <w:sz w:val="28"/>
                <w:szCs w:val="24"/>
              </w:rPr>
              <w:t>广大党员同志纷纷表示，此次知识竞赛不仅提升了党建理论知识水平，同时也增强了广大党员党性修养和政治自觉，进一步强化了党员干部“以学促做、服务师生”的意识。</w:t>
            </w:r>
          </w:p>
        </w:tc>
      </w:tr>
    </w:tbl>
    <w:p w:rsidR="00C02E1F" w:rsidRPr="00C84A52" w:rsidRDefault="00C02E1F" w:rsidP="00C84A52">
      <w:pPr>
        <w:spacing w:line="480" w:lineRule="auto"/>
        <w:rPr>
          <w:rFonts w:ascii="仿宋" w:eastAsia="仿宋" w:hAnsi="仿宋"/>
          <w:sz w:val="22"/>
        </w:rPr>
      </w:pPr>
    </w:p>
    <w:sectPr w:rsidR="00C02E1F" w:rsidRPr="00C84A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5EAB" w:rsidRDefault="00535EAB" w:rsidP="00C84A52">
      <w:r>
        <w:separator/>
      </w:r>
    </w:p>
  </w:endnote>
  <w:endnote w:type="continuationSeparator" w:id="0">
    <w:p w:rsidR="00535EAB" w:rsidRDefault="00535EAB" w:rsidP="00C84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5EAB" w:rsidRDefault="00535EAB" w:rsidP="00C84A52">
      <w:r>
        <w:separator/>
      </w:r>
    </w:p>
  </w:footnote>
  <w:footnote w:type="continuationSeparator" w:id="0">
    <w:p w:rsidR="00535EAB" w:rsidRDefault="00535EAB" w:rsidP="00C84A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5994"/>
    <w:rsid w:val="00042BA8"/>
    <w:rsid w:val="00535EAB"/>
    <w:rsid w:val="00592E29"/>
    <w:rsid w:val="006772D2"/>
    <w:rsid w:val="00C02E1F"/>
    <w:rsid w:val="00C84A52"/>
    <w:rsid w:val="00CD5994"/>
    <w:rsid w:val="00DD4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AD0271-57DF-459E-B057-3F310FE82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tyle135207">
    <w:name w:val="timestyle135207"/>
    <w:basedOn w:val="a0"/>
    <w:rsid w:val="00DD4C1F"/>
  </w:style>
  <w:style w:type="character" w:customStyle="1" w:styleId="authorstyle135207">
    <w:name w:val="authorstyle135207"/>
    <w:basedOn w:val="a0"/>
    <w:rsid w:val="00DD4C1F"/>
  </w:style>
  <w:style w:type="paragraph" w:styleId="a3">
    <w:name w:val="Normal (Web)"/>
    <w:basedOn w:val="a"/>
    <w:uiPriority w:val="99"/>
    <w:unhideWhenUsed/>
    <w:rsid w:val="00DD4C1F"/>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C84A5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84A52"/>
    <w:rPr>
      <w:sz w:val="18"/>
      <w:szCs w:val="18"/>
    </w:rPr>
  </w:style>
  <w:style w:type="paragraph" w:styleId="a6">
    <w:name w:val="footer"/>
    <w:basedOn w:val="a"/>
    <w:link w:val="a7"/>
    <w:uiPriority w:val="99"/>
    <w:unhideWhenUsed/>
    <w:rsid w:val="00C84A52"/>
    <w:pPr>
      <w:tabs>
        <w:tab w:val="center" w:pos="4153"/>
        <w:tab w:val="right" w:pos="8306"/>
      </w:tabs>
      <w:snapToGrid w:val="0"/>
      <w:jc w:val="left"/>
    </w:pPr>
    <w:rPr>
      <w:sz w:val="18"/>
      <w:szCs w:val="18"/>
    </w:rPr>
  </w:style>
  <w:style w:type="character" w:customStyle="1" w:styleId="a7">
    <w:name w:val="页脚 字符"/>
    <w:basedOn w:val="a0"/>
    <w:link w:val="a6"/>
    <w:uiPriority w:val="99"/>
    <w:rsid w:val="00C84A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531669">
      <w:bodyDiv w:val="1"/>
      <w:marLeft w:val="0"/>
      <w:marRight w:val="0"/>
      <w:marTop w:val="0"/>
      <w:marBottom w:val="0"/>
      <w:divBdr>
        <w:top w:val="none" w:sz="0" w:space="0" w:color="auto"/>
        <w:left w:val="none" w:sz="0" w:space="0" w:color="auto"/>
        <w:bottom w:val="none" w:sz="0" w:space="0" w:color="auto"/>
        <w:right w:val="none" w:sz="0" w:space="0" w:color="auto"/>
      </w:divBdr>
      <w:divsChild>
        <w:div w:id="1295984620">
          <w:marLeft w:val="0"/>
          <w:marRight w:val="0"/>
          <w:marTop w:val="0"/>
          <w:marBottom w:val="0"/>
          <w:divBdr>
            <w:top w:val="none" w:sz="0" w:space="0" w:color="auto"/>
            <w:left w:val="none" w:sz="0" w:space="0" w:color="auto"/>
            <w:bottom w:val="none" w:sz="0" w:space="0" w:color="auto"/>
            <w:right w:val="none" w:sz="0" w:space="0" w:color="auto"/>
          </w:divBdr>
          <w:divsChild>
            <w:div w:id="14763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Words>
  <Characters>342</Characters>
  <Application>Microsoft Office Word</Application>
  <DocSecurity>0</DocSecurity>
  <Lines>2</Lines>
  <Paragraphs>1</Paragraphs>
  <ScaleCrop>false</ScaleCrop>
  <Company/>
  <LinksUpToDate>false</LinksUpToDate>
  <CharactersWithSpaces>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李梦浩</dc:creator>
  <cp:keywords/>
  <dc:description/>
  <cp:lastModifiedBy>entry G</cp:lastModifiedBy>
  <cp:revision>3</cp:revision>
  <dcterms:created xsi:type="dcterms:W3CDTF">2018-11-30T14:02:00Z</dcterms:created>
  <dcterms:modified xsi:type="dcterms:W3CDTF">2018-12-06T02:18:00Z</dcterms:modified>
</cp:coreProperties>
</file>