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43" w:rsidRPr="008C4C43" w:rsidRDefault="00392C3E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我院信</w:t>
      </w:r>
      <w:r w:rsidR="00512E43" w:rsidRPr="008C4C43">
        <w:rPr>
          <w:rFonts w:ascii="微软雅黑" w:eastAsia="微软雅黑" w:hAnsi="微软雅黑" w:hint="eastAsia"/>
          <w:sz w:val="22"/>
        </w:rPr>
        <w:t>息与通信工程学科下有两个专业，信息工程和通信工程，信息工程成立于2001年，通信工程成立于2011年。</w:t>
      </w:r>
      <w:r w:rsidR="00512E43" w:rsidRPr="008C4C43">
        <w:rPr>
          <w:rFonts w:ascii="微软雅黑" w:eastAsia="微软雅黑" w:hAnsi="微软雅黑"/>
          <w:sz w:val="22"/>
        </w:rPr>
        <w:t>现有</w:t>
      </w:r>
      <w:r w:rsidR="00512E43" w:rsidRPr="008C4C43">
        <w:rPr>
          <w:rFonts w:ascii="微软雅黑" w:eastAsia="微软雅黑" w:hAnsi="微软雅黑" w:hint="eastAsia"/>
          <w:sz w:val="22"/>
        </w:rPr>
        <w:t>教职工</w:t>
      </w:r>
      <w:r w:rsidR="0087285C" w:rsidRPr="008C4C43">
        <w:rPr>
          <w:rFonts w:ascii="微软雅黑" w:eastAsia="微软雅黑" w:hAnsi="微软雅黑" w:hint="eastAsia"/>
          <w:sz w:val="22"/>
        </w:rPr>
        <w:t>21人，其中</w:t>
      </w:r>
      <w:r w:rsidR="00512E43" w:rsidRPr="008C4C43">
        <w:rPr>
          <w:rFonts w:ascii="微软雅黑" w:eastAsia="微软雅黑" w:hAnsi="微软雅黑"/>
          <w:sz w:val="22"/>
        </w:rPr>
        <w:t>教授</w:t>
      </w:r>
      <w:r w:rsidR="00512E43" w:rsidRPr="008C4C43">
        <w:rPr>
          <w:rFonts w:ascii="微软雅黑" w:eastAsia="微软雅黑" w:hAnsi="微软雅黑" w:hint="eastAsia"/>
          <w:sz w:val="22"/>
        </w:rPr>
        <w:t>4</w:t>
      </w:r>
      <w:r w:rsidR="00512E43" w:rsidRPr="008C4C43">
        <w:rPr>
          <w:rFonts w:ascii="微软雅黑" w:eastAsia="微软雅黑" w:hAnsi="微软雅黑"/>
          <w:sz w:val="22"/>
        </w:rPr>
        <w:t>人、副教授</w:t>
      </w:r>
      <w:r w:rsidR="00512E43" w:rsidRPr="008C4C43">
        <w:rPr>
          <w:rFonts w:ascii="微软雅黑" w:eastAsia="微软雅黑" w:hAnsi="微软雅黑" w:hint="eastAsia"/>
          <w:sz w:val="22"/>
        </w:rPr>
        <w:t>5</w:t>
      </w:r>
      <w:r w:rsidR="00512E43" w:rsidRPr="008C4C43">
        <w:rPr>
          <w:rFonts w:ascii="微软雅黑" w:eastAsia="微软雅黑" w:hAnsi="微软雅黑"/>
          <w:sz w:val="22"/>
        </w:rPr>
        <w:t>人，</w:t>
      </w:r>
      <w:r w:rsidR="00512E43" w:rsidRPr="008C4C43">
        <w:rPr>
          <w:rFonts w:ascii="微软雅黑" w:eastAsia="微软雅黑" w:hAnsi="微软雅黑" w:hint="eastAsia"/>
          <w:sz w:val="22"/>
        </w:rPr>
        <w:t>博士</w:t>
      </w:r>
      <w:r w:rsidR="00CF17B6" w:rsidRPr="008C4C43">
        <w:rPr>
          <w:rFonts w:ascii="微软雅黑" w:eastAsia="微软雅黑" w:hAnsi="微软雅黑" w:hint="eastAsia"/>
          <w:sz w:val="22"/>
        </w:rPr>
        <w:t>4</w:t>
      </w:r>
      <w:r w:rsidR="00512E43" w:rsidRPr="008C4C43">
        <w:rPr>
          <w:rFonts w:ascii="微软雅黑" w:eastAsia="微软雅黑" w:hAnsi="微软雅黑" w:hint="eastAsia"/>
          <w:sz w:val="22"/>
        </w:rPr>
        <w:t>人</w:t>
      </w:r>
      <w:r w:rsidR="0087285C" w:rsidRPr="008C4C43">
        <w:rPr>
          <w:rFonts w:ascii="微软雅黑" w:eastAsia="微软雅黑" w:hAnsi="微软雅黑" w:hint="eastAsia"/>
          <w:sz w:val="22"/>
        </w:rPr>
        <w:t>，硕士生导师8人</w:t>
      </w:r>
      <w:r w:rsidR="00512E43" w:rsidRPr="008C4C43">
        <w:rPr>
          <w:rFonts w:ascii="微软雅黑" w:eastAsia="微软雅黑" w:hAnsi="微软雅黑" w:hint="eastAsia"/>
          <w:sz w:val="22"/>
        </w:rPr>
        <w:t>。建有“农业物联网”河南省工程实验室、“农作物大数据分析与应用”河南省工程实验室等6个科研平台，以及6个教学与科研团队。</w:t>
      </w:r>
    </w:p>
    <w:p w:rsidR="0087285C" w:rsidRPr="008C4C43" w:rsidRDefault="0087285C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近三年来，</w:t>
      </w:r>
      <w:r w:rsidRPr="008C4C43">
        <w:rPr>
          <w:rFonts w:ascii="微软雅黑" w:eastAsia="微软雅黑" w:hAnsi="微软雅黑"/>
          <w:sz w:val="22"/>
        </w:rPr>
        <w:t>主要围绕移动通信与无线技术、信号处理技术、光纤通信网、计算机网络等方向从事理论与技术的研究开发工作，</w:t>
      </w:r>
      <w:r w:rsidRPr="008C4C43">
        <w:rPr>
          <w:rFonts w:ascii="微软雅黑" w:eastAsia="微软雅黑" w:hAnsi="微软雅黑" w:hint="eastAsia"/>
          <w:sz w:val="22"/>
        </w:rPr>
        <w:t>获批</w:t>
      </w:r>
      <w:r w:rsidR="00512E43" w:rsidRPr="008C4C43">
        <w:rPr>
          <w:rFonts w:ascii="微软雅黑" w:eastAsia="微软雅黑" w:hAnsi="微软雅黑" w:hint="eastAsia"/>
          <w:sz w:val="22"/>
        </w:rPr>
        <w:t>省部级课题</w:t>
      </w:r>
      <w:r w:rsidRPr="008C4C43">
        <w:rPr>
          <w:rFonts w:ascii="微软雅黑" w:eastAsia="微软雅黑" w:hAnsi="微软雅黑" w:hint="eastAsia"/>
          <w:sz w:val="22"/>
        </w:rPr>
        <w:t>7</w:t>
      </w:r>
      <w:r w:rsidR="00512E43" w:rsidRPr="008C4C43">
        <w:rPr>
          <w:rFonts w:ascii="微软雅黑" w:eastAsia="微软雅黑" w:hAnsi="微软雅黑" w:hint="eastAsia"/>
          <w:sz w:val="22"/>
        </w:rPr>
        <w:t>项、地厅级课题</w:t>
      </w:r>
      <w:r w:rsidRPr="008C4C43">
        <w:rPr>
          <w:rFonts w:ascii="微软雅黑" w:eastAsia="微软雅黑" w:hAnsi="微软雅黑" w:hint="eastAsia"/>
          <w:sz w:val="22"/>
        </w:rPr>
        <w:t>14</w:t>
      </w:r>
      <w:r w:rsidR="00512E43" w:rsidRPr="008C4C43">
        <w:rPr>
          <w:rFonts w:ascii="微软雅黑" w:eastAsia="微软雅黑" w:hAnsi="微软雅黑" w:hint="eastAsia"/>
          <w:sz w:val="22"/>
        </w:rPr>
        <w:t>项，获得科研经费</w:t>
      </w:r>
      <w:r w:rsidRPr="008C4C43">
        <w:rPr>
          <w:rFonts w:ascii="微软雅黑" w:eastAsia="微软雅黑" w:hAnsi="微软雅黑" w:hint="eastAsia"/>
          <w:sz w:val="22"/>
        </w:rPr>
        <w:t>210</w:t>
      </w:r>
      <w:r w:rsidR="00512E43" w:rsidRPr="008C4C43">
        <w:rPr>
          <w:rFonts w:ascii="微软雅黑" w:eastAsia="微软雅黑" w:hAnsi="微软雅黑" w:hint="eastAsia"/>
          <w:sz w:val="22"/>
        </w:rPr>
        <w:t>万元；发表论文</w:t>
      </w:r>
      <w:r w:rsidRPr="008C4C43">
        <w:rPr>
          <w:rFonts w:ascii="微软雅黑" w:eastAsia="微软雅黑" w:hAnsi="微软雅黑" w:hint="eastAsia"/>
          <w:sz w:val="22"/>
        </w:rPr>
        <w:t>63</w:t>
      </w:r>
      <w:r w:rsidR="00512E43" w:rsidRPr="008C4C43">
        <w:rPr>
          <w:rFonts w:ascii="微软雅黑" w:eastAsia="微软雅黑" w:hAnsi="微软雅黑" w:hint="eastAsia"/>
          <w:sz w:val="22"/>
        </w:rPr>
        <w:t>篇，其中</w:t>
      </w:r>
      <w:r w:rsidR="00512E43" w:rsidRPr="008C4C43">
        <w:rPr>
          <w:rFonts w:ascii="微软雅黑" w:eastAsia="微软雅黑" w:hAnsi="微软雅黑"/>
          <w:sz w:val="22"/>
        </w:rPr>
        <w:t>SCI/EI</w:t>
      </w:r>
      <w:proofErr w:type="gramStart"/>
      <w:r w:rsidR="00512E43" w:rsidRPr="008C4C43">
        <w:rPr>
          <w:rFonts w:ascii="微软雅黑" w:eastAsia="微软雅黑" w:hAnsi="微软雅黑" w:hint="eastAsia"/>
          <w:sz w:val="22"/>
        </w:rPr>
        <w:t>源刊</w:t>
      </w:r>
      <w:r w:rsidRPr="008C4C43">
        <w:rPr>
          <w:rFonts w:ascii="微软雅黑" w:eastAsia="微软雅黑" w:hAnsi="微软雅黑" w:hint="eastAsia"/>
          <w:sz w:val="22"/>
        </w:rPr>
        <w:t>14</w:t>
      </w:r>
      <w:r w:rsidR="00512E43" w:rsidRPr="008C4C43">
        <w:rPr>
          <w:rFonts w:ascii="微软雅黑" w:eastAsia="微软雅黑" w:hAnsi="微软雅黑" w:hint="eastAsia"/>
          <w:sz w:val="22"/>
        </w:rPr>
        <w:t>篇</w:t>
      </w:r>
      <w:proofErr w:type="gramEnd"/>
      <w:r w:rsidR="00512E43" w:rsidRPr="008C4C43">
        <w:rPr>
          <w:rFonts w:ascii="微软雅黑" w:eastAsia="微软雅黑" w:hAnsi="微软雅黑" w:hint="eastAsia"/>
          <w:sz w:val="22"/>
        </w:rPr>
        <w:t>、中文核心论文</w:t>
      </w:r>
      <w:r w:rsidRPr="008C4C43">
        <w:rPr>
          <w:rFonts w:ascii="微软雅黑" w:eastAsia="微软雅黑" w:hAnsi="微软雅黑" w:hint="eastAsia"/>
          <w:sz w:val="22"/>
        </w:rPr>
        <w:t>10</w:t>
      </w:r>
      <w:r w:rsidR="00512E43" w:rsidRPr="008C4C43">
        <w:rPr>
          <w:rFonts w:ascii="微软雅黑" w:eastAsia="微软雅黑" w:hAnsi="微软雅黑" w:hint="eastAsia"/>
          <w:sz w:val="22"/>
        </w:rPr>
        <w:t>篇；获授权发明专利</w:t>
      </w:r>
      <w:r w:rsidRPr="008C4C43">
        <w:rPr>
          <w:rFonts w:ascii="微软雅黑" w:eastAsia="微软雅黑" w:hAnsi="微软雅黑" w:hint="eastAsia"/>
          <w:sz w:val="22"/>
        </w:rPr>
        <w:t>1</w:t>
      </w:r>
      <w:r w:rsidR="00512E43" w:rsidRPr="008C4C43">
        <w:rPr>
          <w:rFonts w:ascii="微软雅黑" w:eastAsia="微软雅黑" w:hAnsi="微软雅黑" w:hint="eastAsia"/>
          <w:sz w:val="22"/>
        </w:rPr>
        <w:t>项、实审公示</w:t>
      </w:r>
      <w:r w:rsidR="00512E43" w:rsidRPr="008C4C43">
        <w:rPr>
          <w:rFonts w:ascii="微软雅黑" w:eastAsia="微软雅黑" w:hAnsi="微软雅黑"/>
          <w:sz w:val="22"/>
        </w:rPr>
        <w:t>6</w:t>
      </w:r>
      <w:r w:rsidR="00512E43" w:rsidRPr="008C4C43">
        <w:rPr>
          <w:rFonts w:ascii="微软雅黑" w:eastAsia="微软雅黑" w:hAnsi="微软雅黑" w:hint="eastAsia"/>
          <w:sz w:val="22"/>
        </w:rPr>
        <w:t>项、实用新型专利</w:t>
      </w:r>
      <w:r w:rsidRPr="008C4C43">
        <w:rPr>
          <w:rFonts w:ascii="微软雅黑" w:eastAsia="微软雅黑" w:hAnsi="微软雅黑" w:hint="eastAsia"/>
          <w:sz w:val="22"/>
        </w:rPr>
        <w:t>16</w:t>
      </w:r>
      <w:r w:rsidR="00512E43" w:rsidRPr="008C4C43">
        <w:rPr>
          <w:rFonts w:ascii="微软雅黑" w:eastAsia="微软雅黑" w:hAnsi="微软雅黑" w:hint="eastAsia"/>
          <w:sz w:val="22"/>
        </w:rPr>
        <w:t>项，软件著作权</w:t>
      </w:r>
      <w:r w:rsidRPr="008C4C43">
        <w:rPr>
          <w:rFonts w:ascii="微软雅黑" w:eastAsia="微软雅黑" w:hAnsi="微软雅黑" w:hint="eastAsia"/>
          <w:sz w:val="22"/>
        </w:rPr>
        <w:t>12</w:t>
      </w:r>
      <w:r w:rsidR="00512E43" w:rsidRPr="008C4C43">
        <w:rPr>
          <w:rFonts w:ascii="微软雅黑" w:eastAsia="微软雅黑" w:hAnsi="微软雅黑" w:hint="eastAsia"/>
          <w:sz w:val="22"/>
        </w:rPr>
        <w:t>项；获省科技进步三等奖</w:t>
      </w:r>
      <w:r w:rsidR="00512E43" w:rsidRPr="008C4C43">
        <w:rPr>
          <w:rFonts w:ascii="微软雅黑" w:eastAsia="微软雅黑" w:hAnsi="微软雅黑"/>
          <w:sz w:val="22"/>
        </w:rPr>
        <w:t>2</w:t>
      </w:r>
      <w:r w:rsidR="00512E43" w:rsidRPr="008C4C43">
        <w:rPr>
          <w:rFonts w:ascii="微软雅黑" w:eastAsia="微软雅黑" w:hAnsi="微软雅黑" w:hint="eastAsia"/>
          <w:sz w:val="22"/>
        </w:rPr>
        <w:t>项、厅级奖励</w:t>
      </w:r>
      <w:r w:rsidRPr="008C4C43">
        <w:rPr>
          <w:rFonts w:ascii="微软雅黑" w:eastAsia="微软雅黑" w:hAnsi="微软雅黑" w:hint="eastAsia"/>
          <w:sz w:val="22"/>
        </w:rPr>
        <w:t>16</w:t>
      </w:r>
      <w:r w:rsidR="00512E43" w:rsidRPr="008C4C43">
        <w:rPr>
          <w:rFonts w:ascii="微软雅黑" w:eastAsia="微软雅黑" w:hAnsi="微软雅黑" w:hint="eastAsia"/>
          <w:sz w:val="22"/>
        </w:rPr>
        <w:t>项；出版著作与教材</w:t>
      </w:r>
      <w:r w:rsidRPr="008C4C43">
        <w:rPr>
          <w:rFonts w:ascii="微软雅黑" w:eastAsia="微软雅黑" w:hAnsi="微软雅黑" w:hint="eastAsia"/>
          <w:sz w:val="22"/>
        </w:rPr>
        <w:t>14</w:t>
      </w:r>
      <w:r w:rsidR="00512E43" w:rsidRPr="008C4C43">
        <w:rPr>
          <w:rFonts w:ascii="微软雅黑" w:eastAsia="微软雅黑" w:hAnsi="微软雅黑" w:hint="eastAsia"/>
          <w:sz w:val="22"/>
        </w:rPr>
        <w:t>部。</w:t>
      </w:r>
      <w:r w:rsidR="00512E43" w:rsidRPr="008C4C43">
        <w:rPr>
          <w:rFonts w:ascii="微软雅黑" w:eastAsia="微软雅黑" w:hAnsi="微软雅黑"/>
          <w:sz w:val="22"/>
        </w:rPr>
        <w:t>相关理论与技术所开发的系统得到了成功实施和推广应用，取得了较好的经济效益和社会效益。</w:t>
      </w:r>
    </w:p>
    <w:p w:rsidR="008605F6" w:rsidRPr="008C4C43" w:rsidRDefault="00512E43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/>
          <w:sz w:val="22"/>
        </w:rPr>
        <w:t>研究方向简介：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（1）农业生产智能决策关键技术研究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采用定性与定量相结合、比较与实证相结合的研究方法，开展研究工作。综合运用了大系统理论、系统工程理论、经济控制论、运筹学、管理科学、信息科学等基本理论和方法。具体采用系统初步分析方法、系统结构模型、系统动力学分析、聚类分析法、可变模糊综合评判法、灰色系统分析、多智能体建模技术等方法和技术。</w:t>
      </w:r>
      <w:r w:rsidRPr="008C4C43">
        <w:rPr>
          <w:rFonts w:ascii="微软雅黑" w:eastAsia="微软雅黑" w:hAnsi="微软雅黑"/>
          <w:sz w:val="22"/>
        </w:rPr>
        <w:t>该方向目前正承担着多项企事业横向合作课题。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（2）农产品信息溯源技术研究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根据统一的技术标准，建设肉类蔬菜流通溯源管理平台，汇集各流通节点信息，形成互联互通、协调运作的溯源管理系统，主要承担信息存储、过程监控、问题发现、在线查询、统计分析等功能。探索适用的先进溯源技术手段，形成完整的肉类蔬菜流通信息链条。不断细化溯源单元，提高溯源精度。</w:t>
      </w:r>
      <w:r w:rsidRPr="008C4C43">
        <w:rPr>
          <w:rFonts w:ascii="微软雅黑" w:eastAsia="微软雅黑" w:hAnsi="微软雅黑"/>
          <w:sz w:val="22"/>
        </w:rPr>
        <w:t>该方向目前正承担着多项企事业横向合作</w:t>
      </w:r>
      <w:r w:rsidRPr="008C4C43">
        <w:rPr>
          <w:rFonts w:ascii="微软雅黑" w:eastAsia="微软雅黑" w:hAnsi="微软雅黑"/>
          <w:sz w:val="22"/>
        </w:rPr>
        <w:lastRenderedPageBreak/>
        <w:t>课题。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 w:hint="eastAsia"/>
          <w:sz w:val="22"/>
        </w:rPr>
        <w:t>（</w:t>
      </w:r>
      <w:r w:rsidR="00DE6D73" w:rsidRPr="008C4C43">
        <w:rPr>
          <w:rFonts w:ascii="微软雅黑" w:eastAsia="微软雅黑" w:hAnsi="微软雅黑" w:hint="eastAsia"/>
          <w:sz w:val="22"/>
        </w:rPr>
        <w:t>3</w:t>
      </w:r>
      <w:r w:rsidRPr="008C4C43">
        <w:rPr>
          <w:rFonts w:ascii="微软雅黑" w:eastAsia="微软雅黑" w:hAnsi="微软雅黑" w:hint="eastAsia"/>
          <w:sz w:val="22"/>
        </w:rPr>
        <w:t>）</w:t>
      </w:r>
      <w:r w:rsidRPr="008C4C43">
        <w:rPr>
          <w:rFonts w:ascii="微软雅黑" w:eastAsia="微软雅黑" w:hAnsi="微软雅黑"/>
          <w:sz w:val="22"/>
        </w:rPr>
        <w:t>生猪智能化养殖与信息溯源</w:t>
      </w:r>
    </w:p>
    <w:p w:rsidR="008605F6" w:rsidRPr="008C4C43" w:rsidRDefault="008605F6" w:rsidP="00FC1F8E">
      <w:pPr>
        <w:spacing w:line="480" w:lineRule="auto"/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8C4C43">
        <w:rPr>
          <w:rFonts w:ascii="微软雅黑" w:eastAsia="微软雅黑" w:hAnsi="微软雅黑"/>
          <w:sz w:val="22"/>
        </w:rPr>
        <w:t>研究和开发全自动控制系统，对猪场进行</w:t>
      </w:r>
      <w:proofErr w:type="gramStart"/>
      <w:r w:rsidRPr="008C4C43">
        <w:rPr>
          <w:rFonts w:ascii="微软雅黑" w:eastAsia="微软雅黑" w:hAnsi="微软雅黑"/>
          <w:sz w:val="22"/>
        </w:rPr>
        <w:t>无人化饲养</w:t>
      </w:r>
      <w:proofErr w:type="gramEnd"/>
      <w:r w:rsidRPr="008C4C43">
        <w:rPr>
          <w:rFonts w:ascii="微软雅黑" w:eastAsia="微软雅黑" w:hAnsi="微软雅黑"/>
          <w:sz w:val="22"/>
        </w:rPr>
        <w:t>管理，提高生猪生产效率，优化饲料的转换率。利用计算机采集处理育种中的数据，建立养猪资源基因库，选育优良品种，完善良种繁育体系。利用自动控制技术监测饲料质量，减少</w:t>
      </w:r>
      <w:bookmarkStart w:id="0" w:name="_GoBack"/>
      <w:bookmarkEnd w:id="0"/>
      <w:r w:rsidRPr="008C4C43">
        <w:rPr>
          <w:rFonts w:ascii="微软雅黑" w:eastAsia="微软雅黑" w:hAnsi="微软雅黑"/>
          <w:sz w:val="22"/>
        </w:rPr>
        <w:t>药物残留，提高养殖产品质量安全水平。与生物技术相结合，加强生物防治，提高疾病防治能力。利用计算机视觉技术监测加工后的猪肉微生物污染情况。利用自动控制技术和传感技术，对猪肉产品进行深加工，提高产品质量，增加产品的科技含量，实现生猪饲养向集约化、规模化、高密度方向发展。利用物联网和相关信息技术，建立生猪饲养的完整信息溯源系统，为社会提供安全可靠的生猪产品。该方向目前正承担着多项省、市科技支撑计划和企事业横向合作课题。</w:t>
      </w:r>
      <w:r w:rsidR="007575D1" w:rsidRPr="008C4C43">
        <w:rPr>
          <w:rFonts w:ascii="微软雅黑" w:eastAsia="微软雅黑" w:hAnsi="微软雅黑"/>
          <w:sz w:val="22"/>
        </w:rPr>
        <w:t>在国内外重要学术期刊上发表论文</w:t>
      </w:r>
      <w:r w:rsidR="007575D1" w:rsidRPr="008C4C43">
        <w:rPr>
          <w:rFonts w:ascii="微软雅黑" w:eastAsia="微软雅黑" w:hAnsi="微软雅黑" w:hint="eastAsia"/>
          <w:sz w:val="22"/>
        </w:rPr>
        <w:t>20</w:t>
      </w:r>
      <w:r w:rsidR="007575D1" w:rsidRPr="008C4C43">
        <w:rPr>
          <w:rFonts w:ascii="微软雅黑" w:eastAsia="微软雅黑" w:hAnsi="微软雅黑"/>
          <w:sz w:val="22"/>
        </w:rPr>
        <w:t>余篇，其中 EI检索</w:t>
      </w:r>
      <w:r w:rsidR="007575D1" w:rsidRPr="008C4C43">
        <w:rPr>
          <w:rFonts w:ascii="微软雅黑" w:eastAsia="微软雅黑" w:hAnsi="微软雅黑" w:hint="eastAsia"/>
          <w:sz w:val="22"/>
        </w:rPr>
        <w:t>10</w:t>
      </w:r>
      <w:r w:rsidR="007575D1" w:rsidRPr="008C4C43">
        <w:rPr>
          <w:rFonts w:ascii="微软雅黑" w:eastAsia="微软雅黑" w:hAnsi="微软雅黑"/>
          <w:sz w:val="22"/>
        </w:rPr>
        <w:t>余篇</w:t>
      </w:r>
      <w:r w:rsidR="006E1BE8" w:rsidRPr="008C4C43">
        <w:rPr>
          <w:rFonts w:ascii="微软雅黑" w:eastAsia="微软雅黑" w:hAnsi="微软雅黑" w:hint="eastAsia"/>
          <w:sz w:val="22"/>
        </w:rPr>
        <w:t>。</w:t>
      </w:r>
    </w:p>
    <w:sectPr w:rsidR="008605F6" w:rsidRPr="008C4C43" w:rsidSect="00CE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C30" w:rsidRDefault="000D4C30" w:rsidP="00E61101">
      <w:r>
        <w:separator/>
      </w:r>
    </w:p>
  </w:endnote>
  <w:endnote w:type="continuationSeparator" w:id="0">
    <w:p w:rsidR="000D4C30" w:rsidRDefault="000D4C30" w:rsidP="00E6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C30" w:rsidRDefault="000D4C30" w:rsidP="00E61101">
      <w:r>
        <w:separator/>
      </w:r>
    </w:p>
  </w:footnote>
  <w:footnote w:type="continuationSeparator" w:id="0">
    <w:p w:rsidR="000D4C30" w:rsidRDefault="000D4C30" w:rsidP="00E61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36D"/>
    <w:rsid w:val="00036C9A"/>
    <w:rsid w:val="000B71C3"/>
    <w:rsid w:val="000D4C30"/>
    <w:rsid w:val="0017268A"/>
    <w:rsid w:val="001C5405"/>
    <w:rsid w:val="0025445A"/>
    <w:rsid w:val="002B1CDF"/>
    <w:rsid w:val="00392C3E"/>
    <w:rsid w:val="004275D0"/>
    <w:rsid w:val="004A47E9"/>
    <w:rsid w:val="00512E43"/>
    <w:rsid w:val="005A1862"/>
    <w:rsid w:val="006E1BE8"/>
    <w:rsid w:val="007575D1"/>
    <w:rsid w:val="007A382C"/>
    <w:rsid w:val="00844CB1"/>
    <w:rsid w:val="00850187"/>
    <w:rsid w:val="008605F6"/>
    <w:rsid w:val="0087285C"/>
    <w:rsid w:val="008C4C43"/>
    <w:rsid w:val="00915E7E"/>
    <w:rsid w:val="00925EEB"/>
    <w:rsid w:val="00961B64"/>
    <w:rsid w:val="009E2291"/>
    <w:rsid w:val="009E2902"/>
    <w:rsid w:val="00A11E23"/>
    <w:rsid w:val="00BD436D"/>
    <w:rsid w:val="00CC56CD"/>
    <w:rsid w:val="00CE442B"/>
    <w:rsid w:val="00CF17B6"/>
    <w:rsid w:val="00D50C81"/>
    <w:rsid w:val="00DC6FBB"/>
    <w:rsid w:val="00DE6D73"/>
    <w:rsid w:val="00DF5BB6"/>
    <w:rsid w:val="00E13C59"/>
    <w:rsid w:val="00E35279"/>
    <w:rsid w:val="00E61101"/>
    <w:rsid w:val="00EE463D"/>
    <w:rsid w:val="00F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DE10"/>
  <w15:docId w15:val="{58F7A526-37D4-4B09-ABCC-83F7E610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101"/>
    <w:rPr>
      <w:sz w:val="18"/>
      <w:szCs w:val="18"/>
    </w:rPr>
  </w:style>
  <w:style w:type="paragraph" w:customStyle="1" w:styleId="vsbcontentstart">
    <w:name w:val="vsbcontent_start"/>
    <w:basedOn w:val="a"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54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040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012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97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7</Lines>
  <Paragraphs>2</Paragraphs>
  <ScaleCrop>false</ScaleCrop>
  <Company>微软中国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entry G</cp:lastModifiedBy>
  <cp:revision>15</cp:revision>
  <cp:lastPrinted>2018-12-13T00:46:00Z</cp:lastPrinted>
  <dcterms:created xsi:type="dcterms:W3CDTF">2018-12-13T00:44:00Z</dcterms:created>
  <dcterms:modified xsi:type="dcterms:W3CDTF">2018-12-13T01:08:00Z</dcterms:modified>
</cp:coreProperties>
</file>