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F46" w:rsidRDefault="00B25F46"/>
    <w:p w:rsidR="00B25F46" w:rsidRDefault="00B25F46" w:rsidP="00B25F46">
      <w:pPr>
        <w:ind w:left="720" w:firstLine="720"/>
        <w:rPr>
          <w:sz w:val="36"/>
          <w:szCs w:val="36"/>
        </w:rPr>
      </w:pPr>
      <w:r w:rsidRPr="00B25F46">
        <w:rPr>
          <w:sz w:val="36"/>
          <w:szCs w:val="36"/>
        </w:rPr>
        <w:t>Expired Materials Handling</w:t>
      </w:r>
      <w:r>
        <w:rPr>
          <w:sz w:val="36"/>
          <w:szCs w:val="36"/>
        </w:rPr>
        <w:t xml:space="preserve"> Procedures</w:t>
      </w:r>
    </w:p>
    <w:p w:rsidR="00B25F46" w:rsidRDefault="00B25F46" w:rsidP="00B25F46">
      <w:pPr>
        <w:ind w:left="720" w:firstLine="720"/>
        <w:rPr>
          <w:sz w:val="36"/>
          <w:szCs w:val="36"/>
        </w:rPr>
      </w:pPr>
    </w:p>
    <w:p w:rsidR="00B25F46" w:rsidRDefault="00B25F46" w:rsidP="00B25F46">
      <w:pPr>
        <w:rPr>
          <w:sz w:val="28"/>
          <w:szCs w:val="28"/>
        </w:rPr>
      </w:pPr>
      <w:r w:rsidRPr="00B25F46">
        <w:rPr>
          <w:sz w:val="28"/>
          <w:szCs w:val="28"/>
        </w:rPr>
        <w:t xml:space="preserve">Intro: </w:t>
      </w:r>
      <w:r>
        <w:rPr>
          <w:sz w:val="28"/>
          <w:szCs w:val="28"/>
        </w:rPr>
        <w:t>Handling of materials is done through registering and maintaining deposits.</w:t>
      </w:r>
    </w:p>
    <w:p w:rsidR="00CD42CE" w:rsidRPr="00CD42CE" w:rsidRDefault="00484548" w:rsidP="00CD42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42CE">
        <w:rPr>
          <w:sz w:val="28"/>
          <w:szCs w:val="28"/>
        </w:rPr>
        <w:t xml:space="preserve">Expiration date should be a required filed </w:t>
      </w:r>
      <w:r w:rsidR="00CD42CE" w:rsidRPr="00CD42CE">
        <w:rPr>
          <w:sz w:val="28"/>
          <w:szCs w:val="28"/>
        </w:rPr>
        <w:t>when purchased</w:t>
      </w:r>
      <w:r w:rsidR="00B25F46" w:rsidRPr="00CD42CE">
        <w:rPr>
          <w:sz w:val="28"/>
          <w:szCs w:val="28"/>
        </w:rPr>
        <w:t xml:space="preserve"> materials are being registered in the warehouse </w:t>
      </w:r>
      <w:r w:rsidRPr="00CD42CE">
        <w:rPr>
          <w:sz w:val="28"/>
          <w:szCs w:val="28"/>
        </w:rPr>
        <w:t>in the form of the deposit.</w:t>
      </w:r>
      <w:r w:rsidR="00CD42CE" w:rsidRPr="00CD42CE">
        <w:rPr>
          <w:sz w:val="28"/>
          <w:szCs w:val="28"/>
        </w:rPr>
        <w:t xml:space="preserve"> (I</w:t>
      </w:r>
      <w:r w:rsidRPr="00CD42CE">
        <w:rPr>
          <w:sz w:val="28"/>
          <w:szCs w:val="28"/>
        </w:rPr>
        <w:t xml:space="preserve">n case where </w:t>
      </w:r>
      <w:r w:rsidR="00CD42CE" w:rsidRPr="00CD42CE">
        <w:rPr>
          <w:sz w:val="28"/>
          <w:szCs w:val="28"/>
        </w:rPr>
        <w:t xml:space="preserve">expiration date doesn’t exist it would be advisable to set it to </w:t>
      </w:r>
      <w:r w:rsidR="00E2550B">
        <w:rPr>
          <w:sz w:val="28"/>
          <w:szCs w:val="28"/>
        </w:rPr>
        <w:t xml:space="preserve">the </w:t>
      </w:r>
      <w:r w:rsidR="00CD42CE">
        <w:rPr>
          <w:sz w:val="28"/>
          <w:szCs w:val="28"/>
        </w:rPr>
        <w:t>date</w:t>
      </w:r>
      <w:r w:rsidR="00CD42CE" w:rsidRPr="00CD42CE">
        <w:rPr>
          <w:sz w:val="28"/>
          <w:szCs w:val="28"/>
        </w:rPr>
        <w:t xml:space="preserve"> far in the future</w:t>
      </w:r>
      <w:r w:rsidR="00CD42CE">
        <w:rPr>
          <w:sz w:val="28"/>
          <w:szCs w:val="28"/>
        </w:rPr>
        <w:t>, for example</w:t>
      </w:r>
      <w:r w:rsidR="00CD42CE" w:rsidRPr="00CD42CE">
        <w:rPr>
          <w:sz w:val="28"/>
          <w:szCs w:val="28"/>
        </w:rPr>
        <w:t xml:space="preserve"> like year 2050 )</w:t>
      </w:r>
    </w:p>
    <w:p w:rsidR="00B25F46" w:rsidRDefault="00B63F66" w:rsidP="00CD42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42CE">
        <w:rPr>
          <w:sz w:val="28"/>
          <w:szCs w:val="28"/>
        </w:rPr>
        <w:t xml:space="preserve">User should be able to exclude </w:t>
      </w:r>
      <w:r w:rsidR="00E2550B">
        <w:rPr>
          <w:sz w:val="28"/>
          <w:szCs w:val="28"/>
        </w:rPr>
        <w:t xml:space="preserve">any deposit </w:t>
      </w:r>
      <w:r w:rsidRPr="00CD42CE">
        <w:rPr>
          <w:sz w:val="28"/>
          <w:szCs w:val="28"/>
        </w:rPr>
        <w:t>from “</w:t>
      </w:r>
      <w:r w:rsidR="00E2550B">
        <w:rPr>
          <w:sz w:val="28"/>
          <w:szCs w:val="28"/>
        </w:rPr>
        <w:t>Expiry” process.</w:t>
      </w:r>
    </w:p>
    <w:p w:rsidR="00E2550B" w:rsidRPr="00CD42CE" w:rsidRDefault="00E2550B" w:rsidP="00E2550B">
      <w:pPr>
        <w:pStyle w:val="ListParagraph"/>
        <w:rPr>
          <w:sz w:val="28"/>
          <w:szCs w:val="28"/>
        </w:rPr>
      </w:pPr>
    </w:p>
    <w:p w:rsidR="00B25F46" w:rsidRDefault="00B25F46" w:rsidP="00B25F46">
      <w:pPr>
        <w:rPr>
          <w:sz w:val="28"/>
          <w:szCs w:val="28"/>
        </w:rPr>
      </w:pPr>
      <w:r>
        <w:rPr>
          <w:sz w:val="28"/>
          <w:szCs w:val="28"/>
        </w:rPr>
        <w:t xml:space="preserve">To remove expired materials from </w:t>
      </w:r>
      <w:r w:rsidR="00543299">
        <w:rPr>
          <w:sz w:val="28"/>
          <w:szCs w:val="28"/>
        </w:rPr>
        <w:t>circulation following</w:t>
      </w:r>
      <w:r>
        <w:rPr>
          <w:sz w:val="28"/>
          <w:szCs w:val="28"/>
        </w:rPr>
        <w:t xml:space="preserve"> procedures have </w:t>
      </w:r>
      <w:r w:rsidR="00543299">
        <w:rPr>
          <w:sz w:val="28"/>
          <w:szCs w:val="28"/>
        </w:rPr>
        <w:t xml:space="preserve">to be </w:t>
      </w:r>
      <w:r>
        <w:rPr>
          <w:sz w:val="28"/>
          <w:szCs w:val="28"/>
        </w:rPr>
        <w:t>deve</w:t>
      </w:r>
      <w:r w:rsidR="00543299">
        <w:rPr>
          <w:sz w:val="28"/>
          <w:szCs w:val="28"/>
        </w:rPr>
        <w:t>loped:</w:t>
      </w:r>
    </w:p>
    <w:p w:rsidR="00EE48C8" w:rsidRDefault="00B25F46" w:rsidP="00EE48C8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EE48C8">
        <w:rPr>
          <w:sz w:val="28"/>
          <w:szCs w:val="28"/>
        </w:rPr>
        <w:t xml:space="preserve">Warehouse manager (or any other user authorized to access Warehouse Tab) navigates to “EXPERATION” tab.  </w:t>
      </w:r>
    </w:p>
    <w:p w:rsidR="0070152C" w:rsidRPr="00EE48C8" w:rsidRDefault="00B25F46" w:rsidP="00EE48C8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bookmarkStart w:id="0" w:name="_GoBack"/>
      <w:bookmarkEnd w:id="0"/>
      <w:r w:rsidRPr="00EE48C8">
        <w:rPr>
          <w:sz w:val="28"/>
          <w:szCs w:val="28"/>
        </w:rPr>
        <w:t>User generates a list of expired material</w:t>
      </w:r>
      <w:r w:rsidR="00122F40" w:rsidRPr="00EE48C8">
        <w:rPr>
          <w:sz w:val="28"/>
          <w:szCs w:val="28"/>
        </w:rPr>
        <w:t xml:space="preserve">s that have expired and </w:t>
      </w:r>
      <w:r w:rsidR="00EE48C8" w:rsidRPr="00EE48C8">
        <w:rPr>
          <w:sz w:val="28"/>
          <w:szCs w:val="28"/>
        </w:rPr>
        <w:t xml:space="preserve">approach </w:t>
      </w:r>
      <w:r w:rsidR="00122F40" w:rsidRPr="00EE48C8">
        <w:rPr>
          <w:sz w:val="28"/>
          <w:szCs w:val="28"/>
        </w:rPr>
        <w:t>expir</w:t>
      </w:r>
      <w:r w:rsidR="00EE48C8" w:rsidRPr="00EE48C8">
        <w:rPr>
          <w:sz w:val="28"/>
          <w:szCs w:val="28"/>
        </w:rPr>
        <w:t>y</w:t>
      </w:r>
      <w:r w:rsidR="00122F40" w:rsidRPr="00EE48C8">
        <w:rPr>
          <w:sz w:val="28"/>
          <w:szCs w:val="28"/>
        </w:rPr>
        <w:t xml:space="preserve"> in user selected (dropdown) number of days). </w:t>
      </w:r>
    </w:p>
    <w:p w:rsidR="00EE48C8" w:rsidRPr="00EE48C8" w:rsidRDefault="00EE48C8" w:rsidP="00EE48C8">
      <w:pPr>
        <w:pStyle w:val="ListParagraph"/>
        <w:ind w:left="1440"/>
        <w:rPr>
          <w:sz w:val="28"/>
          <w:szCs w:val="28"/>
        </w:rPr>
      </w:pPr>
    </w:p>
    <w:p w:rsidR="0070152C" w:rsidRDefault="0070152C" w:rsidP="007015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623976" wp14:editId="124345CD">
            <wp:extent cx="6931742" cy="480037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816" cy="48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2C" w:rsidRPr="0070152C" w:rsidRDefault="0070152C" w:rsidP="0070152C">
      <w:pPr>
        <w:rPr>
          <w:b/>
          <w:i/>
          <w:sz w:val="28"/>
          <w:szCs w:val="28"/>
        </w:rPr>
      </w:pPr>
      <w:proofErr w:type="gramStart"/>
      <w:r w:rsidRPr="0070152C">
        <w:rPr>
          <w:b/>
          <w:i/>
          <w:sz w:val="28"/>
          <w:szCs w:val="28"/>
        </w:rPr>
        <w:t xml:space="preserve">Figure </w:t>
      </w:r>
      <w:r>
        <w:rPr>
          <w:b/>
          <w:i/>
          <w:sz w:val="28"/>
          <w:szCs w:val="28"/>
        </w:rPr>
        <w:t>1</w:t>
      </w:r>
      <w:r w:rsidRPr="0070152C">
        <w:rPr>
          <w:b/>
          <w:i/>
          <w:sz w:val="28"/>
          <w:szCs w:val="28"/>
        </w:rPr>
        <w:t>.</w:t>
      </w:r>
      <w:proofErr w:type="gramEnd"/>
    </w:p>
    <w:p w:rsidR="00122F40" w:rsidRDefault="00122F40" w:rsidP="00122F40">
      <w:pPr>
        <w:pStyle w:val="ListParagraph"/>
        <w:ind w:firstLine="720"/>
        <w:rPr>
          <w:sz w:val="28"/>
          <w:szCs w:val="28"/>
        </w:rPr>
      </w:pPr>
    </w:p>
    <w:p w:rsidR="00B25F46" w:rsidRPr="001939D8" w:rsidRDefault="00122F40" w:rsidP="007015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39D8">
        <w:rPr>
          <w:sz w:val="28"/>
          <w:szCs w:val="28"/>
        </w:rPr>
        <w:lastRenderedPageBreak/>
        <w:t xml:space="preserve">User had choice to “Expire” all materials at once or individually. </w:t>
      </w:r>
      <w:r w:rsidR="001939D8" w:rsidRPr="001939D8">
        <w:rPr>
          <w:sz w:val="28"/>
          <w:szCs w:val="28"/>
        </w:rPr>
        <w:t>S</w:t>
      </w:r>
      <w:r w:rsidRPr="001939D8">
        <w:rPr>
          <w:sz w:val="28"/>
          <w:szCs w:val="28"/>
        </w:rPr>
        <w:t xml:space="preserve">ystem will prompt user to “ACCEPT” or “CANCEL” (see </w:t>
      </w:r>
      <w:r w:rsidR="0070152C" w:rsidRPr="001939D8">
        <w:rPr>
          <w:sz w:val="28"/>
          <w:szCs w:val="28"/>
        </w:rPr>
        <w:t>Figure 2 and Figure3)</w:t>
      </w:r>
    </w:p>
    <w:p w:rsidR="0070152C" w:rsidRDefault="0070152C" w:rsidP="0070152C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0A3723" wp14:editId="47F230DA">
            <wp:extent cx="7325274" cy="457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9035" cy="45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2C" w:rsidRPr="0070152C" w:rsidRDefault="0070152C" w:rsidP="0070152C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Figure 2</w:t>
      </w:r>
    </w:p>
    <w:p w:rsidR="0070152C" w:rsidRDefault="0070152C" w:rsidP="0070152C">
      <w:pPr>
        <w:pStyle w:val="ListParagraph"/>
        <w:rPr>
          <w:sz w:val="28"/>
          <w:szCs w:val="28"/>
        </w:rPr>
      </w:pPr>
    </w:p>
    <w:p w:rsidR="0070152C" w:rsidRDefault="0070152C" w:rsidP="0070152C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1DEDF" wp14:editId="506FCD2E">
            <wp:extent cx="5943600" cy="4112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2C" w:rsidRPr="0070152C" w:rsidRDefault="0070152C" w:rsidP="0070152C">
      <w:pPr>
        <w:rPr>
          <w:b/>
          <w:i/>
          <w:sz w:val="28"/>
          <w:szCs w:val="28"/>
        </w:rPr>
      </w:pPr>
      <w:r w:rsidRPr="0070152C">
        <w:rPr>
          <w:b/>
          <w:i/>
          <w:sz w:val="28"/>
          <w:szCs w:val="28"/>
        </w:rPr>
        <w:t>Figure 3</w:t>
      </w:r>
    </w:p>
    <w:p w:rsidR="00B25F46" w:rsidRDefault="00122F40" w:rsidP="00122F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will enter </w:t>
      </w:r>
      <w:r w:rsidRPr="00122F40">
        <w:rPr>
          <w:sz w:val="28"/>
          <w:szCs w:val="28"/>
        </w:rPr>
        <w:t>"Adjustment" transaction with expired  quantity with reason "Expired"</w:t>
      </w:r>
    </w:p>
    <w:p w:rsidR="0070152C" w:rsidRDefault="0070152C">
      <w:pPr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2E3E659D" wp14:editId="2ACCF208">
            <wp:extent cx="7130688" cy="40607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4391" cy="406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2C" w:rsidRPr="00122F40" w:rsidRDefault="0070152C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Figure 4.</w:t>
      </w:r>
      <w:proofErr w:type="gramEnd"/>
    </w:p>
    <w:sectPr w:rsidR="0070152C" w:rsidRPr="00122F40" w:rsidSect="0070152C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9C6" w:rsidRDefault="004729C6" w:rsidP="00B25F46">
      <w:r>
        <w:separator/>
      </w:r>
    </w:p>
  </w:endnote>
  <w:endnote w:type="continuationSeparator" w:id="0">
    <w:p w:rsidR="004729C6" w:rsidRDefault="004729C6" w:rsidP="00B2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9C6" w:rsidRDefault="004729C6" w:rsidP="00B25F46">
      <w:r>
        <w:separator/>
      </w:r>
    </w:p>
  </w:footnote>
  <w:footnote w:type="continuationSeparator" w:id="0">
    <w:p w:rsidR="004729C6" w:rsidRDefault="004729C6" w:rsidP="00B2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F46" w:rsidRDefault="00B25F46">
    <w:pPr>
      <w:pStyle w:val="Header"/>
    </w:pPr>
    <w:proofErr w:type="spellStart"/>
    <w:proofErr w:type="gramStart"/>
    <w:r>
      <w:t>CacaoSoft</w:t>
    </w:r>
    <w:proofErr w:type="spellEnd"/>
    <w:r>
      <w:t xml:space="preserve">  Prototype</w:t>
    </w:r>
    <w:proofErr w:type="gramEnd"/>
    <w:r>
      <w:t xml:space="preserve">                          Expired Materials Handling Procedures                         September 13,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BAB"/>
    <w:multiLevelType w:val="hybridMultilevel"/>
    <w:tmpl w:val="D7C6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E6E6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8182A"/>
    <w:multiLevelType w:val="hybridMultilevel"/>
    <w:tmpl w:val="85C4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8301D"/>
    <w:multiLevelType w:val="hybridMultilevel"/>
    <w:tmpl w:val="EC7E5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9D"/>
    <w:rsid w:val="00090D67"/>
    <w:rsid w:val="000F77E0"/>
    <w:rsid w:val="00122F40"/>
    <w:rsid w:val="001939D8"/>
    <w:rsid w:val="00194A61"/>
    <w:rsid w:val="003A0E18"/>
    <w:rsid w:val="004444BF"/>
    <w:rsid w:val="00457D1C"/>
    <w:rsid w:val="004729C6"/>
    <w:rsid w:val="00484548"/>
    <w:rsid w:val="0048597E"/>
    <w:rsid w:val="00543299"/>
    <w:rsid w:val="005871F0"/>
    <w:rsid w:val="006E58E7"/>
    <w:rsid w:val="0070152C"/>
    <w:rsid w:val="0074358B"/>
    <w:rsid w:val="008D7EC2"/>
    <w:rsid w:val="00B25F46"/>
    <w:rsid w:val="00B63F66"/>
    <w:rsid w:val="00BB4D9D"/>
    <w:rsid w:val="00BD7F9C"/>
    <w:rsid w:val="00CD42CE"/>
    <w:rsid w:val="00E2550B"/>
    <w:rsid w:val="00E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5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F46"/>
  </w:style>
  <w:style w:type="paragraph" w:styleId="Footer">
    <w:name w:val="footer"/>
    <w:basedOn w:val="Normal"/>
    <w:link w:val="FooterChar"/>
    <w:uiPriority w:val="99"/>
    <w:unhideWhenUsed/>
    <w:rsid w:val="00B25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F46"/>
  </w:style>
  <w:style w:type="paragraph" w:styleId="ListParagraph">
    <w:name w:val="List Paragraph"/>
    <w:basedOn w:val="Normal"/>
    <w:uiPriority w:val="34"/>
    <w:qFormat/>
    <w:rsid w:val="00B25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5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F46"/>
  </w:style>
  <w:style w:type="paragraph" w:styleId="Footer">
    <w:name w:val="footer"/>
    <w:basedOn w:val="Normal"/>
    <w:link w:val="FooterChar"/>
    <w:uiPriority w:val="99"/>
    <w:unhideWhenUsed/>
    <w:rsid w:val="00B25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F46"/>
  </w:style>
  <w:style w:type="paragraph" w:styleId="ListParagraph">
    <w:name w:val="List Paragraph"/>
    <w:basedOn w:val="Normal"/>
    <w:uiPriority w:val="34"/>
    <w:qFormat/>
    <w:rsid w:val="00B2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Yulia Vydra</cp:lastModifiedBy>
  <cp:revision>3</cp:revision>
  <dcterms:created xsi:type="dcterms:W3CDTF">2016-09-14T00:10:00Z</dcterms:created>
  <dcterms:modified xsi:type="dcterms:W3CDTF">2016-09-23T00:48:00Z</dcterms:modified>
</cp:coreProperties>
</file>