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998" w:rsidRPr="005F364A" w:rsidRDefault="00E86998" w:rsidP="00F51574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 w:color="0F243E" w:themeColor="text2" w:themeShade="80"/>
        </w:rPr>
      </w:pPr>
      <w:r w:rsidRPr="005F364A">
        <w:rPr>
          <w:rFonts w:ascii="Times New Roman" w:hAnsi="Times New Roman" w:cs="Times New Roman"/>
          <w:b/>
          <w:i/>
          <w:sz w:val="40"/>
          <w:szCs w:val="40"/>
          <w:u w:val="single" w:color="0F243E" w:themeColor="text2" w:themeShade="80"/>
        </w:rPr>
        <w:t>Amendment</w:t>
      </w:r>
      <w:r w:rsidR="003A13FD" w:rsidRPr="005F364A">
        <w:rPr>
          <w:rFonts w:ascii="Times New Roman" w:hAnsi="Times New Roman" w:cs="Times New Roman"/>
          <w:b/>
          <w:i/>
          <w:sz w:val="40"/>
          <w:szCs w:val="40"/>
          <w:u w:val="single" w:color="0F243E" w:themeColor="text2" w:themeShade="80"/>
        </w:rPr>
        <w:t xml:space="preserve"> to Invoice Item and Invoice Module</w:t>
      </w:r>
    </w:p>
    <w:p w:rsidR="005F364A" w:rsidRDefault="005F364A">
      <w:pPr>
        <w:rPr>
          <w:b/>
          <w:i/>
          <w:sz w:val="40"/>
          <w:szCs w:val="40"/>
          <w:u w:val="single" w:color="0F243E" w:themeColor="text2" w:themeShade="80"/>
        </w:rPr>
      </w:pPr>
    </w:p>
    <w:p w:rsidR="0071118A" w:rsidRDefault="0071118A" w:rsidP="00F51574">
      <w:pPr>
        <w:jc w:val="center"/>
        <w:rPr>
          <w:rFonts w:ascii="Cambria" w:hAnsi="Cambria" w:cs="Arial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67E8873A" wp14:editId="5E989F20">
            <wp:extent cx="5185659" cy="26193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3624" cy="262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18A" w:rsidRDefault="0071118A" w:rsidP="00E41ADF">
      <w:pPr>
        <w:rPr>
          <w:rFonts w:ascii="Cambria" w:hAnsi="Cambria" w:cs="Arial"/>
          <w:sz w:val="24"/>
          <w:szCs w:val="24"/>
        </w:rPr>
      </w:pPr>
    </w:p>
    <w:p w:rsidR="0071118A" w:rsidRPr="00295AAB" w:rsidRDefault="0071118A" w:rsidP="00E41ADF">
      <w:pPr>
        <w:rPr>
          <w:rFonts w:ascii="Cambria" w:hAnsi="Cambria" w:cs="Arial"/>
          <w:sz w:val="26"/>
          <w:szCs w:val="26"/>
        </w:rPr>
      </w:pPr>
    </w:p>
    <w:p w:rsidR="008170EE" w:rsidRDefault="008170EE" w:rsidP="00E41ADF">
      <w:pPr>
        <w:rPr>
          <w:rFonts w:ascii="Cambria" w:hAnsi="Cambria" w:cs="Arial"/>
          <w:b/>
          <w:i/>
          <w:sz w:val="28"/>
          <w:szCs w:val="28"/>
          <w:u w:val="single"/>
        </w:rPr>
      </w:pPr>
      <w:r>
        <w:rPr>
          <w:rFonts w:ascii="Cambria" w:hAnsi="Cambria" w:cs="Arial"/>
          <w:b/>
          <w:i/>
          <w:sz w:val="28"/>
          <w:szCs w:val="28"/>
          <w:u w:val="single"/>
        </w:rPr>
        <w:t>Suggestion</w:t>
      </w:r>
    </w:p>
    <w:p w:rsidR="00571508" w:rsidRPr="00F61F22" w:rsidRDefault="00571508" w:rsidP="008170EE">
      <w:pPr>
        <w:pStyle w:val="Prrafodelista"/>
        <w:numPr>
          <w:ilvl w:val="0"/>
          <w:numId w:val="3"/>
        </w:numPr>
        <w:rPr>
          <w:rFonts w:ascii="Cambria" w:hAnsi="Cambria" w:cs="Arial"/>
          <w:sz w:val="24"/>
          <w:szCs w:val="24"/>
        </w:rPr>
      </w:pPr>
      <w:r w:rsidRPr="008170EE">
        <w:rPr>
          <w:rFonts w:ascii="Cambria" w:hAnsi="Cambria" w:cs="Arial"/>
          <w:sz w:val="28"/>
          <w:szCs w:val="28"/>
        </w:rPr>
        <w:t xml:space="preserve"> </w:t>
      </w:r>
      <w:r w:rsidR="005A6FEB" w:rsidRPr="00F61F22">
        <w:rPr>
          <w:rFonts w:ascii="Cambria" w:hAnsi="Cambria" w:cs="Arial"/>
          <w:sz w:val="26"/>
          <w:szCs w:val="26"/>
        </w:rPr>
        <w:t>Additional table to be introduced to</w:t>
      </w:r>
      <w:r w:rsidR="00DB7449" w:rsidRPr="00F61F22">
        <w:rPr>
          <w:rFonts w:ascii="Cambria" w:hAnsi="Cambria" w:cs="Arial"/>
          <w:sz w:val="26"/>
          <w:szCs w:val="26"/>
        </w:rPr>
        <w:t xml:space="preserve"> let user select applicable </w:t>
      </w:r>
      <w:r w:rsidRPr="00F61F22">
        <w:rPr>
          <w:rFonts w:ascii="Cambria" w:hAnsi="Cambria" w:cs="Arial"/>
          <w:sz w:val="26"/>
          <w:szCs w:val="26"/>
        </w:rPr>
        <w:t>rate</w:t>
      </w:r>
    </w:p>
    <w:p w:rsidR="00571508" w:rsidRDefault="00571508" w:rsidP="00E41ADF">
      <w:pPr>
        <w:rPr>
          <w:rFonts w:ascii="Cambria" w:hAnsi="Cambria" w:cs="Arial"/>
          <w:sz w:val="24"/>
          <w:szCs w:val="24"/>
        </w:rPr>
      </w:pPr>
    </w:p>
    <w:p w:rsidR="00533246" w:rsidRDefault="00533246" w:rsidP="00363D6A">
      <w:pPr>
        <w:jc w:val="center"/>
        <w:rPr>
          <w:rFonts w:ascii="Cambria" w:hAnsi="Cambria" w:cs="Arial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32582C99" wp14:editId="7BB3B5DB">
            <wp:extent cx="4286250" cy="952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46" w:rsidRDefault="00533246" w:rsidP="00E41ADF">
      <w:pPr>
        <w:rPr>
          <w:rFonts w:ascii="Cambria" w:hAnsi="Cambria" w:cs="Arial"/>
          <w:sz w:val="26"/>
          <w:szCs w:val="26"/>
        </w:rPr>
      </w:pPr>
    </w:p>
    <w:p w:rsidR="008170EE" w:rsidRDefault="008170EE" w:rsidP="00E41ADF">
      <w:pPr>
        <w:rPr>
          <w:rFonts w:ascii="Cambria" w:hAnsi="Cambria" w:cs="Arial"/>
          <w:sz w:val="26"/>
          <w:szCs w:val="26"/>
        </w:rPr>
      </w:pPr>
    </w:p>
    <w:p w:rsidR="00014B52" w:rsidRDefault="00014B52" w:rsidP="00E41ADF">
      <w:pPr>
        <w:rPr>
          <w:rFonts w:ascii="Cambria" w:hAnsi="Cambria" w:cs="Arial"/>
          <w:sz w:val="26"/>
          <w:szCs w:val="26"/>
        </w:rPr>
      </w:pPr>
    </w:p>
    <w:p w:rsidR="00D542E6" w:rsidRPr="00D542E6" w:rsidRDefault="00D542E6" w:rsidP="00D542E6">
      <w:pPr>
        <w:pStyle w:val="Prrafodelista"/>
        <w:numPr>
          <w:ilvl w:val="0"/>
          <w:numId w:val="3"/>
        </w:numPr>
        <w:rPr>
          <w:rFonts w:ascii="Cambria" w:hAnsi="Cambria" w:cs="Arial"/>
          <w:sz w:val="26"/>
          <w:szCs w:val="26"/>
        </w:rPr>
      </w:pPr>
      <w:r w:rsidRPr="00D542E6">
        <w:rPr>
          <w:rFonts w:ascii="Cambria" w:hAnsi="Cambria" w:cs="Arial"/>
          <w:sz w:val="26"/>
          <w:szCs w:val="26"/>
        </w:rPr>
        <w:t xml:space="preserve">Add </w:t>
      </w:r>
      <w:r w:rsidRPr="00D542E6">
        <w:rPr>
          <w:rFonts w:ascii="Cambria" w:hAnsi="Cambria" w:cs="Arial"/>
          <w:b/>
          <w:sz w:val="26"/>
          <w:szCs w:val="26"/>
        </w:rPr>
        <w:t>IVA_</w:t>
      </w:r>
      <w:r w:rsidR="00DF79AD">
        <w:rPr>
          <w:rFonts w:ascii="Cambria" w:hAnsi="Cambria" w:cs="Arial"/>
          <w:b/>
          <w:sz w:val="26"/>
          <w:szCs w:val="26"/>
        </w:rPr>
        <w:t>RATE</w:t>
      </w:r>
      <w:r w:rsidR="00E761E2">
        <w:rPr>
          <w:rFonts w:ascii="Cambria" w:hAnsi="Cambria" w:cs="Arial"/>
          <w:b/>
          <w:sz w:val="26"/>
          <w:szCs w:val="26"/>
        </w:rPr>
        <w:t>, IVA_ID</w:t>
      </w:r>
      <w:r w:rsidRPr="00D542E6">
        <w:rPr>
          <w:rFonts w:ascii="Cambria" w:hAnsi="Cambria" w:cs="Arial"/>
          <w:sz w:val="26"/>
          <w:szCs w:val="26"/>
        </w:rPr>
        <w:t xml:space="preserve"> </w:t>
      </w:r>
      <w:r w:rsidR="00E91C1D" w:rsidRPr="00D542E6">
        <w:rPr>
          <w:rFonts w:ascii="Cambria" w:hAnsi="Cambria" w:cs="Arial"/>
          <w:sz w:val="26"/>
          <w:szCs w:val="26"/>
        </w:rPr>
        <w:t>fields to</w:t>
      </w:r>
      <w:r w:rsidRPr="00D542E6">
        <w:rPr>
          <w:rFonts w:ascii="Cambria" w:hAnsi="Cambria" w:cs="Arial"/>
          <w:sz w:val="26"/>
          <w:szCs w:val="26"/>
        </w:rPr>
        <w:t xml:space="preserve"> the </w:t>
      </w:r>
      <w:r w:rsidR="00DF79AD">
        <w:rPr>
          <w:rFonts w:ascii="Cambria" w:hAnsi="Cambria" w:cs="Arial"/>
          <w:b/>
          <w:sz w:val="26"/>
          <w:szCs w:val="26"/>
        </w:rPr>
        <w:t>Invoice Items</w:t>
      </w:r>
      <w:r w:rsidRPr="00D542E6">
        <w:rPr>
          <w:rFonts w:ascii="Cambria" w:hAnsi="Cambria" w:cs="Arial"/>
          <w:sz w:val="26"/>
          <w:szCs w:val="26"/>
        </w:rPr>
        <w:t xml:space="preserve"> table.  </w:t>
      </w:r>
    </w:p>
    <w:p w:rsidR="00014B52" w:rsidRDefault="00014B52" w:rsidP="00E41ADF">
      <w:pPr>
        <w:rPr>
          <w:rFonts w:ascii="Cambria" w:hAnsi="Cambria" w:cs="Arial"/>
          <w:sz w:val="26"/>
          <w:szCs w:val="26"/>
        </w:rPr>
      </w:pPr>
    </w:p>
    <w:tbl>
      <w:tblPr>
        <w:tblW w:w="4038" w:type="dxa"/>
        <w:jc w:val="center"/>
        <w:tblInd w:w="93" w:type="dxa"/>
        <w:tblLook w:val="04A0" w:firstRow="1" w:lastRow="0" w:firstColumn="1" w:lastColumn="0" w:noHBand="0" w:noVBand="1"/>
      </w:tblPr>
      <w:tblGrid>
        <w:gridCol w:w="488"/>
        <w:gridCol w:w="2663"/>
        <w:gridCol w:w="451"/>
        <w:gridCol w:w="1066"/>
      </w:tblGrid>
      <w:tr w:rsidR="00D542E6" w:rsidRPr="00E41ADF" w:rsidTr="00D542E6">
        <w:trPr>
          <w:trHeight w:val="262"/>
          <w:jc w:val="center"/>
        </w:trPr>
        <w:tc>
          <w:tcPr>
            <w:tcW w:w="40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D542E6" w:rsidRPr="00E41ADF" w:rsidRDefault="00D542E6" w:rsidP="00D542E6">
            <w:pPr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Invoice Items </w:t>
            </w:r>
          </w:p>
        </w:tc>
      </w:tr>
      <w:tr w:rsidR="00D542E6" w:rsidRPr="00E41ADF" w:rsidTr="00D542E6">
        <w:trPr>
          <w:trHeight w:val="262"/>
          <w:jc w:val="center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PK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Invoice Item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542E6" w:rsidRPr="00E41ADF" w:rsidTr="00D542E6">
        <w:trPr>
          <w:trHeight w:val="262"/>
          <w:jc w:val="center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Purchase Invoice ID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FK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542E6" w:rsidRPr="00E41ADF" w:rsidTr="00D542E6">
        <w:trPr>
          <w:trHeight w:val="262"/>
          <w:jc w:val="center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Material Id 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FK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542E6" w:rsidRPr="00E41ADF" w:rsidTr="00D542E6">
        <w:trPr>
          <w:trHeight w:val="262"/>
          <w:jc w:val="center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Quantity 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text</w:t>
            </w:r>
          </w:p>
        </w:tc>
      </w:tr>
      <w:tr w:rsidR="00D542E6" w:rsidRPr="00E41ADF" w:rsidTr="00D542E6">
        <w:trPr>
          <w:trHeight w:val="262"/>
          <w:jc w:val="center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Subtotal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real</w:t>
            </w:r>
          </w:p>
        </w:tc>
      </w:tr>
      <w:tr w:rsidR="00D542E6" w:rsidRPr="00E41ADF" w:rsidTr="00D542E6">
        <w:trPr>
          <w:trHeight w:val="262"/>
          <w:jc w:val="center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Shipping 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real</w:t>
            </w:r>
          </w:p>
        </w:tc>
      </w:tr>
      <w:tr w:rsidR="00D542E6" w:rsidRPr="00E41ADF" w:rsidTr="00D542E6">
        <w:trPr>
          <w:trHeight w:val="262"/>
          <w:jc w:val="center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Packaging 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real</w:t>
            </w:r>
          </w:p>
        </w:tc>
      </w:tr>
      <w:tr w:rsidR="00D542E6" w:rsidRPr="00E41ADF" w:rsidTr="00D542E6">
        <w:trPr>
          <w:trHeight w:val="262"/>
          <w:jc w:val="center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Unit Cost 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real</w:t>
            </w:r>
          </w:p>
        </w:tc>
      </w:tr>
      <w:tr w:rsidR="00D542E6" w:rsidRPr="00E41ADF" w:rsidTr="00D542E6">
        <w:trPr>
          <w:trHeight w:val="262"/>
          <w:jc w:val="center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92AA6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IVA_RATE</w:t>
            </w:r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 xml:space="preserve"> (</w:t>
            </w:r>
            <w:r w:rsidRPr="00D542E6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</w:rPr>
              <w:t>new</w:t>
            </w:r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real</w:t>
            </w:r>
          </w:p>
        </w:tc>
      </w:tr>
      <w:tr w:rsidR="00E761E2" w:rsidRPr="00E41ADF" w:rsidTr="00D542E6">
        <w:trPr>
          <w:trHeight w:val="262"/>
          <w:jc w:val="center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E761E2" w:rsidRPr="00E41ADF" w:rsidRDefault="00E761E2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E761E2" w:rsidRPr="00192AA6" w:rsidRDefault="00E761E2" w:rsidP="00812C0B">
            <w:pPr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IVA_ID (</w:t>
            </w:r>
            <w:r w:rsidRPr="00E761E2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</w:rPr>
              <w:t>new</w:t>
            </w:r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E761E2" w:rsidRPr="00E41ADF" w:rsidRDefault="00E761E2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E761E2" w:rsidRDefault="00E761E2" w:rsidP="00812C0B">
            <w:pPr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>Small.int</w:t>
            </w:r>
          </w:p>
        </w:tc>
      </w:tr>
      <w:tr w:rsidR="00D542E6" w:rsidRPr="00E41ADF" w:rsidTr="00D542E6">
        <w:trPr>
          <w:trHeight w:val="262"/>
          <w:jc w:val="center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Discount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real</w:t>
            </w:r>
          </w:p>
        </w:tc>
      </w:tr>
      <w:tr w:rsidR="00D542E6" w:rsidRPr="00E41ADF" w:rsidTr="00D542E6">
        <w:trPr>
          <w:trHeight w:val="262"/>
          <w:jc w:val="center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F243E" w:themeColor="text2" w:themeShade="8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Tax(calculated field)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real</w:t>
            </w:r>
          </w:p>
        </w:tc>
      </w:tr>
      <w:tr w:rsidR="00D542E6" w:rsidRPr="00E41ADF" w:rsidTr="00D542E6">
        <w:trPr>
          <w:trHeight w:val="262"/>
          <w:jc w:val="center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   </w:t>
            </w: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Total 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2E6" w:rsidRPr="00E41ADF" w:rsidRDefault="00D542E6" w:rsidP="00812C0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41AD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real</w:t>
            </w:r>
          </w:p>
        </w:tc>
      </w:tr>
    </w:tbl>
    <w:p w:rsidR="006564E0" w:rsidRPr="00192AA6" w:rsidRDefault="006564E0" w:rsidP="00E41ADF">
      <w:pPr>
        <w:rPr>
          <w:rFonts w:ascii="Cambria" w:hAnsi="Cambria" w:cs="Arial"/>
          <w:b/>
          <w:i/>
          <w:sz w:val="26"/>
          <w:szCs w:val="26"/>
          <w:u w:val="single"/>
        </w:rPr>
      </w:pPr>
    </w:p>
    <w:p w:rsidR="005F364A" w:rsidRDefault="000C66AF" w:rsidP="00E41ADF">
      <w:pPr>
        <w:rPr>
          <w:rFonts w:ascii="Cambria" w:hAnsi="Cambria" w:cs="Arial"/>
          <w:b/>
          <w:i/>
          <w:sz w:val="28"/>
          <w:szCs w:val="28"/>
          <w:u w:val="single"/>
        </w:rPr>
      </w:pPr>
      <w:r w:rsidRPr="000C66AF">
        <w:rPr>
          <w:rFonts w:ascii="Cambria" w:hAnsi="Cambria" w:cs="Arial"/>
          <w:sz w:val="26"/>
          <w:szCs w:val="26"/>
        </w:rPr>
        <w:t xml:space="preserve">The </w:t>
      </w:r>
      <w:r w:rsidR="007B79C5">
        <w:rPr>
          <w:rFonts w:ascii="Cambria" w:hAnsi="Cambria" w:cs="Arial"/>
          <w:sz w:val="26"/>
          <w:szCs w:val="26"/>
        </w:rPr>
        <w:t xml:space="preserve">user selected </w:t>
      </w:r>
      <w:r w:rsidRPr="000C66AF">
        <w:rPr>
          <w:rFonts w:ascii="Cambria" w:hAnsi="Cambria" w:cs="Arial"/>
          <w:sz w:val="26"/>
          <w:szCs w:val="26"/>
        </w:rPr>
        <w:t>the IVA rate (Invoice Items) and the system calculated IVA value</w:t>
      </w:r>
      <w:r w:rsidR="008D36A6">
        <w:rPr>
          <w:rFonts w:ascii="Cambria" w:hAnsi="Cambria" w:cs="Arial"/>
          <w:sz w:val="26"/>
          <w:szCs w:val="26"/>
        </w:rPr>
        <w:t xml:space="preserve"> </w:t>
      </w:r>
      <w:r w:rsidR="0067347F">
        <w:rPr>
          <w:rFonts w:ascii="Cambria" w:hAnsi="Cambria" w:cs="Arial"/>
          <w:sz w:val="26"/>
          <w:szCs w:val="26"/>
        </w:rPr>
        <w:t>and saves</w:t>
      </w:r>
      <w:r w:rsidR="008D36A6" w:rsidRPr="008D36A6">
        <w:rPr>
          <w:rFonts w:ascii="Cambria" w:hAnsi="Cambria" w:cs="Arial"/>
          <w:sz w:val="26"/>
          <w:szCs w:val="26"/>
        </w:rPr>
        <w:t xml:space="preserve"> both values</w:t>
      </w:r>
      <w:r>
        <w:rPr>
          <w:rFonts w:ascii="Cambria" w:hAnsi="Cambria" w:cs="Arial"/>
          <w:sz w:val="26"/>
          <w:szCs w:val="26"/>
        </w:rPr>
        <w:t xml:space="preserve">. </w:t>
      </w:r>
    </w:p>
    <w:p w:rsidR="00192AA6" w:rsidRDefault="00192AA6" w:rsidP="00E41ADF">
      <w:pPr>
        <w:rPr>
          <w:rFonts w:ascii="Cambria" w:hAnsi="Cambria" w:cs="Arial"/>
          <w:b/>
          <w:i/>
          <w:sz w:val="26"/>
          <w:szCs w:val="26"/>
        </w:rPr>
      </w:pPr>
    </w:p>
    <w:p w:rsidR="003D688D" w:rsidRDefault="007B79C5" w:rsidP="003D688D">
      <w:pPr>
        <w:jc w:val="center"/>
        <w:rPr>
          <w:rFonts w:ascii="Cambria" w:hAnsi="Cambria" w:cs="Arial"/>
          <w:b/>
          <w:i/>
          <w:sz w:val="26"/>
          <w:szCs w:val="26"/>
        </w:rPr>
      </w:pPr>
      <w:r>
        <w:rPr>
          <w:noProof/>
          <w:lang w:val="es-CO" w:eastAsia="es-CO"/>
        </w:rPr>
        <w:drawing>
          <wp:inline distT="0" distB="0" distL="0" distR="0" wp14:anchorId="46C25317" wp14:editId="49BA58D2">
            <wp:extent cx="5612130" cy="27559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A6" w:rsidRDefault="00192AA6" w:rsidP="00E41ADF">
      <w:pPr>
        <w:rPr>
          <w:rFonts w:ascii="Cambria" w:hAnsi="Cambria" w:cs="Arial"/>
          <w:sz w:val="26"/>
          <w:szCs w:val="26"/>
        </w:rPr>
      </w:pPr>
    </w:p>
    <w:p w:rsidR="00F372DB" w:rsidRDefault="00932071" w:rsidP="00E41ADF">
      <w:pPr>
        <w:rPr>
          <w:rFonts w:ascii="Cambria" w:hAnsi="Cambria" w:cs="Arial"/>
          <w:sz w:val="26"/>
          <w:szCs w:val="26"/>
        </w:rPr>
      </w:pPr>
      <w:r w:rsidRPr="00932071">
        <w:rPr>
          <w:rFonts w:ascii="Cambria" w:hAnsi="Cambria" w:cs="Arial"/>
          <w:sz w:val="26"/>
          <w:szCs w:val="26"/>
        </w:rPr>
        <w:t xml:space="preserve">This is to avoid that the system re-calculate the IVA when the user edit a purchase </w:t>
      </w:r>
      <w:proofErr w:type="spellStart"/>
      <w:r w:rsidRPr="00932071">
        <w:rPr>
          <w:rFonts w:ascii="Cambria" w:hAnsi="Cambria" w:cs="Arial"/>
          <w:sz w:val="26"/>
          <w:szCs w:val="26"/>
        </w:rPr>
        <w:t>inovoice</w:t>
      </w:r>
      <w:proofErr w:type="spellEnd"/>
      <w:r w:rsidRPr="00932071">
        <w:rPr>
          <w:rFonts w:ascii="Cambria" w:hAnsi="Cambria" w:cs="Arial"/>
          <w:sz w:val="26"/>
          <w:szCs w:val="26"/>
        </w:rPr>
        <w:t xml:space="preserve"> or when the user wants to list the items of the invoice</w:t>
      </w:r>
    </w:p>
    <w:p w:rsidR="00932071" w:rsidRPr="00F372DB" w:rsidRDefault="00932071" w:rsidP="00E41ADF">
      <w:pPr>
        <w:rPr>
          <w:rFonts w:ascii="Cambria" w:hAnsi="Cambria" w:cs="Arial"/>
          <w:sz w:val="26"/>
          <w:szCs w:val="26"/>
        </w:rPr>
      </w:pPr>
      <w:bookmarkStart w:id="0" w:name="_GoBack"/>
      <w:bookmarkEnd w:id="0"/>
    </w:p>
    <w:p w:rsidR="00B51C2D" w:rsidRPr="0044113F" w:rsidRDefault="0067347F" w:rsidP="00E41ADF">
      <w:pPr>
        <w:rPr>
          <w:rFonts w:ascii="Cambria" w:hAnsi="Cambria" w:cs="Arial"/>
          <w:sz w:val="26"/>
          <w:szCs w:val="26"/>
        </w:rPr>
      </w:pPr>
      <w:r>
        <w:rPr>
          <w:noProof/>
          <w:lang w:val="es-CO" w:eastAsia="es-CO"/>
        </w:rPr>
        <w:drawing>
          <wp:inline distT="0" distB="0" distL="0" distR="0" wp14:anchorId="19739D8E" wp14:editId="03700F88">
            <wp:extent cx="6858000" cy="108908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FE" w:rsidRPr="00B51C2D" w:rsidRDefault="00773FFE" w:rsidP="00B9027C">
      <w:pPr>
        <w:pStyle w:val="Prrafodelista"/>
        <w:rPr>
          <w:rFonts w:ascii="Cambria" w:hAnsi="Cambria" w:cs="Arial"/>
          <w:sz w:val="26"/>
          <w:szCs w:val="26"/>
        </w:rPr>
      </w:pPr>
    </w:p>
    <w:sectPr w:rsidR="00773FFE" w:rsidRPr="00B51C2D" w:rsidSect="00E41AD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0E8" w:rsidRDefault="004160E8" w:rsidP="005F364A">
      <w:r>
        <w:separator/>
      </w:r>
    </w:p>
  </w:endnote>
  <w:endnote w:type="continuationSeparator" w:id="0">
    <w:p w:rsidR="004160E8" w:rsidRDefault="004160E8" w:rsidP="005F3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64A" w:rsidRDefault="005F364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64A" w:rsidRDefault="005F364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64A" w:rsidRDefault="005F36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0E8" w:rsidRDefault="004160E8" w:rsidP="005F364A">
      <w:r>
        <w:separator/>
      </w:r>
    </w:p>
  </w:footnote>
  <w:footnote w:type="continuationSeparator" w:id="0">
    <w:p w:rsidR="004160E8" w:rsidRDefault="004160E8" w:rsidP="005F36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64A" w:rsidRDefault="005F364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64A" w:rsidRDefault="005F364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64A" w:rsidRDefault="005F364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54CAB"/>
    <w:multiLevelType w:val="hybridMultilevel"/>
    <w:tmpl w:val="D8B2B0AA"/>
    <w:lvl w:ilvl="0" w:tplc="D5883EBA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21164"/>
    <w:multiLevelType w:val="hybridMultilevel"/>
    <w:tmpl w:val="CEBCA9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CD7BF2"/>
    <w:multiLevelType w:val="hybridMultilevel"/>
    <w:tmpl w:val="5508952C"/>
    <w:lvl w:ilvl="0" w:tplc="1EE245E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6"/>
        <w:szCs w:val="26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337D3"/>
    <w:multiLevelType w:val="hybridMultilevel"/>
    <w:tmpl w:val="5508952C"/>
    <w:lvl w:ilvl="0" w:tplc="1EE245E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6"/>
        <w:szCs w:val="26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724764"/>
    <w:multiLevelType w:val="hybridMultilevel"/>
    <w:tmpl w:val="5508952C"/>
    <w:lvl w:ilvl="0" w:tplc="1EE245E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6"/>
        <w:szCs w:val="26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9379D3"/>
    <w:multiLevelType w:val="hybridMultilevel"/>
    <w:tmpl w:val="C8E46A1C"/>
    <w:lvl w:ilvl="0" w:tplc="312234A4">
      <w:start w:val="10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C8C"/>
    <w:rsid w:val="00014B52"/>
    <w:rsid w:val="0007284A"/>
    <w:rsid w:val="0008470A"/>
    <w:rsid w:val="000A15E1"/>
    <w:rsid w:val="000B356A"/>
    <w:rsid w:val="000C126F"/>
    <w:rsid w:val="000C66AF"/>
    <w:rsid w:val="000F2A35"/>
    <w:rsid w:val="000F77E0"/>
    <w:rsid w:val="0011266B"/>
    <w:rsid w:val="0018593B"/>
    <w:rsid w:val="00192AA6"/>
    <w:rsid w:val="00194A61"/>
    <w:rsid w:val="001A5359"/>
    <w:rsid w:val="001E3297"/>
    <w:rsid w:val="00227883"/>
    <w:rsid w:val="00274FF1"/>
    <w:rsid w:val="00295AAB"/>
    <w:rsid w:val="003137D9"/>
    <w:rsid w:val="00326064"/>
    <w:rsid w:val="00360B06"/>
    <w:rsid w:val="00363D6A"/>
    <w:rsid w:val="003A13FD"/>
    <w:rsid w:val="003D688D"/>
    <w:rsid w:val="003E4C8C"/>
    <w:rsid w:val="004160E8"/>
    <w:rsid w:val="0044113F"/>
    <w:rsid w:val="00474434"/>
    <w:rsid w:val="004C6B9A"/>
    <w:rsid w:val="00533246"/>
    <w:rsid w:val="00571508"/>
    <w:rsid w:val="005871F0"/>
    <w:rsid w:val="005A6FEB"/>
    <w:rsid w:val="005D18C4"/>
    <w:rsid w:val="005F364A"/>
    <w:rsid w:val="006251C1"/>
    <w:rsid w:val="0065622C"/>
    <w:rsid w:val="006564E0"/>
    <w:rsid w:val="0067347F"/>
    <w:rsid w:val="00693897"/>
    <w:rsid w:val="006D3E81"/>
    <w:rsid w:val="007074B2"/>
    <w:rsid w:val="0071118A"/>
    <w:rsid w:val="007211FD"/>
    <w:rsid w:val="007424F7"/>
    <w:rsid w:val="0074358B"/>
    <w:rsid w:val="00744DB0"/>
    <w:rsid w:val="00773FFE"/>
    <w:rsid w:val="0079396C"/>
    <w:rsid w:val="007A3FC5"/>
    <w:rsid w:val="007B79C5"/>
    <w:rsid w:val="007C5B90"/>
    <w:rsid w:val="0081121E"/>
    <w:rsid w:val="008170EE"/>
    <w:rsid w:val="008B178C"/>
    <w:rsid w:val="008D36A6"/>
    <w:rsid w:val="008D43B9"/>
    <w:rsid w:val="008D7EC2"/>
    <w:rsid w:val="008E5E2F"/>
    <w:rsid w:val="0091536C"/>
    <w:rsid w:val="00932071"/>
    <w:rsid w:val="00986E90"/>
    <w:rsid w:val="00A14F24"/>
    <w:rsid w:val="00A92C07"/>
    <w:rsid w:val="00A96725"/>
    <w:rsid w:val="00AC7BAD"/>
    <w:rsid w:val="00AE1015"/>
    <w:rsid w:val="00B51C2D"/>
    <w:rsid w:val="00B80FE6"/>
    <w:rsid w:val="00B83FC3"/>
    <w:rsid w:val="00B9027C"/>
    <w:rsid w:val="00B90C29"/>
    <w:rsid w:val="00B95DD1"/>
    <w:rsid w:val="00BC5553"/>
    <w:rsid w:val="00BD7F9C"/>
    <w:rsid w:val="00BF68D4"/>
    <w:rsid w:val="00C07CE5"/>
    <w:rsid w:val="00C60180"/>
    <w:rsid w:val="00C874AF"/>
    <w:rsid w:val="00CB0F13"/>
    <w:rsid w:val="00CE21CE"/>
    <w:rsid w:val="00D00365"/>
    <w:rsid w:val="00D34AF3"/>
    <w:rsid w:val="00D542E6"/>
    <w:rsid w:val="00DA1915"/>
    <w:rsid w:val="00DB6115"/>
    <w:rsid w:val="00DB7449"/>
    <w:rsid w:val="00DF79AD"/>
    <w:rsid w:val="00E41ADF"/>
    <w:rsid w:val="00E667DA"/>
    <w:rsid w:val="00E761E2"/>
    <w:rsid w:val="00E86998"/>
    <w:rsid w:val="00E904B2"/>
    <w:rsid w:val="00E91C1D"/>
    <w:rsid w:val="00F24422"/>
    <w:rsid w:val="00F372DB"/>
    <w:rsid w:val="00F51574"/>
    <w:rsid w:val="00F6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4C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41A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A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41A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F364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364A"/>
  </w:style>
  <w:style w:type="paragraph" w:styleId="Piedepgina">
    <w:name w:val="footer"/>
    <w:basedOn w:val="Normal"/>
    <w:link w:val="PiedepginaCar"/>
    <w:uiPriority w:val="99"/>
    <w:unhideWhenUsed/>
    <w:rsid w:val="005F364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6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4C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41A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A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41A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F364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364A"/>
  </w:style>
  <w:style w:type="paragraph" w:styleId="Piedepgina">
    <w:name w:val="footer"/>
    <w:basedOn w:val="Normal"/>
    <w:link w:val="PiedepginaCar"/>
    <w:uiPriority w:val="99"/>
    <w:unhideWhenUsed/>
    <w:rsid w:val="005F364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8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118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Vydra</dc:creator>
  <cp:lastModifiedBy>Marisol</cp:lastModifiedBy>
  <cp:revision>9</cp:revision>
  <cp:lastPrinted>2016-04-11T22:24:00Z</cp:lastPrinted>
  <dcterms:created xsi:type="dcterms:W3CDTF">2016-04-15T16:50:00Z</dcterms:created>
  <dcterms:modified xsi:type="dcterms:W3CDTF">2016-04-15T16:58:00Z</dcterms:modified>
</cp:coreProperties>
</file>