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9C4AD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  <w:t>eedance 2.0 是字节跳动开发的 AI 视频生成模型。它接受文字提示词和参考图片作为输入，生成高质量、真实感强的视频片段。</w:t>
      </w:r>
    </w:p>
    <w:p w14:paraId="196DF025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  <w:t>Seedance 2.0 的核心优势：</w:t>
      </w:r>
    </w:p>
    <w:p w14:paraId="0BBB6DF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53" w:beforeAutospacing="0" w:after="53" w:afterAutospacing="0" w:line="420" w:lineRule="atLeast"/>
        <w:ind w:left="93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卓越的运动真实感和时序一致性</w:t>
      </w:r>
    </w:p>
    <w:p w14:paraId="7E024CB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53" w:beforeAutospacing="0" w:after="53" w:afterAutospacing="0" w:line="420" w:lineRule="atLeast"/>
        <w:ind w:left="93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同时支持</w:t>
      </w:r>
      <w:r>
        <w:rPr>
          <w:rStyle w:val="14"/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文字生视频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和</w:t>
      </w:r>
      <w:r>
        <w:rPr>
          <w:rStyle w:val="14"/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图片生视频</w:t>
      </w:r>
    </w:p>
    <w:p w14:paraId="6C31E16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53" w:beforeAutospacing="0" w:after="53" w:afterAutospacing="0" w:line="420" w:lineRule="atLeast"/>
        <w:ind w:left="93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快速生成速度</w:t>
      </w:r>
    </w:p>
    <w:p w14:paraId="0F9BB4E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53" w:beforeAutospacing="0" w:after="53" w:afterAutospacing="0" w:line="420" w:lineRule="atLeast"/>
        <w:ind w:left="93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对镜头运动指令的强大理解能力</w:t>
      </w:r>
    </w:p>
    <w:p w14:paraId="2B59905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8" w:space="3"/>
          <w:right w:val="single" w:color="auto" w:sz="2" w:space="0"/>
        </w:pBdr>
        <w:spacing w:line="25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1"/>
          <w:szCs w:val="31"/>
          <w:bdr w:val="single" w:color="auto" w:sz="2" w:space="0"/>
        </w:rPr>
        <w:t>如何开始使用 Seedance 2.0（步骤详解）</w:t>
      </w:r>
    </w:p>
    <w:p w14:paraId="29D8253A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line="25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6"/>
          <w:szCs w:val="26"/>
          <w:bdr w:val="single" w:color="auto" w:sz="2" w:space="0"/>
        </w:rPr>
        <w:t>第一步：打开生成器</w:t>
      </w:r>
    </w:p>
    <w:p w14:paraId="75F5E6ED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  <w:t>前往 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u w:val="none"/>
          <w:bdr w:val="single" w:color="auto" w:sz="2" w:space="0"/>
        </w:rPr>
        <w:fldChar w:fldCharType="begin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u w:val="none"/>
          <w:bdr w:val="single" w:color="auto" w:sz="2" w:space="0"/>
        </w:rPr>
        <w:instrText xml:space="preserve"> HYPERLINK "https://www.seeddance.io/" </w:instrTex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u w:val="none"/>
          <w:bdr w:val="single" w:color="auto" w:sz="2" w:space="0"/>
        </w:rPr>
        <w:fldChar w:fldCharType="separate"/>
      </w:r>
      <w:r>
        <w:rPr>
          <w:rStyle w:val="16"/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u w:val="none"/>
          <w:bdr w:val="single" w:color="auto" w:sz="2" w:space="0"/>
        </w:rPr>
        <w:t>Seeddance AI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u w:val="none"/>
          <w:bdr w:val="single" w:color="auto" w:sz="2" w:space="0"/>
        </w:rPr>
        <w:fldChar w:fldCharType="end"/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  <w:t>，选择你的模式：</w:t>
      </w:r>
    </w:p>
    <w:p w14:paraId="7FA7C86D">
      <w:pPr>
        <w:keepNext w:val="0"/>
        <w:keepLines w:val="0"/>
        <w:widowControl/>
        <w:numPr>
          <w:numId w:val="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53" w:beforeAutospacing="0" w:after="53" w:afterAutospacing="0" w:line="420" w:lineRule="atLeast"/>
        <w:ind w:right="0" w:rightChars="0"/>
      </w:pPr>
      <w:r>
        <w:rPr>
          <w:rStyle w:val="14"/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图片生视频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  <w:t> 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— 将你已有的照片或插图动态化</w:t>
      </w:r>
    </w:p>
    <w:p w14:paraId="4E64599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line="25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6"/>
          <w:szCs w:val="26"/>
          <w:bdr w:val="single" w:color="auto" w:sz="2" w:space="0"/>
        </w:rPr>
        <w:t>第二步：写下你的第一个提示词</w:t>
      </w:r>
    </w:p>
    <w:p w14:paraId="179829AB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  <w:t>使用这个经过验证的公式：</w:t>
      </w:r>
    </w:p>
    <w:p w14:paraId="6DD2A864">
      <w:pPr>
        <w:pStyle w:val="9"/>
        <w:keepNext w:val="0"/>
        <w:keepLines w:val="0"/>
        <w:widowControl/>
        <w:suppressLineNumbers w:val="0"/>
        <w:spacing w:line="29" w:lineRule="atLeast"/>
        <w:ind w:left="0" w:firstLine="0"/>
        <w:rPr>
          <w:rFonts w:ascii="Menlo" w:hAnsi="Menlo" w:eastAsia="Menlo" w:cs="Menlo"/>
          <w:i w:val="0"/>
          <w:iCs w:val="0"/>
          <w:caps w:val="0"/>
          <w:spacing w:val="0"/>
          <w:sz w:val="27"/>
          <w:szCs w:val="27"/>
        </w:rPr>
      </w:pPr>
      <w:r>
        <w:rPr>
          <w:rStyle w:val="17"/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  <w:t>[主体] + [动作/运动] + [镜头] + [风格/光线]</w:t>
      </w:r>
    </w:p>
    <w:p w14:paraId="394CF40F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  <w:t>示例：</w:t>
      </w:r>
    </w:p>
    <w:p w14:paraId="3D00839C">
      <w:pPr>
        <w:pStyle w:val="9"/>
        <w:keepNext w:val="0"/>
        <w:keepLines w:val="0"/>
        <w:widowControl/>
        <w:suppressLineNumbers w:val="0"/>
        <w:spacing w:line="29" w:lineRule="atLeast"/>
        <w:ind w:left="0" w:firstLine="0"/>
        <w:rPr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</w:pPr>
      <w:r>
        <w:rPr>
          <w:rStyle w:val="17"/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  <w:t>一名女性夜晚走过东京雨中街道，从身后慢速跟踪拍摄，霓虹灯在湿润路面上倒映，电影写实风格</w:t>
      </w:r>
    </w:p>
    <w:p w14:paraId="60497AEA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  <w:t>镜头和运动描述越具体，输出效果越可控。</w:t>
      </w:r>
    </w:p>
    <w:p w14:paraId="62BFC5AD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line="25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6"/>
          <w:szCs w:val="26"/>
          <w:bdr w:val="single" w:color="auto" w:sz="2" w:space="0"/>
        </w:rPr>
        <w:t>第三步：生成并查看</w:t>
      </w:r>
    </w:p>
    <w:p w14:paraId="7A72DD78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  <w:t>点击</w:t>
      </w:r>
      <w:r>
        <w:rPr>
          <w:rStyle w:val="14"/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生成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  <w:t>，等待你的第一稿。不要追求完美——把它当作起点。</w:t>
      </w:r>
    </w:p>
    <w:p w14:paraId="6CF30DEF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line="25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6"/>
          <w:szCs w:val="26"/>
          <w:bdr w:val="single" w:color="auto" w:sz="2" w:space="0"/>
        </w:rPr>
        <w:t>第四步：每次只改变一个变量</w:t>
      </w:r>
    </w:p>
    <w:p w14:paraId="4BF82AB6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  <w:t>有了草稿后：</w:t>
      </w:r>
    </w:p>
    <w:p w14:paraId="726E723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53" w:beforeAutospacing="0" w:after="53" w:afterAutospacing="0"/>
        <w:ind w:left="72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保留有效的部分（主体、光线、构图）</w:t>
      </w:r>
    </w:p>
    <w:p w14:paraId="5B151B5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53" w:beforeAutospacing="0" w:after="53" w:afterAutospacing="0"/>
        <w:ind w:left="72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每次迭代</w:t>
      </w:r>
      <w:r>
        <w:rPr>
          <w:rStyle w:val="14"/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只改变一件事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（镜头角度、风格、速度）</w:t>
      </w:r>
    </w:p>
    <w:p w14:paraId="545F9C2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53" w:beforeAutospacing="0" w:after="53" w:afterAutospacing="0"/>
        <w:ind w:left="720" w:right="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重新生成并对比</w:t>
      </w:r>
    </w:p>
    <w:p w14:paraId="1E70339C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  <w:t>这种方法始终比从头重写效果更好。</w:t>
      </w:r>
    </w:p>
    <w:p w14:paraId="7570496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8" w:space="3"/>
          <w:right w:val="single" w:color="auto" w:sz="2" w:space="0"/>
        </w:pBdr>
        <w:spacing w:line="25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1"/>
          <w:szCs w:val="31"/>
          <w:bdr w:val="single" w:color="auto" w:sz="2" w:space="0"/>
        </w:rPr>
        <w:t>10 个即用型 Seedance 2.0 提示词</w:t>
      </w:r>
    </w:p>
    <w:p w14:paraId="641CD06A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  <w:t>复制任意一个立即开始：</w:t>
      </w:r>
    </w:p>
    <w:p w14:paraId="0C5D19C9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Style w:val="14"/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产品与商业</w:t>
      </w:r>
    </w:p>
    <w:p w14:paraId="4F331572">
      <w:pPr>
        <w:pStyle w:val="9"/>
        <w:keepNext w:val="0"/>
        <w:keepLines w:val="0"/>
        <w:widowControl/>
        <w:suppressLineNumbers w:val="0"/>
        <w:spacing w:line="29" w:lineRule="atLeast"/>
        <w:ind w:left="0" w:firstLine="0"/>
        <w:rPr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</w:pPr>
      <w:r>
        <w:rPr>
          <w:rStyle w:val="17"/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  <w:t>一双时尚黑色运动鞋在白色台面上缓慢旋转，特写工作室镜头，柔和主光与微妙阴影，产品广告风格</w:t>
      </w:r>
    </w:p>
    <w:p w14:paraId="4C7416B3">
      <w:pPr>
        <w:pStyle w:val="9"/>
        <w:keepNext w:val="0"/>
        <w:keepLines w:val="0"/>
        <w:widowControl/>
        <w:suppressLineNumbers w:val="0"/>
        <w:spacing w:line="29" w:lineRule="atLeast"/>
        <w:ind w:left="0" w:firstLine="0"/>
        <w:rPr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</w:pPr>
      <w:r>
        <w:rPr>
          <w:rStyle w:val="17"/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  <w:t>金色液体的玻璃香水瓶，慢速推近，背景虚化，奢华商业美学</w:t>
      </w:r>
    </w:p>
    <w:p w14:paraId="441A093E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Style w:val="14"/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电影感与氛围</w:t>
      </w:r>
    </w:p>
    <w:p w14:paraId="5B0229A2">
      <w:pPr>
        <w:pStyle w:val="9"/>
        <w:keepNext w:val="0"/>
        <w:keepLines w:val="0"/>
        <w:widowControl/>
        <w:suppressLineNumbers w:val="0"/>
        <w:spacing w:line="29" w:lineRule="atLeast"/>
        <w:ind w:left="0" w:firstLine="0"/>
        <w:rPr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</w:pPr>
      <w:r>
        <w:rPr>
          <w:rStyle w:val="17"/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  <w:t>秋季茂密森林鸟瞰，慢速无人机向前推进，黄金时刻阳光透过树木过滤，电影纪录片风格</w:t>
      </w:r>
    </w:p>
    <w:p w14:paraId="5EE0BD77">
      <w:pPr>
        <w:pStyle w:val="9"/>
        <w:keepNext w:val="0"/>
        <w:keepLines w:val="0"/>
        <w:widowControl/>
        <w:suppressLineNumbers w:val="0"/>
        <w:spacing w:line="29" w:lineRule="atLeast"/>
        <w:ind w:left="0" w:firstLine="0"/>
        <w:rPr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</w:pPr>
      <w:r>
        <w:rPr>
          <w:rStyle w:val="17"/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  <w:t>暴风雨中岩石悬崖上的孤独灯塔，宽广全景建立镜头，海浪猛烈拍打，阴沉压抑的天空</w:t>
      </w:r>
    </w:p>
    <w:p w14:paraId="12FC87F2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Style w:val="14"/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人物与肖像</w:t>
      </w:r>
    </w:p>
    <w:p w14:paraId="4D99BAB8">
      <w:pPr>
        <w:pStyle w:val="9"/>
        <w:keepNext w:val="0"/>
        <w:keepLines w:val="0"/>
        <w:widowControl/>
        <w:suppressLineNumbers w:val="0"/>
        <w:spacing w:line="29" w:lineRule="atLeast"/>
        <w:ind w:left="0" w:firstLine="0"/>
        <w:rPr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</w:pPr>
      <w:r>
        <w:rPr>
          <w:rStyle w:val="17"/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  <w:t>一位身穿飘逸白裙的年轻女性站在阳光照耀的麦田中，微风轻拂发丝，中景，温暖金色光芒，柔和电影颗粒</w:t>
      </w:r>
    </w:p>
    <w:p w14:paraId="6141929D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Style w:val="14"/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城市与街头</w:t>
      </w:r>
    </w:p>
    <w:p w14:paraId="40FB24E9">
      <w:pPr>
        <w:pStyle w:val="9"/>
        <w:keepNext w:val="0"/>
        <w:keepLines w:val="0"/>
        <w:widowControl/>
        <w:suppressLineNumbers w:val="0"/>
        <w:spacing w:line="29" w:lineRule="atLeast"/>
        <w:ind w:left="0" w:firstLine="0"/>
        <w:rPr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</w:pPr>
      <w:r>
        <w:rPr>
          <w:rStyle w:val="17"/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  <w:t>东京十字路口夜间俯视，行人与车流快速运动，霓虹招牌倒映在湿润地面</w:t>
      </w:r>
    </w:p>
    <w:p w14:paraId="2023E54E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Style w:val="14"/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抽象与运动</w:t>
      </w:r>
    </w:p>
    <w:p w14:paraId="4489CAC1">
      <w:pPr>
        <w:pStyle w:val="9"/>
        <w:keepNext w:val="0"/>
        <w:keepLines w:val="0"/>
        <w:widowControl/>
        <w:suppressLineNumbers w:val="0"/>
        <w:spacing w:line="29" w:lineRule="atLeast"/>
        <w:ind w:left="0" w:firstLine="0"/>
        <w:rPr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</w:pPr>
      <w:r>
        <w:rPr>
          <w:rStyle w:val="17"/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  <w:t>液态水银滴落在暗色表面的极慢动作，极端特写微距，工作室打光，超高细节</w:t>
      </w:r>
    </w:p>
    <w:p w14:paraId="2711CB9A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Style w:val="14"/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社交与 UGC 风格</w:t>
      </w:r>
    </w:p>
    <w:p w14:paraId="7931A0AA">
      <w:pPr>
        <w:pStyle w:val="9"/>
        <w:keepNext w:val="0"/>
        <w:keepLines w:val="0"/>
        <w:widowControl/>
        <w:suppressLineNumbers w:val="0"/>
        <w:spacing w:line="29" w:lineRule="atLeast"/>
        <w:ind w:left="0" w:firstLine="0"/>
        <w:rPr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</w:pPr>
      <w:r>
        <w:rPr>
          <w:rStyle w:val="17"/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  <w:t>咖啡师在温馨咖啡馆倒拉花，手持摄像，自然窗光，暖色调，生活 Vlog 美学</w:t>
      </w:r>
    </w:p>
    <w:p w14:paraId="0EE4E8CB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Style w:val="14"/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自然与风景</w:t>
      </w:r>
    </w:p>
    <w:p w14:paraId="4931C297">
      <w:pPr>
        <w:pStyle w:val="9"/>
        <w:keepNext w:val="0"/>
        <w:keepLines w:val="0"/>
        <w:widowControl/>
        <w:suppressLineNumbers w:val="0"/>
        <w:spacing w:line="29" w:lineRule="atLeast"/>
        <w:ind w:left="0" w:firstLine="0"/>
        <w:rPr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</w:pPr>
      <w:r>
        <w:rPr>
          <w:rStyle w:val="17"/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  <w:t>日出时海浪拍打黑色火山沙滩，低角度广角，慢动作水雾，鲜艳金色与蓝色调</w:t>
      </w:r>
    </w:p>
    <w:p w14:paraId="2D88C35C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Style w:val="14"/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科幻与幻想</w:t>
      </w:r>
    </w:p>
    <w:p w14:paraId="4CCFC57F">
      <w:pPr>
        <w:pStyle w:val="9"/>
        <w:keepNext w:val="0"/>
        <w:keepLines w:val="0"/>
        <w:widowControl/>
        <w:suppressLineNumbers w:val="0"/>
        <w:spacing w:line="29" w:lineRule="atLeast"/>
        <w:ind w:left="0" w:firstLine="0"/>
        <w:rPr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</w:pPr>
      <w:r>
        <w:rPr>
          <w:rStyle w:val="17"/>
          <w:rFonts w:hint="default" w:ascii="Menlo" w:hAnsi="Menlo" w:eastAsia="Menlo" w:cs="Menlo"/>
          <w:i w:val="0"/>
          <w:iCs w:val="0"/>
          <w:caps w:val="0"/>
          <w:spacing w:val="0"/>
          <w:sz w:val="27"/>
          <w:szCs w:val="27"/>
        </w:rPr>
        <w:t>黄昏时未来城市天际线与飞行载具，宽广航拍缓缓拉远，紫橙渐变天空，高细节</w:t>
      </w:r>
    </w:p>
    <w:p w14:paraId="193ED92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8" w:space="3"/>
          <w:right w:val="single" w:color="auto" w:sz="2" w:space="0"/>
        </w:pBdr>
        <w:spacing w:line="25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1"/>
          <w:szCs w:val="31"/>
          <w:bdr w:val="single" w:color="auto" w:sz="2" w:space="0"/>
        </w:rPr>
        <w:t>常见错误</w:t>
      </w:r>
    </w:p>
    <w:p w14:paraId="02681759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Style w:val="14"/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提示词过载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  <w:t> — 不要一次性描述所有内容。选择一个清晰的主体和动作。</w:t>
      </w:r>
    </w:p>
    <w:p w14:paraId="03E73C2D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Style w:val="14"/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风格指令矛盾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  <w:t> — 避免在同一提示词中混合"写实"和"动漫"等风格。</w:t>
      </w:r>
    </w:p>
    <w:p w14:paraId="60C8C923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Style w:val="14"/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缺少镜头方向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  <w:t> — 始终说明镜头是静止、摇移、跟踪还是推拉。这会产生巨大差异。</w:t>
      </w:r>
    </w:p>
    <w:p w14:paraId="39D59A6D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Style w:val="14"/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一次改变太多变量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  <w:t> — 你将无法追踪到底是什么改善了效果。</w:t>
      </w:r>
    </w:p>
    <w:p w14:paraId="121AAFF3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8" w:space="3"/>
          <w:right w:val="single" w:color="auto" w:sz="2" w:space="0"/>
        </w:pBdr>
        <w:spacing w:line="25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1"/>
          <w:szCs w:val="31"/>
          <w:bdr w:val="single" w:color="auto" w:sz="2" w:space="0"/>
        </w:rPr>
        <w:t>进阶技巧</w:t>
      </w:r>
    </w:p>
    <w:p w14:paraId="30025735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Style w:val="14"/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使用图片生视频保持角色一致性。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  <w:t> 如果你需要多个片段中出现同一面孔或物体，从参考图片开始。</w:t>
      </w:r>
    </w:p>
    <w:p w14:paraId="3EDE2B59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Style w:val="14"/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建立个人提示词库。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  <w:t> 按类别（产品、风景、人物）保存你效果最好的提示词。复用经过验证的结构节省时间。</w:t>
      </w:r>
    </w:p>
    <w:p w14:paraId="4CC1402B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Style w:val="14"/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提示词长度与复杂度匹配。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  <w:t> 简单镜头需要简单提示词。对基础运动的过度描述往往会混淆模型。</w:t>
      </w:r>
    </w:p>
    <w:p w14:paraId="136428F1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</w:pPr>
      <w:r>
        <w:rPr>
          <w:rStyle w:val="14"/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  <w:bdr w:val="single" w:color="auto" w:sz="2" w:space="0"/>
        </w:rPr>
        <w:t>在提示词中说明画面比例意图。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2"/>
          <w:szCs w:val="32"/>
        </w:rPr>
        <w:t> 如"宽广全景镜头"这样的描述自然引导模型偏向横屏构图。</w:t>
      </w:r>
    </w:p>
    <w:p w14:paraId="75A574FA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rFonts w:ascii="var(--font-display) var(--font-" w:hAnsi="var(--font-display) var(--font-" w:eastAsia="var(--font-display) var(--font-" w:cs="var(--font-display) var(--font-"/>
        </w:rPr>
      </w:pPr>
      <w:r>
        <w:rPr>
          <w:rFonts w:hint="default" w:ascii="var(--font-display) var(--font-" w:hAnsi="var(--font-display) var(--font-" w:eastAsia="var(--font-display) var(--font-" w:cs="var(--font-display) var(--font-"/>
          <w:bdr w:val="single" w:color="auto" w:sz="2" w:space="0"/>
        </w:rPr>
        <w:t>核心工作流</w:t>
      </w:r>
    </w:p>
    <w:p w14:paraId="0721491C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t>Seedance 2.0 将视频生成视为导演拍片。你不仅仅是在输入文字；你是在选角（图像），布景（提示词），和配乐（音频）。</w:t>
      </w:r>
    </w:p>
    <w:p w14:paraId="276A4AC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rFonts w:ascii="var(--font-display) var(--font-" w:hAnsi="var(--font-display) var(--font-" w:eastAsia="var(--font-display) var(--font-" w:cs="var(--font-display) var(--font-"/>
        </w:rPr>
      </w:pPr>
      <w:r>
        <w:rPr>
          <w:rFonts w:hint="default" w:ascii="var(--font-display) var(--font-" w:hAnsi="var(--font-display) var(--font-" w:eastAsia="var(--font-display) var(--font-" w:cs="var(--font-display) var(--font-"/>
          <w:bdr w:val="single" w:color="auto" w:sz="2" w:space="0"/>
        </w:rPr>
        <w:t>1. 素材准备</w:t>
      </w:r>
    </w:p>
    <w:p w14:paraId="7ABEAE1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720" w:right="0" w:hanging="360"/>
      </w:pPr>
      <w:r>
        <w:rPr>
          <w:rStyle w:val="14"/>
          <w:b/>
          <w:bCs/>
          <w:bdr w:val="single" w:color="auto" w:sz="2" w:space="0"/>
        </w:rPr>
        <w:t>角色卡：使用清晰、正面的角色照片。避免背景杂乱。</w:t>
      </w:r>
    </w:p>
    <w:p w14:paraId="011E7F2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720" w:right="0" w:hanging="360"/>
      </w:pPr>
      <w:r>
        <w:rPr>
          <w:rStyle w:val="14"/>
          <w:b/>
          <w:bCs/>
          <w:bdr w:val="single" w:color="auto" w:sz="2" w:space="0"/>
        </w:rPr>
        <w:t>风格参考：（可选）定义色调或光照的图像。</w:t>
      </w:r>
    </w:p>
    <w:p w14:paraId="34B7293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rFonts w:hint="default" w:ascii="var(--font-display) var(--font-" w:hAnsi="var(--font-display) var(--font-" w:eastAsia="var(--font-display) var(--font-" w:cs="var(--font-display) var(--font-"/>
        </w:rPr>
      </w:pPr>
      <w:r>
        <w:rPr>
          <w:rFonts w:hint="default" w:ascii="var(--font-display) var(--font-" w:hAnsi="var(--font-display) var(--font-" w:eastAsia="var(--font-display) var(--font-" w:cs="var(--font-display) var(--font-"/>
          <w:bdr w:val="single" w:color="auto" w:sz="2" w:space="0"/>
        </w:rPr>
        <w:t>2. 动作参考</w:t>
      </w:r>
    </w:p>
    <w:p w14:paraId="2C6DCB7B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t>上传视频片段来指导动作。在提示词中标记它，例如“使用此视频的运镜”。</w:t>
      </w:r>
    </w:p>
    <w:p w14:paraId="7B6A1F52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rFonts w:hint="default" w:ascii="var(--font-display) var(--font-" w:hAnsi="var(--font-display) var(--font-" w:eastAsia="var(--font-display) var(--font-" w:cs="var(--font-display) var(--font-"/>
        </w:rPr>
      </w:pPr>
      <w:r>
        <w:rPr>
          <w:rFonts w:hint="default" w:ascii="var(--font-display) var(--font-" w:hAnsi="var(--font-display) var(--font-" w:eastAsia="var(--font-display) var(--font-" w:cs="var(--font-display) var(--font-"/>
          <w:bdr w:val="single" w:color="auto" w:sz="2" w:space="0"/>
        </w:rPr>
        <w:t>提示词最佳实践</w:t>
      </w:r>
    </w:p>
    <w:p w14:paraId="29231F50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t>结构化你的提示词以获得最大控制权。</w:t>
      </w:r>
    </w:p>
    <w:p w14:paraId="7193A9E1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jc w:val="left"/>
        <w:rPr>
          <w:rFonts w:ascii="var(--font-mono)" w:hAnsi="var(--font-mono)" w:eastAsia="var(--font-mono)" w:cs="var(--font-mono)"/>
          <w:caps/>
        </w:rPr>
      </w:pPr>
      <w:r>
        <w:rPr>
          <w:rFonts w:hint="default" w:ascii="var(--font-mono)" w:hAnsi="var(--font-mono)" w:eastAsia="var(--font-mono)" w:cs="var(--font-mono)"/>
          <w:caps/>
          <w:kern w:val="0"/>
          <w:sz w:val="24"/>
          <w:szCs w:val="24"/>
          <w:lang w:val="en-US" w:eastAsia="zh-CN" w:bidi="ar"/>
        </w:rPr>
        <w:t>公式</w:t>
      </w:r>
    </w:p>
    <w:p w14:paraId="522242E8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jc w:val="left"/>
        <w:rPr>
          <w:rFonts w:hint="default" w:ascii="var(--font-mono)" w:hAnsi="var(--font-mono)" w:eastAsia="var(--font-mono)" w:cs="var(--font-mono)"/>
        </w:rPr>
      </w:pPr>
      <w:r>
        <w:rPr>
          <w:rFonts w:hint="default" w:ascii="var(--font-mono)" w:hAnsi="var(--font-mono)" w:eastAsia="var(--font-mono)" w:cs="var(--font-mono)"/>
          <w:kern w:val="0"/>
          <w:sz w:val="24"/>
          <w:szCs w:val="24"/>
          <w:lang w:val="en-US" w:eastAsia="zh-CN" w:bidi="ar"/>
        </w:rPr>
        <w:t>[主体定义] + [动作/运动] + [摄像机角度] + [氛围/光照]</w:t>
      </w:r>
    </w:p>
    <w:p w14:paraId="1EE53D33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jc w:val="left"/>
        <w:rPr>
          <w:rFonts w:hint="default" w:ascii="var(--font-mono)" w:hAnsi="var(--font-mono)" w:eastAsia="var(--font-mono)" w:cs="var(--font-mono)"/>
        </w:rPr>
      </w:pPr>
      <w:r>
        <w:rPr>
          <w:rFonts w:hint="default" w:ascii="var(--font-mono)" w:hAnsi="var(--font-mono)" w:eastAsia="var(--font-mono)" w:cs="var(--font-mono)"/>
          <w:kern w:val="0"/>
          <w:sz w:val="24"/>
          <w:szCs w:val="24"/>
          <w:bdr w:val="single" w:color="auto" w:sz="2" w:space="0"/>
          <w:lang w:val="en-US" w:eastAsia="zh-CN" w:bidi="ar"/>
        </w:rPr>
        <w:t>示例：</w:t>
      </w:r>
      <w:r>
        <w:rPr>
          <w:rFonts w:hint="default" w:ascii="var(--font-mono)" w:hAnsi="var(--font-mono)" w:eastAsia="var(--font-mono)" w:cs="var(--font-mono)"/>
          <w:kern w:val="0"/>
          <w:sz w:val="24"/>
          <w:szCs w:val="24"/>
          <w:bdr w:val="single" w:color="auto" w:sz="2" w:space="0"/>
          <w:lang w:val="en-US" w:eastAsia="zh-CN" w:bidi="ar"/>
        </w:rPr>
        <w:br w:type="textWrapping"/>
      </w:r>
      <w:r>
        <w:rPr>
          <w:rFonts w:hint="default" w:ascii="var(--font-mono)" w:hAnsi="var(--font-mono)" w:eastAsia="var(--font-mono)" w:cs="var(--font-mono)"/>
          <w:kern w:val="0"/>
          <w:sz w:val="24"/>
          <w:szCs w:val="24"/>
          <w:lang w:val="en-US" w:eastAsia="zh-CN" w:bidi="ar"/>
        </w:rPr>
        <w:t>"赛博朋克武士 (@image1) 缓慢拔出武士刀，低角度希区柯克变焦，霓虹雨，体积雾，8k分辨率。"</w:t>
      </w:r>
    </w:p>
    <w:p w14:paraId="25BD2C9F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rFonts w:hint="default" w:ascii="var(--font-display) var(--font-" w:hAnsi="var(--font-display) var(--font-" w:eastAsia="var(--font-display) var(--font-" w:cs="var(--font-display) var(--font-"/>
        </w:rPr>
      </w:pPr>
      <w:r>
        <w:rPr>
          <w:rFonts w:hint="default" w:ascii="var(--font-display) var(--font-" w:hAnsi="var(--font-display) var(--font-" w:eastAsia="var(--font-display) var(--font-" w:cs="var(--font-display) var(--font-"/>
          <w:bdr w:val="single" w:color="auto" w:sz="2" w:space="0"/>
        </w:rPr>
        <w:t>音频同步</w:t>
      </w:r>
    </w:p>
    <w:p w14:paraId="4571BEC3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t>Seedance 2.0 可以从视频生成声音，或者从声音生成视频。</w:t>
      </w:r>
    </w:p>
    <w:p w14:paraId="656FADE8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rFonts w:hint="default" w:ascii="var(--font-display) var(--font-" w:hAnsi="var(--font-display) var(--font-" w:eastAsia="var(--font-display) var(--font-" w:cs="var(--font-display) var(--font-"/>
        </w:rPr>
      </w:pPr>
      <w:r>
        <w:rPr>
          <w:rFonts w:hint="default" w:ascii="var(--font-display) var(--font-" w:hAnsi="var(--font-display) var(--font-" w:eastAsia="var(--font-display) var(--font-" w:cs="var(--font-display) var(--font-"/>
          <w:bdr w:val="single" w:color="auto" w:sz="2" w:space="0"/>
        </w:rPr>
        <w:t>口型同步</w:t>
      </w:r>
    </w:p>
    <w:p w14:paraId="08CB8076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t>上传人声轨道。模型将动画化参考面部以匹配语音。</w:t>
      </w:r>
    </w:p>
    <w:p w14:paraId="0AC9CDA7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rFonts w:hint="default" w:ascii="var(--font-display) var(--font-" w:hAnsi="var(--font-display) var(--font-" w:eastAsia="var(--font-display) var(--font-" w:cs="var(--font-display) var(--font-"/>
        </w:rPr>
      </w:pPr>
      <w:r>
        <w:rPr>
          <w:rFonts w:hint="default" w:ascii="var(--font-display) var(--font-" w:hAnsi="var(--font-display) var(--font-" w:eastAsia="var(--font-display) var(--font-" w:cs="var(--font-display) var(--font-"/>
          <w:bdr w:val="single" w:color="auto" w:sz="2" w:space="0"/>
        </w:rPr>
        <w:t>节拍同步</w:t>
      </w:r>
    </w:p>
    <w:p w14:paraId="3B4C48EE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t>上传音乐。视频剪辑和动作将与节奏/节拍对齐。</w:t>
      </w:r>
    </w:p>
    <w:p w14:paraId="5EA4C6A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rFonts w:hint="default" w:ascii="var(--font-display) var(--font-" w:hAnsi="var(--font-display) var(--font-" w:eastAsia="var(--font-display) var(--font-" w:cs="var(--font-display) var(--font-"/>
        </w:rPr>
      </w:pPr>
      <w:r>
        <w:rPr>
          <w:rFonts w:hint="default" w:ascii="var(--font-display) var(--font-" w:hAnsi="var(--font-display) var(--font-" w:eastAsia="var(--font-display) var(--font-" w:cs="var(--font-display) var(--font-"/>
          <w:bdr w:val="single" w:color="auto" w:sz="2" w:space="0"/>
        </w:rPr>
        <w:t>高级：实现一致性</w:t>
      </w:r>
    </w:p>
    <w:p w14:paraId="51579B00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t>AI 视频的圣杯是角色一致性。Seedance 2.0 通过多重参考标记解决了这个问题。</w:t>
      </w:r>
    </w:p>
    <w:p w14:paraId="7CF956B8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rFonts w:hint="default" w:ascii="var(--font-display) var(--font-" w:hAnsi="var(--font-display) var(--font-" w:eastAsia="var(--font-display) var(--font-" w:cs="var(--font-display) var(--font-"/>
        </w:rPr>
      </w:pPr>
      <w:r>
        <w:rPr>
          <w:rFonts w:hint="default" w:ascii="var(--font-display) var(--font-" w:hAnsi="var(--font-display) var(--font-" w:eastAsia="var(--font-display) var(--font-" w:cs="var(--font-display) var(--font-"/>
          <w:bdr w:val="single" w:color="auto" w:sz="2" w:space="0"/>
        </w:rPr>
        <w:t>策略 1：“脸部 + 服装”分离</w:t>
      </w:r>
    </w:p>
    <w:p w14:paraId="164DBF62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t>不要依赖单一图像。分离你的参考素材以指导生成的不同方面。</w:t>
      </w:r>
    </w:p>
    <w:p w14:paraId="7EDFCF8C">
      <w:pPr>
        <w:keepNext w:val="0"/>
        <w:keepLines w:val="0"/>
        <w:widowControl/>
        <w:suppressLineNumbers w:val="0"/>
        <w:pBdr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pBdr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caps/>
          <w:kern w:val="0"/>
          <w:sz w:val="24"/>
          <w:szCs w:val="24"/>
          <w:bdr w:val="single" w:color="auto" w:sz="2" w:space="0"/>
          <w:lang w:val="en-US" w:eastAsia="zh-CN" w:bidi="ar"/>
        </w:rPr>
        <w:t>输入</w:t>
      </w:r>
    </w:p>
    <w:p w14:paraId="73F2BDC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hanging="360"/>
      </w:pPr>
      <w:r>
        <w:rPr>
          <w:bdr w:val="single" w:color="auto" w:sz="2" w:space="0"/>
        </w:rPr>
        <w:t>• @image1: 面部特写</w:t>
      </w:r>
    </w:p>
    <w:p w14:paraId="2D54DF0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hanging="360"/>
      </w:pPr>
      <w:r>
        <w:rPr>
          <w:bdr w:val="single" w:color="auto" w:sz="2" w:space="0"/>
        </w:rPr>
        <w:t>• @image2: 服装全身照</w:t>
      </w:r>
    </w:p>
    <w:p w14:paraId="48C53B60">
      <w:pPr>
        <w:keepNext w:val="0"/>
        <w:keepLines w:val="0"/>
        <w:widowControl/>
        <w:suppressLineNumbers w:val="0"/>
        <w:pBdr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pBdr>
        <w:spacing w:before="0" w:beforeAutospacing="0" w:after="0" w:afterAutospacing="0"/>
        <w:ind w:left="0" w:right="0"/>
        <w:jc w:val="left"/>
      </w:pPr>
      <w:r>
        <w:rPr>
          <w:rFonts w:ascii="宋体" w:hAnsi="宋体" w:eastAsia="宋体" w:cs="宋体"/>
          <w:caps/>
          <w:kern w:val="0"/>
          <w:sz w:val="24"/>
          <w:szCs w:val="24"/>
          <w:bdr w:val="single" w:color="auto" w:sz="2" w:space="0"/>
          <w:lang w:val="en-US" w:eastAsia="zh-CN" w:bidi="ar"/>
        </w:rPr>
        <w:t>提示词</w:t>
      </w:r>
    </w:p>
    <w:p w14:paraId="322D2BCE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rFonts w:hint="default" w:ascii="var(--font-mono)" w:hAnsi="var(--font-mono)" w:eastAsia="var(--font-mono)" w:cs="var(--font-mono)"/>
        </w:rPr>
      </w:pPr>
      <w:r>
        <w:rPr>
          <w:rFonts w:hint="default" w:ascii="var(--font-mono)" w:hAnsi="var(--font-mono)" w:eastAsia="var(--font-mono)" w:cs="var(--font-mono)"/>
        </w:rPr>
        <w:t>“角色脸部来自 @image1，服装来自 @image2，走在街道上...”</w:t>
      </w:r>
    </w:p>
    <w:p w14:paraId="102942A6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rFonts w:hint="default" w:ascii="var(--font-display) var(--font-" w:hAnsi="var(--font-display) var(--font-" w:eastAsia="var(--font-display) var(--font-" w:cs="var(--font-display) var(--font-"/>
        </w:rPr>
      </w:pPr>
      <w:r>
        <w:rPr>
          <w:rFonts w:hint="default" w:ascii="var(--font-display) var(--font-" w:hAnsi="var(--font-display) var(--font-" w:eastAsia="var(--font-display) var(--font-" w:cs="var(--font-display) var(--font-"/>
          <w:bdr w:val="single" w:color="auto" w:sz="2" w:space="0"/>
        </w:rPr>
        <w:t>多镜头一致性</w:t>
      </w:r>
    </w:p>
    <w:p w14:paraId="40C10F02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t>要在不同场景（例如：场景A：客厅，场景B：公园）中保持角色一致：</w:t>
      </w:r>
    </w:p>
    <w:p w14:paraId="71089E3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hanging="360"/>
      </w:pPr>
      <w:r>
        <w:rPr>
          <w:rStyle w:val="14"/>
          <w:b/>
          <w:bCs/>
          <w:bdr w:val="single" w:color="auto" w:sz="2" w:space="0"/>
        </w:rPr>
        <w:t>每次生成都使用完全相同的 @image 参考。</w:t>
      </w:r>
    </w:p>
    <w:p w14:paraId="118C4D0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hanging="360"/>
      </w:pPr>
      <w:r>
        <w:rPr>
          <w:rStyle w:val="14"/>
          <w:b/>
          <w:bCs/>
          <w:bdr w:val="single" w:color="auto" w:sz="2" w:space="0"/>
        </w:rPr>
        <w:t>在提示词中保持“主体描述”完全一致（例如，“一个红发年轻女子”）。</w:t>
      </w:r>
    </w:p>
    <w:p w14:paraId="7D801AE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 w:hanging="360"/>
      </w:pPr>
      <w:r>
        <w:rPr>
          <w:bdr w:val="single" w:color="auto" w:sz="2" w:space="0"/>
        </w:rPr>
        <w:t>只改变“动作”和“环境”词汇。</w:t>
      </w:r>
    </w:p>
    <w:p w14:paraId="616D6220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rFonts w:hint="default" w:ascii="var(--font-display) var(--font-" w:hAnsi="var(--font-display) var(--font-" w:eastAsia="var(--font-display) var(--font-" w:cs="var(--font-display) var(--font-"/>
        </w:rPr>
      </w:pPr>
      <w:r>
        <w:rPr>
          <w:rFonts w:hint="default" w:ascii="var(--font-display) var(--font-" w:hAnsi="var(--font-display) var(--font-" w:eastAsia="var(--font-display) var(--font-" w:cs="var(--font-display) var(--font-"/>
          <w:bdr w:val="single" w:color="auto" w:sz="2" w:space="0"/>
        </w:rPr>
        <w:t>动作迁移</w:t>
      </w:r>
    </w:p>
    <w:p w14:paraId="6A36BA22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t>想要特定的表演？上传视频参考。</w:t>
      </w:r>
    </w:p>
    <w:p w14:paraId="53D148BF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jc w:val="left"/>
        <w:rPr>
          <w:rFonts w:hint="default" w:ascii="var(--font-mono)" w:hAnsi="var(--font-mono)" w:eastAsia="var(--font-mono)" w:cs="var(--font-mono)"/>
        </w:rPr>
      </w:pPr>
      <w:r>
        <w:rPr>
          <w:rFonts w:hint="default" w:ascii="var(--font-mono)" w:hAnsi="var(--font-mono)" w:eastAsia="var(--font-mono)" w:cs="var(--font-mono)"/>
          <w:kern w:val="0"/>
          <w:sz w:val="24"/>
          <w:szCs w:val="24"/>
          <w:lang w:val="en-US" w:eastAsia="zh-CN" w:bidi="ar"/>
        </w:rPr>
        <w:t>“跟随 @video1 的动作和表演，但将演员替换为 @image1 中的角色。”</w:t>
      </w:r>
    </w:p>
    <w:p w14:paraId="1469D2C5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rFonts w:hint="default" w:ascii="var(--font-display) var(--font-" w:hAnsi="var(--font-display) var(--font-" w:eastAsia="var(--font-display) var(--font-" w:cs="var(--font-display) var(--font-"/>
        </w:rPr>
      </w:pPr>
      <w:r>
        <w:rPr>
          <w:rFonts w:hint="default" w:ascii="var(--font-display) var(--font-" w:hAnsi="var(--font-display) var(--font-" w:eastAsia="var(--font-display) var(--font-" w:cs="var(--font-display) var(--font-"/>
          <w:bdr w:val="single" w:color="auto" w:sz="2" w:space="0"/>
        </w:rPr>
        <w:t>常见问题</w:t>
      </w:r>
    </w:p>
    <w:p w14:paraId="0A01F362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rFonts w:hint="default" w:ascii="var(--font-display) var(--font-" w:hAnsi="var(--font-display) var(--font-" w:eastAsia="var(--font-display) var(--font-" w:cs="var(--font-display) var(--font-"/>
        </w:rPr>
      </w:pPr>
      <w:r>
        <w:rPr>
          <w:rFonts w:hint="default" w:ascii="var(--font-display) var(--font-" w:hAnsi="var(--font-display) var(--font-" w:eastAsia="var(--font-display) var(--font-" w:cs="var(--font-display) var(--font-"/>
          <w:bdr w:val="single" w:color="auto" w:sz="2" w:space="0"/>
        </w:rPr>
        <w:t>面部在运动中看起来扭曲</w:t>
      </w:r>
    </w:p>
    <w:p w14:paraId="2A7A454B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t>使用更高分辨率的参考图像。尽量避免极度特写结合快速运动。</w:t>
      </w:r>
    </w:p>
    <w:p w14:paraId="6F5A0A77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rFonts w:hint="default" w:ascii="var(--font-display) var(--font-" w:hAnsi="var(--font-display) var(--font-" w:eastAsia="var(--font-display) var(--font-" w:cs="var(--font-display) var(--font-"/>
        </w:rPr>
      </w:pPr>
      <w:r>
        <w:rPr>
          <w:rFonts w:hint="default" w:ascii="var(--font-display) var(--font-" w:hAnsi="var(--font-display) var(--font-" w:eastAsia="var(--font-display) var(--font-" w:cs="var(--font-display) var(--font-"/>
          <w:bdr w:val="single" w:color="auto" w:sz="2" w:space="0"/>
        </w:rPr>
        <w:t>视频中的文字乱码</w:t>
      </w:r>
    </w:p>
    <w:p w14:paraId="22055606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t>AI在此方面仍有困难。避免要在视频中显示标志/文字的提示词，除非使用后期添加。</w:t>
      </w:r>
    </w:p>
    <w:p w14:paraId="778CF453">
      <w:pPr>
        <w:pStyle w:val="6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  <w:rPr>
          <w:rFonts w:hint="default" w:ascii="var(--font-display) var(--font-" w:hAnsi="var(--font-display) var(--font-" w:eastAsia="var(--font-display) var(--font-" w:cs="var(--font-display) var(--font-"/>
        </w:rPr>
      </w:pPr>
      <w:r>
        <w:rPr>
          <w:rFonts w:hint="default" w:ascii="var(--font-display) var(--font-" w:hAnsi="var(--font-display) var(--font-" w:eastAsia="var(--font-display) var(--font-" w:cs="var(--font-display) var(--font-"/>
          <w:bdr w:val="single" w:color="auto" w:sz="2" w:space="0"/>
        </w:rPr>
        <w:t>生成失败 / 超时</w:t>
      </w:r>
    </w:p>
    <w:p w14:paraId="252CBDE0">
      <w:pPr>
        <w:pStyle w:val="10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right="0"/>
      </w:pPr>
      <w:r>
        <w:t>服务器负载高。请在非高峰时段重试或检查你的信用额度。</w:t>
      </w:r>
    </w:p>
    <w:p w14:paraId="03C5E113">
      <w:pPr>
        <w:pStyle w:val="3"/>
        <w:keepNext w:val="0"/>
        <w:keepLines w:val="0"/>
        <w:widowControl/>
        <w:suppressLineNumbers w:val="0"/>
        <w:ind w:left="720"/>
      </w:pPr>
      <w:r>
        <w:t>多模态全面升级：视频创作进入“自由组合”时代！</w:t>
      </w:r>
    </w:p>
    <w:p w14:paraId="1CDE5404">
      <w:pPr>
        <w:pStyle w:val="4"/>
        <w:keepNext w:val="0"/>
        <w:keepLines w:val="0"/>
        <w:widowControl/>
        <w:suppressLineNumbers w:val="0"/>
        <w:ind w:left="720"/>
      </w:pPr>
      <w:r>
        <w:t>Seedance 2.0 多模态介绍</w:t>
      </w:r>
    </w:p>
    <w:p w14:paraId="004E44A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支持上传文本、图片、视频、音频，这些素材都可以被用作使用对象或参考对象。你可以参考任何内容的动作、特效、形式、运镜、人物、场景、声音，只要提示词写得清楚，模型都能理解。</w:t>
      </w:r>
    </w:p>
    <w:p w14:paraId="3C9966DD">
      <w:pPr>
        <w:keepNext w:val="0"/>
        <w:keepLines w:val="0"/>
        <w:widowControl/>
        <w:suppressLineNumbers w:val="0"/>
        <w:ind w:left="72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Seedance 2.0 = 多模态参考能力（可参考万物） + 强创意生成 + 指令响应精准（理解力很棒）</w:t>
      </w:r>
    </w:p>
    <w:p w14:paraId="7D69544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用自然语言描述你想要的画面和动作就可以啦，明确是参考，还是编辑～素材多的时候，建议你多检查一下各个 @对象有没有标清楚，别把图、视频、角色搞混了哦</w:t>
      </w:r>
    </w:p>
    <w:p w14:paraId="0A156842">
      <w:pPr>
        <w:pStyle w:val="4"/>
        <w:keepNext w:val="0"/>
        <w:keepLines w:val="0"/>
        <w:widowControl/>
        <w:suppressLineNumbers w:val="0"/>
        <w:ind w:left="720"/>
      </w:pPr>
      <w:r>
        <w:t>特殊使用方式（不设限，仅供参考）：</w:t>
      </w:r>
    </w:p>
    <w:p w14:paraId="78B4F28F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有首帧/尾帧图？还想参考视频动作？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→ 提示词中写清楚，如：“@图1为首帧，参考@视频1的打斗动作”</w:t>
      </w:r>
    </w:p>
    <w:p w14:paraId="01ABCDAB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想延长一个已有的视频？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→ 说明延长时间，如“将@视频1延长 5s”，</w:t>
      </w:r>
      <w:r>
        <w:rPr>
          <w:rStyle w:val="1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注意：此时选择的生成时长应为“新增部分”的时长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（例如延长 5s，生成长度也选 5s</w:t>
      </w:r>
    </w:p>
    <w:p w14:paraId="5C2EB8E9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想融合多个视频？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→ 提示词中说明合成逻辑，如：“我要在@视频1和@视频2之间加一个场景，内容为xxx”</w:t>
      </w:r>
    </w:p>
    <w:p w14:paraId="3CE3DD2B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没音频素材？可以直接参考视频里的声音</w:t>
      </w:r>
    </w:p>
    <w:p w14:paraId="1786633C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14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想生成连续动作？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→ 可以在提示词中加入连续性描述，如：“角色从跳跃直接过渡到翻滚，保持动作连贯流畅”@图1@图2@图3...</w:t>
      </w:r>
    </w:p>
    <w:p w14:paraId="082DD9E4">
      <w:pPr>
        <w:pStyle w:val="4"/>
        <w:keepNext w:val="0"/>
        <w:keepLines w:val="0"/>
        <w:widowControl/>
        <w:suppressLineNumbers w:val="0"/>
        <w:ind w:left="720"/>
      </w:pPr>
      <w:r>
        <w:t>那些一直很难做的视频问题，现在真的能搞定了！</w:t>
      </w:r>
    </w:p>
    <w:p w14:paraId="64A76935">
      <w:pPr>
        <w:keepNext w:val="0"/>
        <w:keepLines w:val="0"/>
        <w:widowControl/>
        <w:suppressLineNumbers w:val="0"/>
        <w:ind w:left="720" w:righ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做视频总会碰到一些让人头疼的地方：比如人脸换了、动作不像、视频延长不自然、改着改着整个节奏都变了……这次多模态能把这些“老大难”问题一口气解决了，下面就是具体的使用案例👇</w:t>
      </w:r>
    </w:p>
    <w:p w14:paraId="7093D380">
      <w:pPr>
        <w:pStyle w:val="5"/>
        <w:keepNext w:val="0"/>
        <w:keepLines w:val="0"/>
        <w:widowControl/>
        <w:suppressLineNumbers w:val="0"/>
        <w:ind w:left="720"/>
        <w:rPr>
          <w:rStyle w:val="14"/>
        </w:rPr>
      </w:pPr>
      <w:r>
        <w:rPr>
          <w:rStyle w:val="14"/>
        </w:rPr>
        <w:t xml:space="preserve">一致性全面提升 </w:t>
      </w:r>
    </w:p>
    <w:p w14:paraId="1951E6FE">
      <w:pPr>
        <w:pStyle w:val="5"/>
        <w:keepNext w:val="0"/>
        <w:keepLines w:val="0"/>
        <w:widowControl/>
        <w:suppressLineNumbers w:val="0"/>
        <w:ind w:left="720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你可能遇到过这些烦恼：画面里人物前后长得不一样、商品细节丢了、小字模糊、场景跳变、镜头风格无法统一……这些在创作中常见的一致性问题，现在在 2.0 中都能被解决。从人脸到服装，再到字体细节，整体一致性更稳、更准</w:t>
      </w:r>
    </w:p>
    <w:p w14:paraId="486E653F">
      <w:pPr>
        <w:pStyle w:val="6"/>
        <w:keepNext w:val="0"/>
        <w:keepLines w:val="0"/>
        <w:widowControl/>
        <w:suppressLineNumbers w:val="0"/>
      </w:pPr>
      <w:r>
        <w:t>Case：</w:t>
      </w:r>
    </w:p>
    <w:p w14:paraId="6770D0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kern w:val="0"/>
          <w:sz w:val="20"/>
          <w:szCs w:val="20"/>
          <w:lang w:val="en-US" w:eastAsia="zh-CN" w:bidi="ar"/>
        </w:rPr>
        <w:t>男人@图片1下班后疲惫的走在走廊，脚步变缓，最后停在家门口，脸部特写镜头，男人深呼吸，调整情绪，收起了负面情绪，变得轻松，然后特写翻找出钥匙，插入门锁，进入家里后，他的小女儿和一只宠物狗，欢快的跑过来迎接拥抱，室内非常的温馨，全程自然对话</w:t>
      </w: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。</w:t>
      </w:r>
    </w:p>
    <w:p w14:paraId="5E68CAA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kern w:val="0"/>
          <w:sz w:val="20"/>
          <w:szCs w:val="20"/>
          <w:lang w:val="en-US" w:eastAsia="zh-CN" w:bidi="ar"/>
        </w:rPr>
        <w:t>参考@视频1的所有转场和运镜，一镜到底，画面以棋局为起始，镜头左移，展示地板的黄色沙砾，镜头上移来到一个沙滩，沙滩上有足印，一个穿着白色素衣的女生在沙滩上渐行渐远，镜头切到空中的俯拍视角，海水在冲刷（不要出现人物），无缝渐变转场，冲刷的海浪变成飘动的窗帘，镜头拉远，展示女孩的面部特写，一镜到底</w:t>
      </w:r>
      <w:r>
        <w:rPr>
          <w:rFonts w:hint="eastAsia" w:ascii="宋体" w:hAnsi="宋体" w:eastAsia="宋体" w:cs="宋体"/>
          <w:kern w:val="0"/>
          <w:sz w:val="20"/>
          <w:szCs w:val="20"/>
          <w:lang w:val="en-US" w:eastAsia="zh-CN" w:bidi="ar"/>
        </w:rPr>
        <w:t>。</w:t>
      </w:r>
    </w:p>
    <w:p w14:paraId="019FF27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14"/>
        </w:rPr>
        <w:t>高难度/可控的运镜和动作精准复刻</w:t>
      </w:r>
      <w:r>
        <w:t xml:space="preserve"> </w:t>
      </w:r>
    </w:p>
    <w:p w14:paraId="60C2689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 以前想让模型模仿电影里的走位、运镜或者复杂动作，要么写一堆细节提示词，要么干脆做不到。而现在，只需要上传一段参考视频，就可以了</w:t>
      </w:r>
    </w:p>
    <w:p w14:paraId="1C484508">
      <w:pPr>
        <w:keepNext w:val="0"/>
        <w:keepLines w:val="0"/>
        <w:widowControl/>
        <w:suppressLineNumbers w:val="0"/>
        <w:jc w:val="left"/>
      </w:pPr>
    </w:p>
    <w:p w14:paraId="123AD3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3DBB40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14"/>
        </w:rPr>
        <w:t>创意模版 / 复杂特效精准复刻</w:t>
      </w:r>
    </w:p>
    <w:p w14:paraId="1FDDE53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26B46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不止能生图写故事，Seedance 2.0 还支持“照着模仿”——创意转场、广告成片、电影片段、复杂剪辑，只要你有参考图或视频，模型就能识别动作节奏、镜头语言、视觉结构，并精准复刻出来。不懂专业术语也没关系，写清楚你想参考的部分，比如“参考 @视频1 的节奏和运镜，@图1 的角色造型”，模型就能高质量生成属于你的版本。大胆试！它真的能做到</w:t>
      </w:r>
    </w:p>
    <w:p w14:paraId="34440237">
      <w:pPr>
        <w:pStyle w:val="6"/>
        <w:keepNext w:val="0"/>
        <w:keepLines w:val="0"/>
        <w:widowControl/>
        <w:suppressLineNumbers w:val="0"/>
      </w:pPr>
      <w:r>
        <w:t>Case：</w:t>
      </w:r>
    </w:p>
    <w:tbl>
      <w:tblPr>
        <w:tblStyle w:val="12"/>
        <w:tblW w:w="10000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0"/>
      </w:tblGrid>
      <w:tr w14:paraId="287374DE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6F765A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参考@图1的男人形象，他在@图2的电梯中，完全参考@视频1的所有运镜效果还有主角的面部表情，主角在惊恐时希区柯克变焦，然后几个环绕镜头展示电梯内视角，电梯门打开，跟随镜头走出电梯，电梯外场景参考@图片3，男人环顾四周，参考@视频1用机械臂多角度跟随人物的视线</w:t>
            </w:r>
          </w:p>
        </w:tc>
      </w:tr>
      <w:tr w14:paraId="0580A9DC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2D263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参考@图1的男人形象，他在@图2的走廊中，完全参考@视频1的所有运镜效果，还有主角的面部表情，镜头跟随主角在@图2拐角奔跑，然后在@图3的长廊里，镜头从背面的跟随视角，通过低视角环绕到主角正面；镜头再右摇90度拍摄@图片4的分叉路口，急停后右摇180度，怼脸拍摄主角正面：主角气喘吁吁，镜头跟随主角的视角环顾四周，参考@视频1里急速的左右环绕运镜展示场景，后拉到@图片5的场景，继续跟拍主角奔跑的侧面视角</w:t>
            </w:r>
          </w:p>
        </w:tc>
      </w:tr>
    </w:tbl>
    <w:p w14:paraId="5D29196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7DDE64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14"/>
        </w:rPr>
        <w:t>模型的创意性、剧情补全能力</w:t>
      </w:r>
    </w:p>
    <w:p w14:paraId="4653A86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3153AD4">
      <w:pPr>
        <w:pStyle w:val="6"/>
        <w:keepNext w:val="0"/>
        <w:keepLines w:val="0"/>
        <w:widowControl/>
        <w:suppressLineNumbers w:val="0"/>
      </w:pPr>
      <w:r>
        <w:t>Case：</w:t>
      </w:r>
    </w:p>
    <w:tbl>
      <w:tblPr>
        <w:tblStyle w:val="12"/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0"/>
      </w:tblGrid>
      <w:tr w14:paraId="6A4B1300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85F0A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将@图1以从左到右从上到下的顺序进行漫画演绎，保持人物说的台词与图片上的一致，分镜切换以及重点的情节演绎加入特殊音效，整体风格诙谐幽默；演绎方式参考@视频1</w:t>
            </w:r>
          </w:p>
        </w:tc>
      </w:tr>
      <w:tr w14:paraId="4BB1B828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1BD852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参考@图片1的专题片的分镜头脚本，参考@图片1的分镜、景别、运镜、画面和文案，创作一段15s的关于“童年的四季”的治愈系片头</w:t>
            </w:r>
          </w:p>
          <w:p w14:paraId="7671DA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</w:p>
        </w:tc>
      </w:tr>
      <w:tr w14:paraId="5223A9DD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5A9CA6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参考视频1的音频，根据图1、图2、图3、图4、图5为灵感，发散出一条情绪向的视频。背景音乐参考@视频1</w:t>
            </w:r>
          </w:p>
        </w:tc>
      </w:tr>
    </w:tbl>
    <w:p w14:paraId="0C8EDD77">
      <w:pPr>
        <w:pStyle w:val="5"/>
        <w:keepNext w:val="0"/>
        <w:keepLines w:val="0"/>
        <w:widowControl/>
        <w:suppressLineNumbers w:val="0"/>
      </w:pPr>
      <w:r>
        <w:rPr>
          <w:rStyle w:val="14"/>
        </w:rPr>
        <w:t>镜头连贯性（一镜到底）更强</w:t>
      </w:r>
    </w:p>
    <w:p w14:paraId="624E8FAA">
      <w:pPr>
        <w:pStyle w:val="6"/>
        <w:keepNext w:val="0"/>
        <w:keepLines w:val="0"/>
        <w:widowControl/>
        <w:suppressLineNumbers w:val="0"/>
      </w:pPr>
      <w:r>
        <w:t>Case：</w:t>
      </w:r>
    </w:p>
    <w:tbl>
      <w:tblPr>
        <w:tblStyle w:val="12"/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0"/>
      </w:tblGrid>
      <w:tr w14:paraId="7589B0C5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335EB1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@图片1@图片2@图片3@图片4@图片5，一镜到底的追踪镜头，从街头跟随跑步者上楼梯、穿过走廊、进入屋顶，最终俯瞰城市。</w:t>
            </w:r>
          </w:p>
        </w:tc>
      </w:tr>
      <w:tr w14:paraId="5ED6FC5E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F89E5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以@图片1为首帧，画面放大至飞机舷窗外，一团团云朵缓缓飘至画面中，其中一朵为彩色糖豆点缀的云朵，始终在画面中居中，然后缓缓变形为@图片2的冰淇淋，镜头推远回到机舱内，坐在窗边的@图片3伸手从窗外拿进冰淇淋，吃了一口，嘴巴上沾满奶油，脸上洋溢出甜蜜的笑容</w:t>
            </w:r>
          </w:p>
        </w:tc>
      </w:tr>
      <w:tr w14:paraId="340CC8F9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D108F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谍战片风格，@图片1作为首帧画面，镜头正面跟拍穿着红风衣的女特工向前走，镜头全景跟随，不断有路人遮挡红衣女子，走到一个拐角处，参考@图片2的拐角建筑，固定镜头红衣女子离开画面，走在拐角处消失，一个戴面具的女孩在拐角处躲着恶狠狠的盯着她，面具女孩形象参考@图片3，只参考形象，女孩站在拐角处。镜头往前摇向红衣女特工，她走进一座豪宅消失不见了，豪宅参考@图片4。全程不要切镜头，一镜到底。</w:t>
            </w:r>
          </w:p>
        </w:tc>
      </w:tr>
    </w:tbl>
    <w:p w14:paraId="72E50FEB">
      <w:pPr>
        <w:pStyle w:val="6"/>
        <w:keepNext w:val="0"/>
        <w:keepLines w:val="0"/>
        <w:widowControl/>
        <w:suppressLineNumbers w:val="0"/>
      </w:pPr>
    </w:p>
    <w:p w14:paraId="3302D95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14"/>
        </w:rPr>
        <w:t>视频编辑可用度高</w:t>
      </w:r>
    </w:p>
    <w:p w14:paraId="2709E7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B171A5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有时候你已经有了一段视频，不想从头再找图或重做一遍，只是希望调整其中一小段动作、延长几秒钟，或让角色表现更贴近你的想法。现在你可以直接用已有视频作为输入，在不改变其它内容的前提下，指定片段、动作或节奏进行定向修改。无需重头生成，也能快速完成调整</w:t>
      </w:r>
    </w:p>
    <w:p w14:paraId="48CEE14D">
      <w:pPr>
        <w:pStyle w:val="6"/>
        <w:keepNext w:val="0"/>
        <w:keepLines w:val="0"/>
        <w:widowControl/>
        <w:suppressLineNumbers w:val="0"/>
      </w:pPr>
      <w:r>
        <w:t>Case：</w:t>
      </w:r>
    </w:p>
    <w:p w14:paraId="174DF0F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rPr>
          <w:rFonts w:ascii="宋体" w:hAnsi="宋体" w:eastAsia="宋体" w:cs="宋体"/>
          <w:color w:val="D83931"/>
          <w:kern w:val="0"/>
          <w:sz w:val="20"/>
          <w:szCs w:val="20"/>
          <w:lang w:val="en-US" w:eastAsia="zh-CN" w:bidi="ar"/>
        </w:rPr>
        <w:t>颠覆@视频1里的剧情</w:t>
      </w:r>
      <w:r>
        <w:rPr>
          <w:rFonts w:ascii="宋体" w:hAnsi="宋体" w:eastAsia="宋体" w:cs="宋体"/>
          <w:kern w:val="0"/>
          <w:sz w:val="20"/>
          <w:szCs w:val="20"/>
          <w:lang w:val="en-US" w:eastAsia="zh-CN" w:bidi="ar"/>
        </w:rPr>
        <w:t>，男人眼神从温柔瞬间转为冰冷狠厉，在女主毫无防备的瞬间，猛地将女主从桥上往外推，把女主推进水里。动作干脆利落，带着蓄谋已久的决绝，没有丝毫犹豫，彻底颠覆原有的深情人物设定。女主坠入水中的瞬间，没有尖叫，只有难以置信的眼神，她抬头冲男主嘶吼：“你从一开始就在骗我！”男主站在桥上上，脸上露出阴冷的笑容，对着水面低声说：“这是你欠我家族的。”</w:t>
      </w:r>
    </w:p>
    <w:p w14:paraId="34F5EC9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14"/>
        </w:rPr>
        <w:t>可进行音乐卡点</w:t>
      </w:r>
    </w:p>
    <w:p w14:paraId="5A35FD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95B2258">
      <w:pPr>
        <w:pStyle w:val="6"/>
        <w:keepNext w:val="0"/>
        <w:keepLines w:val="0"/>
        <w:widowControl/>
        <w:suppressLineNumbers w:val="0"/>
      </w:pPr>
      <w:r>
        <w:t>Case：</w:t>
      </w:r>
    </w:p>
    <w:p w14:paraId="32E9765A">
      <w:pPr>
        <w:pStyle w:val="6"/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kern w:val="0"/>
          <w:sz w:val="20"/>
          <w:szCs w:val="20"/>
          <w:lang w:val="en-US" w:eastAsia="zh-CN" w:bidi="ar"/>
        </w:rPr>
        <w:t>8秒智性博弈式战斗动漫片段，贴合复仇主题。0-3秒：分镜图1中女主转身坐下，转镜头，女主下了一步棋子，并说“你输了”，参考分镜图2。3-4秒：快速摇镜头，转向对面男人面部特写，参考分镜图3，男人咬牙切齿，对结果很不满。4-6秒：切镜头，俯拍，女人下了一步棋，对面的人们惊叹，参考分镜图4。6-8秒：镜头迅速向下摇，画面黑屏转场，后画面渐亮，昏暗室内，女人看着窗外月色静静地说“我们走着瞧”，参考分镜图5。</w:t>
      </w:r>
    </w:p>
    <w:p w14:paraId="62737E2E">
      <w:pPr>
        <w:pStyle w:val="5"/>
        <w:keepNext w:val="0"/>
        <w:keepLines w:val="0"/>
        <w:widowControl/>
        <w:suppressLineNumbers w:val="0"/>
        <w:ind w:left="720"/>
      </w:pPr>
      <w:r>
        <w:t>情绪演绎更好</w:t>
      </w:r>
    </w:p>
    <w:p w14:paraId="6491DBA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EA1ECBF">
      <w:pPr>
        <w:spacing w:before="0"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t>Case：</w:t>
      </w:r>
    </w:p>
    <w:tbl>
      <w:tblPr>
        <w:tblStyle w:val="12"/>
        <w:tblW w:w="10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0"/>
      </w:tblGrid>
      <w:tr w14:paraId="120CF840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06E94A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这是一个油烟机广告，@图片1作为首帧画面，女人在优雅的做饭，没有烟雾，镜头快速向右边摇动，拍摄@图片2男人满头大汗面红耳赤在做饭，浓烟滚滚，镜头向左边摇动推进拍摄@图片1桌面上的一个油烟机，油烟机参考@图片3，油烟机在疯狂抽烟。</w:t>
            </w:r>
          </w:p>
        </w:tc>
      </w:tr>
      <w:tr w14:paraId="2F0EE6E3">
        <w:trPr>
          <w:trHeight w:val="780" w:hRule="atLeast"/>
        </w:trPr>
        <w:tc>
          <w:tcPr>
            <w:tcW w:w="0" w:type="auto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top"/>
          </w:tcPr>
          <w:p w14:paraId="7A483D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@图片1作为画面的首帧图，镜头旋转推近，人物突然抬头，人物面部长相参考@图片2，开始大声咆哮，激动带有一些喜剧色彩，参考@图片3的表情神态。然后人物身体变身成为一只熊，参考@图片4.。</w:t>
            </w:r>
          </w:p>
        </w:tc>
      </w:tr>
    </w:tbl>
    <w:p w14:paraId="52821521">
      <w:pPr>
        <w:spacing w:before="0" w:after="0" w:line="36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1FC4485B-35C1-9358-F2A0-C76908081F96}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  <w:embedRegular r:id="rId2" w:fontKey="{2B5A1342-1659-1B0B-F2A0-C76948E99F6B}"/>
  </w:font>
  <w:font w:name="var(--font-display) var(--font-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r(--font-mono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BD1DE"/>
    <w:multiLevelType w:val="multilevel"/>
    <w:tmpl w:val="D7FBD1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93C1902"/>
    <w:multiLevelType w:val="multilevel"/>
    <w:tmpl w:val="D93C19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7F50264"/>
    <w:multiLevelType w:val="multilevel"/>
    <w:tmpl w:val="F7F502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BBB79B5"/>
    <w:multiLevelType w:val="multilevel"/>
    <w:tmpl w:val="FBBB79B5"/>
    <w:lvl w:ilvl="0" w:tentative="0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cs="Wingdings"/>
        <w:sz w:val="20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cs="Wingdings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E6B4625"/>
    <w:multiLevelType w:val="multilevel"/>
    <w:tmpl w:val="FE6B46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FFC5E72"/>
    <w:multiLevelType w:val="multilevel"/>
    <w:tmpl w:val="FFFC5E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4EEC02A"/>
    <w:multiLevelType w:val="multilevel"/>
    <w:tmpl w:val="54EEC0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F530688"/>
    <w:multiLevelType w:val="multilevel"/>
    <w:tmpl w:val="7F5306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FFF8120"/>
    <w:multiLevelType w:val="multilevel"/>
    <w:tmpl w:val="7FFF81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7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6EFE3BD6"/>
    <w:rsid w:val="A2FF8B46"/>
    <w:rsid w:val="BFDF1429"/>
    <w:rsid w:val="DEF90F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mphasis"/>
    <w:basedOn w:val="13"/>
    <w:qFormat/>
    <w:uiPriority w:val="0"/>
    <w:rPr>
      <w:i/>
    </w:rPr>
  </w:style>
  <w:style w:type="character" w:styleId="16">
    <w:name w:val="Hyperlink"/>
    <w:basedOn w:val="13"/>
    <w:uiPriority w:val="0"/>
    <w:rPr>
      <w:color w:val="0000FF"/>
      <w:u w:val="single"/>
    </w:rPr>
  </w:style>
  <w:style w:type="character" w:styleId="17">
    <w:name w:val="HTML Code"/>
    <w:basedOn w:val="13"/>
    <w:uiPriority w:val="0"/>
    <w:rPr>
      <w:rFonts w:ascii="Courier New" w:hAnsi="Courier New"/>
      <w:sz w:val="20"/>
    </w:rPr>
  </w:style>
  <w:style w:type="table" w:customStyle="1" w:styleId="18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2</TotalTime>
  <ScaleCrop>false</ScaleCrop>
  <LinksUpToDate>false</LinksUpToDate>
  <Application>WPS Office_12.1.21861.21861_F1E327BC-269C-435d-A152-05C5408002CA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2026-03-24T15:07:00Z</dcterms:created>
  <dc:creator>Data</dc:creator>
  <cp:lastModifiedBy>#D LLLLLLLLLLLLLLLL</cp:lastModifiedBy>
  <dcterms:modified xsi:type="dcterms:W3CDTF">2026-03-28T17:35:46Z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61A77E6276509EAEA6E6C0696227A039_42</vt:lpwstr>
  </property>
</Properties>
</file>