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5A" w:rsidRPr="00A86AEB" w:rsidRDefault="003F7E6F" w:rsidP="00A11B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idea of this project is to </w:t>
      </w:r>
      <w:r w:rsidR="008215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a </w:t>
      </w:r>
      <w:r w:rsidR="007919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Microsoft </w:t>
      </w:r>
      <w:r w:rsidR="00390B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Kinect,</w:t>
      </w:r>
      <w:r w:rsidR="007919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generic </w:t>
      </w:r>
      <w:r w:rsidR="004764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note</w:t>
      </w:r>
      <w:r w:rsidR="008215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book, </w:t>
      </w:r>
      <w:r w:rsidR="000F3D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Verizon </w:t>
      </w:r>
      <w:r w:rsidR="008215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miFi satellite internet, </w:t>
      </w:r>
      <w:r w:rsidR="00AA21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1/8</w:t>
      </w:r>
      <w:r w:rsidR="00F94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scale </w:t>
      </w:r>
      <w:r w:rsidR="00390B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RC truck, </w:t>
      </w:r>
      <w:r w:rsidR="008215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arduino, GPS receiver, and other miscellaneous motor parts to create an autonomous RC car with GPS and </w:t>
      </w:r>
      <w:r w:rsidR="00B01E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Kinect</w:t>
      </w:r>
      <w:r w:rsidR="008215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tracking to </w:t>
      </w:r>
      <w:r w:rsidR="00BB09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drive on a road reaching a destination while avoiding </w:t>
      </w:r>
      <w:r w:rsidR="0082155A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obstacles.</w:t>
      </w:r>
    </w:p>
    <w:p w:rsidR="00CE068A" w:rsidRPr="00A86AEB" w:rsidRDefault="0082155A" w:rsidP="008215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6AEB">
        <w:rPr>
          <w:rFonts w:ascii="Times New Roman" w:hAnsi="Times New Roman" w:cs="Times New Roman"/>
          <w:sz w:val="24"/>
          <w:szCs w:val="24"/>
        </w:rPr>
        <w:t xml:space="preserve">This project is divided into two sections.  The first section is the RC car itself and GPS navigation.  In order to accomplish this, an Adruino connected to a GPS receiver will read coordinates to a small </w:t>
      </w:r>
      <w:r w:rsidR="004764F2">
        <w:rPr>
          <w:rFonts w:ascii="Times New Roman" w:hAnsi="Times New Roman" w:cs="Times New Roman"/>
          <w:sz w:val="24"/>
          <w:szCs w:val="24"/>
        </w:rPr>
        <w:t>note</w:t>
      </w:r>
      <w:r w:rsidR="00AA2181">
        <w:rPr>
          <w:rFonts w:ascii="Times New Roman" w:hAnsi="Times New Roman" w:cs="Times New Roman"/>
          <w:sz w:val="24"/>
          <w:szCs w:val="24"/>
        </w:rPr>
        <w:t>book embedded into the RC truck</w:t>
      </w:r>
      <w:r w:rsidRPr="00A86AEB">
        <w:rPr>
          <w:rFonts w:ascii="Times New Roman" w:hAnsi="Times New Roman" w:cs="Times New Roman"/>
          <w:sz w:val="24"/>
          <w:szCs w:val="24"/>
        </w:rPr>
        <w:t xml:space="preserve">.  This netbook will be connected to the internet through </w:t>
      </w:r>
      <w:r w:rsidR="00CA1039">
        <w:rPr>
          <w:rFonts w:ascii="Times New Roman" w:hAnsi="Times New Roman" w:cs="Times New Roman"/>
          <w:sz w:val="24"/>
          <w:szCs w:val="24"/>
        </w:rPr>
        <w:t xml:space="preserve">the </w:t>
      </w:r>
      <w:r w:rsidR="00CA10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Verizon </w:t>
      </w:r>
      <w:r w:rsidR="00CA1039" w:rsidRPr="00A86A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miFi satellite</w:t>
      </w:r>
      <w:r w:rsidR="00CA1039" w:rsidRPr="00A86AEB">
        <w:rPr>
          <w:rFonts w:ascii="Times New Roman" w:hAnsi="Times New Roman" w:cs="Times New Roman"/>
          <w:sz w:val="24"/>
          <w:szCs w:val="24"/>
        </w:rPr>
        <w:t xml:space="preserve"> </w:t>
      </w:r>
      <w:r w:rsidRPr="00A86AEB">
        <w:rPr>
          <w:rFonts w:ascii="Times New Roman" w:hAnsi="Times New Roman" w:cs="Times New Roman"/>
          <w:sz w:val="24"/>
          <w:szCs w:val="24"/>
        </w:rPr>
        <w:t xml:space="preserve">receiver.  Google maps will be loaded onto the netbook and </w:t>
      </w:r>
      <w:r w:rsidR="00CA1039">
        <w:rPr>
          <w:rFonts w:ascii="Times New Roman" w:hAnsi="Times New Roman" w:cs="Times New Roman"/>
          <w:sz w:val="24"/>
          <w:szCs w:val="24"/>
        </w:rPr>
        <w:t xml:space="preserve">the ardunio will </w:t>
      </w:r>
      <w:r w:rsidRPr="00A86AEB">
        <w:rPr>
          <w:rFonts w:ascii="Times New Roman" w:hAnsi="Times New Roman" w:cs="Times New Roman"/>
          <w:sz w:val="24"/>
          <w:szCs w:val="24"/>
        </w:rPr>
        <w:t>read the GPS coordinates to Google maps</w:t>
      </w:r>
      <w:r w:rsidR="00B53FEA">
        <w:rPr>
          <w:rFonts w:ascii="Times New Roman" w:hAnsi="Times New Roman" w:cs="Times New Roman"/>
          <w:sz w:val="24"/>
          <w:szCs w:val="24"/>
        </w:rPr>
        <w:t xml:space="preserve"> through the USB </w:t>
      </w:r>
      <w:r w:rsidR="00CA1039">
        <w:rPr>
          <w:rFonts w:ascii="Times New Roman" w:hAnsi="Times New Roman" w:cs="Times New Roman"/>
          <w:sz w:val="24"/>
          <w:szCs w:val="24"/>
        </w:rPr>
        <w:t>serial port</w:t>
      </w:r>
      <w:r w:rsidRPr="00A86AEB">
        <w:rPr>
          <w:rFonts w:ascii="Times New Roman" w:hAnsi="Times New Roman" w:cs="Times New Roman"/>
          <w:sz w:val="24"/>
          <w:szCs w:val="24"/>
        </w:rPr>
        <w:t xml:space="preserve">.  Through Google maps, routes will be created and updated to the Arduino. </w:t>
      </w:r>
      <w:r w:rsidR="00B53FEA">
        <w:rPr>
          <w:rFonts w:ascii="Times New Roman" w:hAnsi="Times New Roman" w:cs="Times New Roman"/>
          <w:sz w:val="24"/>
          <w:szCs w:val="24"/>
        </w:rPr>
        <w:t xml:space="preserve">A servo connected to </w:t>
      </w:r>
      <w:r w:rsidR="00E06521">
        <w:rPr>
          <w:rFonts w:ascii="Times New Roman" w:hAnsi="Times New Roman" w:cs="Times New Roman"/>
          <w:sz w:val="24"/>
          <w:szCs w:val="24"/>
        </w:rPr>
        <w:t xml:space="preserve">the </w:t>
      </w:r>
      <w:r w:rsidR="00B53FEA">
        <w:rPr>
          <w:rFonts w:ascii="Times New Roman" w:hAnsi="Times New Roman" w:cs="Times New Roman"/>
          <w:sz w:val="24"/>
          <w:szCs w:val="24"/>
        </w:rPr>
        <w:t>PWM pins on the Arduino will be used to guide in steering connected to an H-bridge</w:t>
      </w:r>
      <w:r w:rsidRPr="00A86AEB">
        <w:rPr>
          <w:rFonts w:ascii="Times New Roman" w:hAnsi="Times New Roman" w:cs="Times New Roman"/>
          <w:sz w:val="24"/>
          <w:szCs w:val="24"/>
        </w:rPr>
        <w:t xml:space="preserve"> to control speed and direction.  Research into this has shown early prototypes in development but without real-time online Google mapping. </w:t>
      </w:r>
    </w:p>
    <w:p w:rsidR="0082155A" w:rsidRDefault="0082155A" w:rsidP="008215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6AEB">
        <w:rPr>
          <w:rFonts w:ascii="Times New Roman" w:hAnsi="Times New Roman" w:cs="Times New Roman"/>
          <w:sz w:val="24"/>
          <w:szCs w:val="24"/>
        </w:rPr>
        <w:t>The second part of this project is integrating the Kinect device.  This will also be connected to the netbook</w:t>
      </w:r>
      <w:r w:rsidR="00B53FEA">
        <w:rPr>
          <w:rFonts w:ascii="Times New Roman" w:hAnsi="Times New Roman" w:cs="Times New Roman"/>
          <w:sz w:val="24"/>
          <w:szCs w:val="24"/>
        </w:rPr>
        <w:t>.</w:t>
      </w:r>
      <w:r w:rsidRPr="00A86AEB">
        <w:rPr>
          <w:rFonts w:ascii="Times New Roman" w:hAnsi="Times New Roman" w:cs="Times New Roman"/>
          <w:sz w:val="24"/>
          <w:szCs w:val="24"/>
        </w:rPr>
        <w:t xml:space="preserve"> </w:t>
      </w:r>
      <w:r w:rsidR="00B53FEA">
        <w:rPr>
          <w:rFonts w:ascii="Times New Roman" w:hAnsi="Times New Roman" w:cs="Times New Roman"/>
          <w:sz w:val="24"/>
          <w:szCs w:val="24"/>
        </w:rPr>
        <w:t xml:space="preserve">The </w:t>
      </w:r>
      <w:r w:rsidR="004764F2">
        <w:rPr>
          <w:rFonts w:ascii="Times New Roman" w:hAnsi="Times New Roman" w:cs="Times New Roman"/>
          <w:sz w:val="24"/>
          <w:szCs w:val="24"/>
        </w:rPr>
        <w:t>note</w:t>
      </w:r>
      <w:r w:rsidR="00B53FEA">
        <w:rPr>
          <w:rFonts w:ascii="Times New Roman" w:hAnsi="Times New Roman" w:cs="Times New Roman"/>
          <w:sz w:val="24"/>
          <w:szCs w:val="24"/>
        </w:rPr>
        <w:t xml:space="preserve">book’s main purpose will be the Microsoft Kinect </w:t>
      </w:r>
      <w:r w:rsidRPr="00A86AEB">
        <w:rPr>
          <w:rFonts w:ascii="Times New Roman" w:hAnsi="Times New Roman" w:cs="Times New Roman"/>
          <w:sz w:val="24"/>
          <w:szCs w:val="24"/>
        </w:rPr>
        <w:t xml:space="preserve">because of the minimum requirements needed for 3-D mapping.  </w:t>
      </w:r>
      <w:r w:rsidR="004764F2">
        <w:rPr>
          <w:rFonts w:ascii="Times New Roman" w:hAnsi="Times New Roman" w:cs="Times New Roman"/>
          <w:sz w:val="24"/>
          <w:szCs w:val="24"/>
        </w:rPr>
        <w:t xml:space="preserve">Minimum system requirements must be met while keeping cost down as well.  </w:t>
      </w:r>
      <w:r w:rsidR="003F7E6F" w:rsidRPr="00A86AEB">
        <w:rPr>
          <w:rFonts w:ascii="Times New Roman" w:hAnsi="Times New Roman" w:cs="Times New Roman"/>
          <w:sz w:val="24"/>
          <w:szCs w:val="24"/>
        </w:rPr>
        <w:t xml:space="preserve">Research into this has shown previous projects of </w:t>
      </w:r>
      <w:r w:rsidR="00A11B37">
        <w:rPr>
          <w:rFonts w:ascii="Times New Roman" w:hAnsi="Times New Roman" w:cs="Times New Roman"/>
          <w:sz w:val="24"/>
          <w:szCs w:val="24"/>
        </w:rPr>
        <w:t xml:space="preserve">the </w:t>
      </w:r>
      <w:r w:rsidR="003F7E6F" w:rsidRPr="00A86AEB">
        <w:rPr>
          <w:rFonts w:ascii="Times New Roman" w:hAnsi="Times New Roman" w:cs="Times New Roman"/>
          <w:sz w:val="24"/>
          <w:szCs w:val="24"/>
        </w:rPr>
        <w:t>detection of still and moving objects.</w:t>
      </w:r>
      <w:r w:rsidR="000F3D9F">
        <w:rPr>
          <w:rFonts w:ascii="Times New Roman" w:hAnsi="Times New Roman" w:cs="Times New Roman"/>
          <w:sz w:val="24"/>
          <w:szCs w:val="24"/>
        </w:rPr>
        <w:t xml:space="preserve">  Ultimately combining these pre</w:t>
      </w:r>
      <w:r w:rsidR="003F7E6F" w:rsidRPr="00A86AEB">
        <w:rPr>
          <w:rFonts w:ascii="Times New Roman" w:hAnsi="Times New Roman" w:cs="Times New Roman"/>
          <w:sz w:val="24"/>
          <w:szCs w:val="24"/>
        </w:rPr>
        <w:t>vious ideas into the GPS tracked RC vehicle has not been done and through research has shown to be currently feasible.</w:t>
      </w:r>
    </w:p>
    <w:p w:rsidR="000F02DB" w:rsidRDefault="00A11B37" w:rsidP="006440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Google maps is limited in detail, the Kinect is needed in order to process smaller detail such as obstacles.  </w:t>
      </w:r>
      <w:r w:rsidR="006440E8">
        <w:rPr>
          <w:rFonts w:ascii="Times New Roman" w:hAnsi="Times New Roman" w:cs="Times New Roman"/>
          <w:sz w:val="24"/>
          <w:szCs w:val="24"/>
        </w:rPr>
        <w:t xml:space="preserve">The Kinect itself will handle real-time obstacles such as cars passing.  </w:t>
      </w:r>
      <w:r w:rsidR="00860F2D">
        <w:rPr>
          <w:rFonts w:ascii="Times New Roman" w:hAnsi="Times New Roman" w:cs="Times New Roman"/>
          <w:sz w:val="24"/>
          <w:szCs w:val="24"/>
        </w:rPr>
        <w:t>F</w:t>
      </w:r>
      <w:r w:rsidR="006440E8">
        <w:rPr>
          <w:rFonts w:ascii="Times New Roman" w:hAnsi="Times New Roman" w:cs="Times New Roman"/>
          <w:sz w:val="24"/>
          <w:szCs w:val="24"/>
        </w:rPr>
        <w:t xml:space="preserve">ortunately, </w:t>
      </w:r>
      <w:r w:rsidR="00860F2D">
        <w:rPr>
          <w:rFonts w:ascii="Times New Roman" w:hAnsi="Times New Roman" w:cs="Times New Roman"/>
          <w:sz w:val="24"/>
          <w:szCs w:val="24"/>
        </w:rPr>
        <w:t xml:space="preserve">the Kinect can also </w:t>
      </w:r>
      <w:r w:rsidR="006440E8">
        <w:rPr>
          <w:rFonts w:ascii="Times New Roman" w:hAnsi="Times New Roman" w:cs="Times New Roman"/>
          <w:sz w:val="24"/>
          <w:szCs w:val="24"/>
        </w:rPr>
        <w:t>process colors</w:t>
      </w:r>
      <w:r w:rsidR="00860F2D">
        <w:rPr>
          <w:rFonts w:ascii="Times New Roman" w:hAnsi="Times New Roman" w:cs="Times New Roman"/>
          <w:sz w:val="24"/>
          <w:szCs w:val="24"/>
        </w:rPr>
        <w:t xml:space="preserve"> through a separate RGB-D sensor</w:t>
      </w:r>
      <w:r w:rsidR="006440E8">
        <w:rPr>
          <w:rFonts w:ascii="Times New Roman" w:hAnsi="Times New Roman" w:cs="Times New Roman"/>
          <w:sz w:val="24"/>
          <w:szCs w:val="24"/>
        </w:rPr>
        <w:t xml:space="preserve">. </w:t>
      </w:r>
      <w:r w:rsidR="00860F2D">
        <w:rPr>
          <w:rFonts w:ascii="Times New Roman" w:hAnsi="Times New Roman" w:cs="Times New Roman"/>
          <w:sz w:val="24"/>
          <w:szCs w:val="24"/>
        </w:rPr>
        <w:t xml:space="preserve">This will allow to read shapes and colors in order to detect large objects such as stop signs and stop accordingly.  The Kinect can measure distances through its 3-D mapping and also help with overcoming obstacles. </w:t>
      </w:r>
    </w:p>
    <w:p w:rsidR="00667B8B" w:rsidRDefault="000F02DB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B37">
        <w:rPr>
          <w:rFonts w:ascii="Times New Roman" w:hAnsi="Times New Roman" w:cs="Times New Roman"/>
          <w:sz w:val="24"/>
          <w:szCs w:val="24"/>
        </w:rPr>
        <w:t>The GPS tracking with the Arduino will handle long range obstacles such as preparing for a turn and reaching a destination.</w:t>
      </w:r>
      <w:r w:rsidR="006440E8">
        <w:rPr>
          <w:rFonts w:ascii="Times New Roman" w:hAnsi="Times New Roman" w:cs="Times New Roman"/>
          <w:sz w:val="24"/>
          <w:szCs w:val="24"/>
        </w:rPr>
        <w:t xml:space="preserve"> </w:t>
      </w:r>
      <w:r w:rsidR="00712A3A">
        <w:rPr>
          <w:rFonts w:ascii="Times New Roman" w:hAnsi="Times New Roman" w:cs="Times New Roman"/>
          <w:sz w:val="24"/>
          <w:szCs w:val="24"/>
        </w:rPr>
        <w:t>The open-source information available on Google allows f</w:t>
      </w:r>
      <w:r w:rsidR="00667B8B">
        <w:rPr>
          <w:rFonts w:ascii="Times New Roman" w:hAnsi="Times New Roman" w:cs="Times New Roman"/>
          <w:sz w:val="24"/>
          <w:szCs w:val="24"/>
        </w:rPr>
        <w:t>or GPS coordinate interaction.</w:t>
      </w: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D3A92" w:rsidRDefault="009D3A92" w:rsidP="009D3A9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1CCA" w:rsidRDefault="00EA7366" w:rsidP="00766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5789A">
        <w:rPr>
          <w:rFonts w:ascii="Times New Roman" w:hAnsi="Times New Roman" w:cs="Times New Roman"/>
          <w:sz w:val="24"/>
          <w:szCs w:val="24"/>
        </w:rPr>
        <w:t xml:space="preserve">A Ford F-150 1/8 scale RC car will be used in this project.  </w:t>
      </w:r>
      <w:r>
        <w:rPr>
          <w:rFonts w:ascii="Times New Roman" w:hAnsi="Times New Roman" w:cs="Times New Roman"/>
          <w:sz w:val="24"/>
          <w:szCs w:val="24"/>
        </w:rPr>
        <w:t xml:space="preserve">The real time GPS tracking will be used through Google maps.  The GPS </w:t>
      </w:r>
      <w:r w:rsidR="001D1230">
        <w:rPr>
          <w:rFonts w:ascii="Times New Roman" w:hAnsi="Times New Roman" w:cs="Times New Roman"/>
          <w:sz w:val="24"/>
          <w:szCs w:val="24"/>
        </w:rPr>
        <w:t>module used will be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E03A8" w:rsidRPr="007E03A8">
        <w:rPr>
          <w:rFonts w:ascii="Times New Roman" w:hAnsi="Times New Roman" w:cs="Times New Roman"/>
          <w:sz w:val="24"/>
          <w:szCs w:val="24"/>
        </w:rPr>
        <w:t xml:space="preserve">Fastrax UP501 </w:t>
      </w:r>
      <w:r w:rsidR="00EE6DE4">
        <w:rPr>
          <w:rFonts w:ascii="Times New Roman" w:hAnsi="Times New Roman" w:cs="Times New Roman"/>
          <w:sz w:val="24"/>
          <w:szCs w:val="24"/>
        </w:rPr>
        <w:t xml:space="preserve">GPS </w:t>
      </w:r>
      <w:r w:rsidRPr="00EA7366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A7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device is NMEA compatible and can interact with Google maps SQL databases. Google Maps will be accessed through the internet with a Verizon miFi satellite receiver.  </w:t>
      </w:r>
      <w:r w:rsidR="00E5789A">
        <w:rPr>
          <w:rFonts w:ascii="Times New Roman" w:hAnsi="Times New Roman" w:cs="Times New Roman"/>
          <w:sz w:val="24"/>
          <w:szCs w:val="24"/>
        </w:rPr>
        <w:t>In order to control the direction of the RC truck, a servo connected to an Arduino will be used</w:t>
      </w:r>
      <w:r w:rsidR="00355D6A">
        <w:rPr>
          <w:rFonts w:ascii="Times New Roman" w:hAnsi="Times New Roman" w:cs="Times New Roman"/>
          <w:sz w:val="24"/>
          <w:szCs w:val="24"/>
        </w:rPr>
        <w:t xml:space="preserve">.  Slight modifications to the body of the RC truck will be required.  </w:t>
      </w:r>
      <w:r w:rsidR="00B75D4C">
        <w:rPr>
          <w:rFonts w:ascii="Times New Roman" w:hAnsi="Times New Roman" w:cs="Times New Roman"/>
          <w:sz w:val="24"/>
          <w:szCs w:val="24"/>
        </w:rPr>
        <w:t xml:space="preserve">A development Microsoft Kinect will be needed to design the software for 3-D mapping. </w:t>
      </w:r>
      <w:r w:rsidR="004764F2">
        <w:rPr>
          <w:rFonts w:ascii="Times New Roman" w:hAnsi="Times New Roman" w:cs="Times New Roman"/>
          <w:sz w:val="24"/>
          <w:szCs w:val="24"/>
        </w:rPr>
        <w:t>The notebook will be a Gateway NE56R34u.  These carry sufficient power to run the Kinect while keeping costs low.</w:t>
      </w:r>
    </w:p>
    <w:p w:rsidR="00711B0B" w:rsidRDefault="00E72714" w:rsidP="00476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39E14B" wp14:editId="6484DC53">
            <wp:simplePos x="0" y="0"/>
            <wp:positionH relativeFrom="margin">
              <wp:posOffset>3905250</wp:posOffset>
            </wp:positionH>
            <wp:positionV relativeFrom="line">
              <wp:posOffset>345440</wp:posOffset>
            </wp:positionV>
            <wp:extent cx="1781175" cy="1781175"/>
            <wp:effectExtent l="0" t="0" r="9525" b="9525"/>
            <wp:wrapTopAndBottom/>
            <wp:docPr id="2" name="Picture 2" descr="C:\Users\Leonardo\Desktop\gps recie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rdo\Desktop\gps recie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545E79" wp14:editId="1AB9063A">
            <wp:simplePos x="0" y="0"/>
            <wp:positionH relativeFrom="column">
              <wp:posOffset>-19050</wp:posOffset>
            </wp:positionH>
            <wp:positionV relativeFrom="line">
              <wp:posOffset>202565</wp:posOffset>
            </wp:positionV>
            <wp:extent cx="2390775" cy="1854835"/>
            <wp:effectExtent l="0" t="0" r="9525" b="0"/>
            <wp:wrapTopAndBottom/>
            <wp:docPr id="1" name="Picture 1" descr="C:\Users\Leonardo\Desktop\rc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Desktop\rc c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B0B" w:rsidRDefault="001D1230" w:rsidP="00EA7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Left: 1/8 Scale RC vehicle</w:t>
      </w:r>
      <w:r w:rsidR="00711B0B">
        <w:rPr>
          <w:rFonts w:ascii="Times New Roman" w:hAnsi="Times New Roman" w:cs="Times New Roman"/>
          <w:sz w:val="24"/>
          <w:szCs w:val="24"/>
        </w:rPr>
        <w:t>, Right: GPS module</w:t>
      </w:r>
      <w:r w:rsidR="00F67DDD">
        <w:rPr>
          <w:rFonts w:ascii="Times New Roman" w:hAnsi="Times New Roman" w:cs="Times New Roman"/>
          <w:sz w:val="24"/>
          <w:szCs w:val="24"/>
        </w:rPr>
        <w:t>.</w:t>
      </w:r>
    </w:p>
    <w:p w:rsidR="00711B0B" w:rsidRDefault="00711B0B" w:rsidP="00EA736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64F2" w:rsidRDefault="00E72714" w:rsidP="00ED13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E28FFF" wp14:editId="6ABAD95D">
            <wp:simplePos x="0" y="0"/>
            <wp:positionH relativeFrom="margin">
              <wp:align>left</wp:align>
            </wp:positionH>
            <wp:positionV relativeFrom="line">
              <wp:posOffset>304800</wp:posOffset>
            </wp:positionV>
            <wp:extent cx="1924050" cy="1924050"/>
            <wp:effectExtent l="0" t="0" r="0" b="0"/>
            <wp:wrapTopAndBottom/>
            <wp:docPr id="3" name="Picture 3" descr="C:\Users\Leonardo\Desktop\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nardo\Desktop\ser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6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BD4575" wp14:editId="451E554C">
            <wp:simplePos x="0" y="0"/>
            <wp:positionH relativeFrom="column">
              <wp:posOffset>3437890</wp:posOffset>
            </wp:positionH>
            <wp:positionV relativeFrom="line">
              <wp:posOffset>264160</wp:posOffset>
            </wp:positionV>
            <wp:extent cx="3052445" cy="1529080"/>
            <wp:effectExtent l="0" t="0" r="0" b="0"/>
            <wp:wrapTopAndBottom/>
            <wp:docPr id="4" name="Picture 4" descr="C:\Users\Leonardo\Desktop\en-US_Xbox360_Kinect_Sensor_LPF-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Desktop\en-US_Xbox360_Kinect_Sensor_LPF-00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64E" w:rsidRDefault="00AD2684" w:rsidP="00E727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Left: Servo equipment, Right: </w:t>
      </w:r>
      <w:r w:rsidR="006326D1">
        <w:rPr>
          <w:rFonts w:ascii="Times New Roman" w:hAnsi="Times New Roman" w:cs="Times New Roman"/>
          <w:sz w:val="24"/>
          <w:szCs w:val="24"/>
        </w:rPr>
        <w:t>Microsoft Kinect</w:t>
      </w:r>
    </w:p>
    <w:p w:rsidR="00ED1355" w:rsidRDefault="00ED1355" w:rsidP="001836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D1355" w:rsidRDefault="00ED1355" w:rsidP="001836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D1355" w:rsidRDefault="00ED1355" w:rsidP="001836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D1355" w:rsidRDefault="00ED1355" w:rsidP="001836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7B8B" w:rsidRDefault="00667B8B" w:rsidP="0018364E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In order to achieve the task of building this automatous car, funding is need to purchase the required items. This</w:t>
      </w:r>
      <w:r w:rsidR="00016103">
        <w:rPr>
          <w:rFonts w:ascii="Times New Roman" w:hAnsi="Times New Roman" w:cs="Times New Roman"/>
          <w:sz w:val="24"/>
          <w:szCs w:val="24"/>
        </w:rPr>
        <w:t xml:space="preserve"> table shows a breakdown of the</w:t>
      </w:r>
      <w:r>
        <w:rPr>
          <w:rFonts w:ascii="Times New Roman" w:hAnsi="Times New Roman" w:cs="Times New Roman"/>
          <w:sz w:val="24"/>
          <w:szCs w:val="24"/>
        </w:rPr>
        <w:t xml:space="preserve"> components needed:</w:t>
      </w:r>
    </w:p>
    <w:p w:rsidR="00667B8B" w:rsidRDefault="00667B8B" w:rsidP="006440E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"/>
        <w:gridCol w:w="3522"/>
        <w:gridCol w:w="2552"/>
      </w:tblGrid>
      <w:tr w:rsidR="00667B8B" w:rsidTr="00952609">
        <w:trPr>
          <w:gridBefore w:val="1"/>
          <w:wBefore w:w="6" w:type="dxa"/>
          <w:jc w:val="center"/>
        </w:trPr>
        <w:tc>
          <w:tcPr>
            <w:tcW w:w="3522" w:type="dxa"/>
          </w:tcPr>
          <w:p w:rsidR="00667B8B" w:rsidRDefault="00667B8B" w:rsidP="00644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Kinect for Windows</w:t>
            </w:r>
          </w:p>
        </w:tc>
        <w:tc>
          <w:tcPr>
            <w:tcW w:w="2552" w:type="dxa"/>
          </w:tcPr>
          <w:p w:rsidR="00667B8B" w:rsidRDefault="00667B8B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</w:t>
            </w:r>
          </w:p>
        </w:tc>
      </w:tr>
      <w:tr w:rsidR="00667B8B" w:rsidTr="00952609">
        <w:trPr>
          <w:gridBefore w:val="1"/>
          <w:wBefore w:w="6" w:type="dxa"/>
          <w:jc w:val="center"/>
        </w:trPr>
        <w:tc>
          <w:tcPr>
            <w:tcW w:w="3522" w:type="dxa"/>
          </w:tcPr>
          <w:p w:rsidR="00667B8B" w:rsidRDefault="00667B8B" w:rsidP="00644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Netbook</w:t>
            </w:r>
          </w:p>
        </w:tc>
        <w:tc>
          <w:tcPr>
            <w:tcW w:w="2552" w:type="dxa"/>
          </w:tcPr>
          <w:p w:rsidR="00667B8B" w:rsidRDefault="00667B8B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$400</w:t>
            </w:r>
          </w:p>
        </w:tc>
      </w:tr>
      <w:tr w:rsidR="00667B8B" w:rsidTr="00952609">
        <w:trPr>
          <w:gridBefore w:val="1"/>
          <w:wBefore w:w="6" w:type="dxa"/>
          <w:jc w:val="center"/>
        </w:trPr>
        <w:tc>
          <w:tcPr>
            <w:tcW w:w="3522" w:type="dxa"/>
          </w:tcPr>
          <w:p w:rsidR="00667B8B" w:rsidRDefault="00667B8B" w:rsidP="00644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2552" w:type="dxa"/>
          </w:tcPr>
          <w:p w:rsidR="00667B8B" w:rsidRDefault="00667B8B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</w:t>
            </w:r>
          </w:p>
        </w:tc>
      </w:tr>
      <w:tr w:rsidR="00667B8B" w:rsidTr="00952609">
        <w:trPr>
          <w:gridBefore w:val="1"/>
          <w:wBefore w:w="6" w:type="dxa"/>
          <w:jc w:val="center"/>
        </w:trPr>
        <w:tc>
          <w:tcPr>
            <w:tcW w:w="3522" w:type="dxa"/>
          </w:tcPr>
          <w:p w:rsidR="00667B8B" w:rsidRDefault="00694478" w:rsidP="00644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</w:p>
        </w:tc>
        <w:tc>
          <w:tcPr>
            <w:tcW w:w="2552" w:type="dxa"/>
          </w:tcPr>
          <w:p w:rsidR="00667B8B" w:rsidRDefault="00694478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</w:t>
            </w:r>
          </w:p>
        </w:tc>
      </w:tr>
      <w:tr w:rsidR="00667B8B" w:rsidTr="00952609">
        <w:trPr>
          <w:gridBefore w:val="1"/>
          <w:wBefore w:w="6" w:type="dxa"/>
          <w:jc w:val="center"/>
        </w:trPr>
        <w:tc>
          <w:tcPr>
            <w:tcW w:w="3522" w:type="dxa"/>
          </w:tcPr>
          <w:p w:rsidR="00667B8B" w:rsidRDefault="00667B8B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 Truck (1/10 scale)</w:t>
            </w:r>
          </w:p>
        </w:tc>
        <w:tc>
          <w:tcPr>
            <w:tcW w:w="2552" w:type="dxa"/>
          </w:tcPr>
          <w:p w:rsidR="00667B8B" w:rsidRDefault="00667B8B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$150</w:t>
            </w:r>
          </w:p>
        </w:tc>
      </w:tr>
      <w:tr w:rsidR="00667B8B" w:rsidTr="00952609">
        <w:trPr>
          <w:gridBefore w:val="1"/>
          <w:wBefore w:w="6" w:type="dxa"/>
          <w:jc w:val="center"/>
        </w:trPr>
        <w:tc>
          <w:tcPr>
            <w:tcW w:w="3522" w:type="dxa"/>
          </w:tcPr>
          <w:p w:rsidR="00667B8B" w:rsidRDefault="00667B8B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 Parts</w:t>
            </w:r>
          </w:p>
        </w:tc>
        <w:tc>
          <w:tcPr>
            <w:tcW w:w="2552" w:type="dxa"/>
          </w:tcPr>
          <w:p w:rsidR="00667B8B" w:rsidRDefault="00304CB2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</w:t>
            </w:r>
          </w:p>
        </w:tc>
      </w:tr>
      <w:tr w:rsidR="00952609" w:rsidTr="00952609">
        <w:tblPrEx>
          <w:jc w:val="left"/>
        </w:tblPrEx>
        <w:tc>
          <w:tcPr>
            <w:tcW w:w="3528" w:type="dxa"/>
            <w:gridSpan w:val="2"/>
          </w:tcPr>
          <w:p w:rsidR="00952609" w:rsidRDefault="00952609" w:rsidP="0066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552" w:type="dxa"/>
          </w:tcPr>
          <w:p w:rsidR="00952609" w:rsidRPr="00016103" w:rsidRDefault="00304CB2" w:rsidP="00667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$1000</w:t>
            </w:r>
          </w:p>
        </w:tc>
      </w:tr>
    </w:tbl>
    <w:p w:rsidR="00016103" w:rsidRPr="00A86AEB" w:rsidRDefault="00016103" w:rsidP="00667B8B">
      <w:pPr>
        <w:rPr>
          <w:rFonts w:ascii="Times New Roman" w:hAnsi="Times New Roman" w:cs="Times New Roman"/>
          <w:sz w:val="24"/>
          <w:szCs w:val="24"/>
        </w:rPr>
      </w:pPr>
    </w:p>
    <w:sectPr w:rsidR="00016103" w:rsidRPr="00A8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5A"/>
    <w:rsid w:val="00016103"/>
    <w:rsid w:val="000F02DB"/>
    <w:rsid w:val="000F3D9F"/>
    <w:rsid w:val="00171CCA"/>
    <w:rsid w:val="0018364E"/>
    <w:rsid w:val="001D1230"/>
    <w:rsid w:val="00291759"/>
    <w:rsid w:val="00304CB2"/>
    <w:rsid w:val="00355D6A"/>
    <w:rsid w:val="00390B5B"/>
    <w:rsid w:val="003C5B0D"/>
    <w:rsid w:val="003F7E6F"/>
    <w:rsid w:val="0040478E"/>
    <w:rsid w:val="004764F2"/>
    <w:rsid w:val="006326D1"/>
    <w:rsid w:val="006440E8"/>
    <w:rsid w:val="00667B8B"/>
    <w:rsid w:val="00694478"/>
    <w:rsid w:val="00711B0B"/>
    <w:rsid w:val="00712A3A"/>
    <w:rsid w:val="00766803"/>
    <w:rsid w:val="00791956"/>
    <w:rsid w:val="007E03A8"/>
    <w:rsid w:val="0082155A"/>
    <w:rsid w:val="00860F2D"/>
    <w:rsid w:val="008827D0"/>
    <w:rsid w:val="008F37A9"/>
    <w:rsid w:val="00952609"/>
    <w:rsid w:val="009D3A92"/>
    <w:rsid w:val="00A11B37"/>
    <w:rsid w:val="00A86AEB"/>
    <w:rsid w:val="00AA2181"/>
    <w:rsid w:val="00AD2684"/>
    <w:rsid w:val="00B01E5A"/>
    <w:rsid w:val="00B53FEA"/>
    <w:rsid w:val="00B75D4C"/>
    <w:rsid w:val="00BB0942"/>
    <w:rsid w:val="00C97C87"/>
    <w:rsid w:val="00CA1039"/>
    <w:rsid w:val="00CE068A"/>
    <w:rsid w:val="00E06521"/>
    <w:rsid w:val="00E5789A"/>
    <w:rsid w:val="00E72714"/>
    <w:rsid w:val="00EA7366"/>
    <w:rsid w:val="00ED1355"/>
    <w:rsid w:val="00EE6DE4"/>
    <w:rsid w:val="00F650F8"/>
    <w:rsid w:val="00F67DDD"/>
    <w:rsid w:val="00F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287E-0B8E-48FD-979D-45D32955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Merza</dc:creator>
  <cp:lastModifiedBy>Leonardo Merza</cp:lastModifiedBy>
  <cp:revision>44</cp:revision>
  <dcterms:created xsi:type="dcterms:W3CDTF">2012-11-19T22:47:00Z</dcterms:created>
  <dcterms:modified xsi:type="dcterms:W3CDTF">2012-11-21T01:03:00Z</dcterms:modified>
</cp:coreProperties>
</file>