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DynamisTerrain</w:t>
      </w:r>
    </w:p>
    <w:p>
      <w:pPr>
        <w:spacing w:before="0" w:after="40"/>
      </w:pPr>
      <w:r>
        <w:rPr>
          <w:rFonts w:ascii="Arial" w:cs="Arial" w:eastAsia="Arial" w:hAnsi="Arial"/>
          <w:color w:val="1A5C38"/>
          <w:sz w:val="38"/>
          <w:szCs w:val="38"/>
        </w:rPr>
        <w:t xml:space="preserve">Complete Feature Wish List</w:t>
      </w:r>
    </w:p>
    <w:p>
      <w:pPr>
        <w:pBdr>
          <w:bottom w:val="single" w:color="1A5C38" w:sz="12" w:space="6"/>
        </w:pBdr>
        <w:spacing w:before="0" w:after="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All versions  ·  0.1.0 through future  ·  AAA target</w:t>
      </w:r>
    </w:p>
    <w:p>
      <w:pPr>
        <w:spacing w:before="8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This document is the complete, unscoped wish list for DynamisTerrain. Every feature that belongs in a world-class terrain library is captured here across all version targets. Nothing is excluded for being too ambitious. The architecture document will triage, sequence, and design for this full scope.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0.1.0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Streaming-ready single tile — core geometry, materials, foliage, physics, sky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0.2.0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streaming + water — virtual tiling, FFT ocean, deformation persistence, navmesh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0.3.0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platform — DEM import, biomes, bridge/tunnel, planetary projection, GI hooks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Nanite-style meshlets, full voxel hybrid, server reconciliation, modding platform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2" w:sz="8"/>
              <w:left w:val="single" w:color="0D3B22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3B22"/>
                <w:sz w:val="26"/>
                <w:szCs w:val="26"/>
              </w:rPr>
              <w:t xml:space="preserve">1.  Heightmap &amp; Geometry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Core terrain surface — from individual patch to planetary scale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Heightmap Formats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R16 heightmap (normalized unsigned short, standard baseline)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R32F heightmap for extreme precision (flight sims, geological accuracy)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Virtual tiled heightmap (streaming, sparse binding, open-world scale)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Layered / multi-heightmap support (2–4 stacked heightmaps + blend masks for overhangs, arches, shallow caves)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no full voxels required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Heightmap import — PNG, EXR, R16 raw, procedural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Real-world DEM import — GeoTIFF, ASTER, SRTM, Cesium tilesets with automatic UTM / lat-lon → local tangent plane conversion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Level of Detail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CDLOD algorithm — Continuous Distance-Dependent LOD, no popping, smooth transitions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Crack-free patch stitching at LOD boundaries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Screen-space error metric for tessellation decisions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Distance impostor tiles — ultra-far terrain as flat billboard with horizon silhouette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Predictive tile loading — based on velocity + look direction, zero pop-in at 300 km/h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Tessellation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Compute-based tessellation (primary path — generates subdivided mesh in compute pass, renders as standard vertex buffer, MoltenVK-safe)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Hull/domain shader tessellation (optional fast path for desktop Vulkan only)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Tessellated silhouette correction — silhouette-aware tessellation pass ensures terrain profile matches displacement (prevents flat-looking hill edges)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Runtime heightmap mip streaming + on-the-fly normal/tangent map generation (deformation never stalls on CPU normal recalc)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Spherical / planetary projection mode — geodetic coordinates + curvature compensation for 1000+ km flight/space scenes, reuses CDLOD pipeline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Procedural Generation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Procedural heightmap generation — FastNoise erosion, hydraulic + thermal erosion passes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Heightmap stamping — blend authored stamps (craters, hills, valleys) into procedural base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Flow / accumulation map derivation — compute water flow paths from heightmap gradient for foliage placement and material blending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GPU-accelerated erosion / sediment simulation pass — post-deformation settle step (~1–2ms), prevents craters looking laser-cut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Auto-splatmap generation from height + slope + curvature + flow accumulation + imported masks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Runtime Deformation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Runtime heightmap deformation — craters, digging, explosions via writable GPU buffer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Deformation delta persistence — serialize only changed texels to .deltaterrain files, stream with base tiles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Terrain modification delta streaming — only send changed tiles over network or to disk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Deformable terrain collision — runtime heightmap update propagates to DynamisCollision shape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Modification persistence layer — player-modified terrain survives unload/reload cycles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Shadowing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Horizon mapping — precomputed or runtime approximation, fast terrain self-shadowing at low sun angles (sunrise/sunset accuracy)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GI voxelization hook — simplified voxel representation of terrain for DLE VXGI contribution (green light off grass, etc.)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Terrain-projected cloud shadow (from DynamisSky 0.2.0 cloud shadow map)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8"/>
              <w:left w:val="single" w:color="00695C" w:sz="8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2.  Materials &amp; Splatmap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Surface appearance — from basic blend to full PBR virtual material system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Splatmap System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4-layer splatmap — RGBA weights, single texture, standard baseline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8-layer splatmap — two blend textures, extended material count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16-layer virtual material system — index texture + material atlas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Full PBR material graph per layer — albedo, normal, ORM, emissive, SSS, clear-coat, anisotropy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Virtual material + runtime material instance override — swap entire material sets on painted regions at runtime (e.g. burn radius)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Procedural Material Blending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Height-based material blending — rock above treeline, snow at peak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Slope-based material blending — cliff face auto-rock, flat auto-grass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Flow/accumulation-driven blending — denser/darker vegetation in valleys where water pools, bare rock on ridges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Distance-based macro variation — tiling suppression at range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Triplanar projection for cliff faces — no UV stretch on steep surfaces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Auto-splatmap generation tool — from height + slope + curvature + flow + imported masks, one-click realistic results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Biome / region system — polygonal or height/slope-defined areas that override scatter rules, material weights, foliage density, and procedural params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Material Techniques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Material parallax / displacement mapping per layer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Tessellated silhouette correction applying displacement at profile (see Geometry §1.3)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Micro-SDF / POM for debris — Parallax Occlusion Mapping or local Screen-Space SDF for footprints/tire tracks in deep snow/mud with self-shadowing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Decal projection layer — separate from dynamic paint, for road markings, moss, blood, bullet holes that survive deformation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Weather-Driven Surface Response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Wet surface darkening driven by WeatherState.wetness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Snow accumulation layer driven by WeatherState.snowIntensity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Mud / puddle formation driven by WeatherState.rainIntensity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Wicking / capillary wetness — shader effect where terrain slightly above water line appears darker/saturated, natural shore transition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Burned surface layer — driven by VFX fire proximity events, modifies albedo and material weights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Dynamic paint layer — tire tracks, footprints — ring buffer stamping, GPU-written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Road surface deformation memory — permanent ruts/potholes from repeated vehicle traffic persisting across sessions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8"/>
              <w:left w:val="single" w:color="7D4E00" w:sz="8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7D4E00"/>
                <w:sz w:val="26"/>
                <w:szCs w:val="26"/>
              </w:rPr>
              <w:t xml:space="preserve">3.  Foliage &amp; Scatter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GPU-driven vegetation — from grass to forests, seed-deterministic for multiplayer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Core Scatter System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GPU-driven foliage scatter — compute dispatch, indirect draw, same bindless pattern as DLE meshes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Density map — R8 per foliage type, authored or procedural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Seed-based deterministic scatter — same world seed + same player position always produces identical foliage (critical for multiplayer and replay)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Procedural scatter rules — slope angle, altitude, proximity exclusion, flow accumulation influence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Foliage type clusters — one 'pine forest' asset spawns 7 tree variants + rocks + deadfall with internal rules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Rendering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Wind animation — vertex shader, DynamisSky wind direction/speed driven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LOD fade — billboard crossfade at distance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Occlusion culling — HZB-based, same system as DLE meshes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Seasonal state — spring/summer/autumn/winter color/density variation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Interactive foliage — bend on character/vehicle contact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GPU rigid-body / verlet physics for large foliage — trees that fall, snap, or get pushed over permanently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Physics &amp; Persistence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Collision proxy generation — DynamisCollision capsule shapes for foliage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Foliage biological persistence — if a player burns a forest, that area stays burned after tile unloads and reloads (does not reset to procedural base)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single" w:color="1A5276" w:sz="8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4.  Road &amp; Path System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Spline-driven roads that conform to terrain and influence materials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Spline-based road mesh generation — MeshForge output, follows terrain heightmap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Road material blending into splatmap along spline width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Intersection handling — T-junction, crossroads auto-blend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Curb / shoulder geometry generation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Road surface wetness from WeatherState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Bridge &amp; tunnel auto-generation — spline height threshold triggers cut hole in terrain + underside geometry + guardrails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Vector data import — OSM / GeoJSON roads → auto-spline + width + type classification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Road surface deformation memory — permanent ruts/potholes persisting across sessions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8"/>
              <w:left w:val="single" w:color="4A235A" w:sz="8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5.  Physics &amp; Collision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DynamisCollision + DynamisPhysics integration for traversable terrain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Heightmap collision shape — DynamisCollision BvhTriangleMeshShape, per-material surface properties (friction, restitution, material tag)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Chunked / virtualized collision — only active tiles have physics shapes, no 64km² single BVH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DynamisPhysics static terrain body — rigid body for simulation contact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Deformable terrain collision — runtime heightmap update propagates to DynamisCollision shape in affected tiles only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Buoyancy surface for water planes — DynamisPhysics water interaction point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Dynamic navmesh / navgrid generation — re-bakes only dirty terrain tiles after deformation/paint, exposes to future DynamisAI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Terrain wheel / track special case — extra friction curves per material + sinkage simulation for tanks/tracked vehicles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6.  Water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From planar reflections to FFT ocean and dynamic river flow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Surface Types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Planar water surface — screen-space reflections, refraction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FFT ocean — GPU compute, JONSWAP spectrum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River system — spline-driven, flow velocity map derived from heightmap gradient (water speeds in steep/narrow sections, slows in wide basins)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Dynamic lake / river filling — spline or flood-fill that raises water plane locally and blends shoreline on the fly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Interaction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Shoreline foam — depth-based, wave proximity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Wicking / capillary wetness — terrain slightly above water line appears naturally wet/dark (see Materials §2.4)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Underwater fog / caustics — DLE post-process hook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Water interaction with DynamisVFX — splash emitters, ripple decals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Interactive water displacement — object velocity → wave propagation on GPU, affects FFT ocean and planar water uniformly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Buoyancy integration with DynamisPhysics — objects float, sink, or bob realistically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2" w:sz="8"/>
              <w:left w:val="single" w:color="0D3B22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3B22"/>
                <w:sz w:val="26"/>
                <w:szCs w:val="26"/>
              </w:rPr>
              <w:t xml:space="preserve">7.  DynamisSky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Weather, lighting, and atmosphere driving terrain appearance every frame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Aerial perspective on distant terrain chunks — DynamisSky aerialLut applied in terrain fragment shader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Sun angle drives terrain shadow color — warm at sunset, cool at midday, via SunState.color()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Snow accumulation driven by WeatherState.snowIntensity (see Materials §2.4)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Terrain surface wet darkening driven by WeatherState.wetness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Fog altitude integration — ground fog layer interacts with terrain surface material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Cloud shadow projection onto terrain — from DynamisSky 0.2.0 cloud shadow map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8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8.  DynamisVFX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Terrain surface events driving particle effects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Footstep material detection → VFX emitter type selection (dust/mud/snow/water/gravel)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Terrain deformation events → VFX emitters (crater formation, digging debris)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Foliage fire propagation events → VFX fire + burned surface material layer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Rain splash emitters driven by WeatherState + terrain surface type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Avalanche trigger zones → VFX particle simulation + terrain deformation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Terrain-triggered audio &amp; VFX event zones — data-driven rules (when slope &gt; 45° and speed &gt; 10m/s → dust + sound)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Persistent VFX decals — burn marks, snow footprints that survive until next weather reset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8"/>
              <w:left w:val="single" w:color="4A235A" w:sz="8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9.  Micro-Terrain Layer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Sub-displacement geometry and surface detail that separates good from AAA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Tessellated silhouette clipping — silhouette-aware tessellation pass ensures terrain profile matches displacement (no 'perfectly smooth hill' at horizon)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Micro-SDF / POM for debris — Parallax Occlusion Mapping or local Screen-Space SDF for footprints/tracks in deep snow/mud with self-shadowing and depth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Horizon mapping — terrain self-shadowing at low sun angles, essential for sunrise/sunset accuracy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Material parallax / displacement per splatmap layer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8"/>
              <w:left w:val="single" w:color="1B5E20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10.  Streaming &amp; Performance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From streaming-ready single tile to infinite open world at 300 km/h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Tile-based data model — streaming-ready from day one even in single-tile 0.1.0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Async loader interface — tile loader contract satisfied by synchronous loader in 0.1.0, real streaming loader in 0.2.0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GPU readback for CPU queries — height-at-position, normal-at-position, material-at-position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Occlusion culling of terrain chunks — HZB-based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GPU-driven indirect terrain draw — same bindless pattern as DLE meshes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Thread-safe tile loader — background I/O, main thread receives futures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Virtual texture — sparse binding, VK_EXT_sparse_binding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Predictive tile loading — velocity + look direction, zero pop-in at 300 km/h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Memory budget system + priority eviction — user sets 'max 4GB terrain', drops distant unmodified tiles automatically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Terrain modification delta streaming — only send changed tiles over network or to disk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8"/>
              <w:left w:val="single" w:color="BF360C" w:sz="8"/>
              <w:bottom w:val="single" w:color="CCCCCC" w:sz="1"/>
              <w:right w:val="single" w:color="CCCCCC" w:sz="1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BF360C"/>
                <w:sz w:val="26"/>
                <w:szCs w:val="26"/>
              </w:rPr>
              <w:t xml:space="preserve">11.  Narrative &amp; Ecological Constraints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Terrain that has history — erosion, biology, and player actions leave permanent marks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Flow / accumulation maps — 'history layer' derived from erosion: thicker foliage in valleys where water pools, bare rock on ridges where it washes away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Biological persistence — foliage modification state survives tile unload/reload (burned forest stays burned)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Burned surface layer — fire proximity events modify splatmap weights persistently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Dynamic paint layer — tire tracks, footprints, blood — ring buffer stamping, GPU-written, time-decay optional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Modification delta visualization — debug view showing which texels have been player-modified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8"/>
              <w:left w:val="single" w:color="283593" w:sz="8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283593"/>
                <w:sz w:val="26"/>
                <w:szCs w:val="26"/>
              </w:rPr>
              <w:t xml:space="preserve">12.  Tooling &amp; Authoring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Full pipeline from DEM import to runtime editor 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Terrain descriptor JSON — fully serializable, hot-reloadable, same discipline as DynamisVFX/DynamisSky descriptors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Heightmap import — PNG, EXR, R16 raw, procedural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Splatmap import / export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Stamp library — author craters, hills, valleys as reusable stamps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Runtime editor API — modify height, paint material, scatter foliage at runtime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Auto-splatmap generation tool — from height + slope + curvature + flow + masks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Terrain prefab / stamp editor — save an entire painted + scattered + road-modified 2km² patch as reusable asset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Biome / region system — polygonal or height/slope-defined areas overriding scatter rules, material weights, foliage density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Real-world DEM + projection pipeline — GeoTIFF, ASTER, SRTM, Cesium tilesets, automatic UTM/lat-lon → local tangent plane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Modification persistence layer — .deltaterrain delta files streaming with base tiles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Vector data import — OSM / GeoJSON roads to auto-spline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8"/>
              <w:left w:val="single" w:color="404040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404040"/>
                <w:sz w:val="26"/>
                <w:szCs w:val="26"/>
              </w:rPr>
              <w:t xml:space="preserve">13.  Debug &amp; Diagnostics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Full observability at every level of the terrain stack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Wireframe overlay — LOD chunk boundaries visible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LOD visualization — color-coded chunk LOD level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Splatmap weight visualization — dominant material per texel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Foliage density map visualization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Collision shape debug draw — DynamisCollision integration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Tile streaming status overlay — loaded/loading/unloaded per tile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Performance stats — chunk count, triangle count, foliage instance count, GPU time per pass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Modification delta visualization — which texels have been player-modified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Navmesh debug overlay — walkable/unwalkable + dynamic update regions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Biome boundary debug — which biome rules active per tile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Horizon map visualization — self-shadow contribution per texel</w:t>
      </w:r>
      <w:r>
        <w:rPr>
          <w:rFonts w:ascii="Arial" w:cs="Arial" w:eastAsia="Arial" w:hAnsi="Arial"/>
          <w:b/>
          <w:bCs/>
          <w:color w:val="1A5C38"/>
          <w:sz w:val="18"/>
          <w:szCs w:val="18"/>
        </w:rPr>
        <w:t xml:space="preserve"> [0.1.0]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8"/>
              <w:left w:val="single" w:color="404040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404040"/>
                <w:sz w:val="26"/>
                <w:szCs w:val="26"/>
              </w:rPr>
              <w:t xml:space="preserve">14.  Multiplayer &amp; Persistence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Server-authoritative terrain state and client reconciliation — future scope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These features belong at the DynamisScene / game framework layer built on top of DynamisTerrain. DynamisTerrain exposes clean modification and delta interfaces that make these buildable — but does not implement server logic internally.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Authoritative server terrain state reconciliation — client deformations sent as deltas, server validates + broadcasts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 [future]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Client-side prediction + rollback for digging / painting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 [future]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Terrain modification delta streaming over network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 [0.2.0]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data layer only — transport is game framework concern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8"/>
              <w:left w:val="single" w:color="404040" w:sz="8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404040"/>
                <w:sz w:val="26"/>
                <w:szCs w:val="26"/>
              </w:rPr>
              <w:t xml:space="preserve">15.  Modding &amp; Extensibility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Plugin and scripting surface — future scope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Modding support is a game framework concern, not a rendering library concern. DynamisTerrain exposes Java APIs and descriptor JSON that are inherently scriptable. A Lua/visual-graph binding layer lives above DynamisTerrain in the DynamisScene or game framework layer.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Scriptable terrain modifiers — Java SPI plugin interface (custom scatter rules, material blend modes, road generators)</w:t>
      </w:r>
      <w:r>
        <w:rPr>
          <w:rFonts w:ascii="Arial" w:cs="Arial" w:eastAsia="Arial" w:hAnsi="Arial"/>
          <w:b/>
          <w:bCs/>
          <w:color w:val="4A235A"/>
          <w:sz w:val="18"/>
          <w:szCs w:val="18"/>
        </w:rPr>
        <w:t xml:space="preserve"> [0.3.0]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Lua / visual graph node binding (above DynamisTerrain in DynamisScene layer)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 [future]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680"/>
        <w:gridCol w:w="1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0.2.0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0.3.0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 Heightmap &amp; Geometry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 Materials &amp; Splatmap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 Foliage &amp; Scatter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 Road &amp; Path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 Physics &amp; Collision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 Water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 Sky Integration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8. VFX Integration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9. Micro-Terrain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10. Streaming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11. Ecological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12. Tooling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13. Debug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14. Multiplayer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15. Modding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150 features across 15 sections. 78 targeted for 0.1.0, 49 for 0.2.0, 20 for 0.3.0, 3 future.</w:t>
      </w:r>
    </w:p>
    <w:p>
      <w:pPr>
        <w:spacing w:before="200" w:after="0"/>
      </w:pPr>
      <w:r>
        <w:t xml:space="preserve"/>
      </w:r>
    </w:p>
    <w:p>
      <w:pPr>
        <w:pBdr>
          <w:top w:val="single" w:color="CCCCCC" w:sz="4" w:space="4"/>
        </w:pBdr>
        <w:spacing w:before="2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DynamisTerrain  ·  Complete Wish List  ·  Dynamis Engine Ecosystem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 w:after="0"/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Confidential  ·  DynamisTerrain wish list — all versions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8" w:sz="4" w:space="4"/>
      </w:pBdr>
      <w:spacing w:before="0" w:after="80"/>
    </w:pPr>
    <w:r>
      <w:rPr>
        <w:rFonts w:ascii="Arial" w:cs="Arial" w:eastAsia="Arial" w:hAnsi="Arial"/>
        <w:b/>
        <w:bCs/>
        <w:color w:val="1A5C38"/>
        <w:sz w:val="18"/>
        <w:szCs w:val="18"/>
      </w:rPr>
      <w:t xml:space="preserve">DynamisTerrain  </w:t>
    </w:r>
    <w:r>
      <w:rPr>
        <w:rFonts w:ascii="Arial" w:cs="Arial" w:eastAsia="Arial" w:hAnsi="Arial"/>
        <w:color w:val="888888"/>
        <w:sz w:val="18"/>
        <w:szCs w:val="18"/>
      </w:rPr>
      <w:t xml:space="preserve">Complete Wish List  ·  Dynamis Engine Ecosystem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2026-02-24T18:29:19.427Z</dcterms:created>
  <dcterms:modified xsi:type="dcterms:W3CDTF">2026-02-24T18:29:19.428Z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