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04 / 09 ]</w:t>
      </w:r>
    </w:p>
    <w:p>
      <w:pPr>
        <w:jc w:val="center"/>
      </w:pPr>
      <w:r>
        <w:rPr>
          <w:sz w:val="64"/>
          <w:b/>
          <w:color w:val="0F2C72"/>
        </w:rPr>
        <w:t xml:space="preserve">시스템 아키텍처 설계서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시스템-아키텍처-설계서"/>
    <w:p>
      <w:pPr>
        <w:pStyle w:val="Heading1"/>
      </w:pPr>
      <w:r>
        <w:t xml:space="preserve">시스템 아키텍처 설계서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ICAS-CEMS |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2026-05-24 |</w:t>
      </w:r>
      <w:r>
        <w:t xml:space="preserve"> </w:t>
      </w:r>
      <w:r>
        <w:rPr>
          <w:b/>
          <w:bCs/>
        </w:rPr>
        <w:t xml:space="preserve">버전</w:t>
      </w:r>
      <w:r>
        <w:t xml:space="preserve">: v1.0</w:t>
      </w:r>
    </w:p>
    <w:bookmarkStart w:id="9" w:name="전체-시스템-구성도"/>
    <w:p>
      <w:pPr>
        <w:pStyle w:val="Heading2"/>
      </w:pPr>
      <w:r>
        <w:t xml:space="preserve">1. 전체 시스템 구성도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CLIENT["사용자 계층"]</w:t>
      </w:r>
      <w:r>
        <w:br/>
      </w:r>
      <w:r>
        <w:rPr>
          <w:rStyle w:val="VerbatimChar"/>
        </w:rPr>
        <w:t xml:space="preserve">        U1["MOLIT 사용자&lt;br/&gt;(승인자)"]</w:t>
      </w:r>
      <w:r>
        <w:br/>
      </w:r>
      <w:r>
        <w:rPr>
          <w:rStyle w:val="VerbatimChar"/>
        </w:rPr>
        <w:t xml:space="preserve">        U2["KOTSA 검토자"]</w:t>
      </w:r>
      <w:r>
        <w:br/>
      </w:r>
      <w:r>
        <w:rPr>
          <w:rStyle w:val="VerbatimChar"/>
        </w:rPr>
        <w:t xml:space="preserve">        U3["항공사 담당자&lt;br/&gt;(12개 운영사)"]</w:t>
      </w:r>
      <w:r>
        <w:br/>
      </w:r>
      <w:r>
        <w:rPr>
          <w:rStyle w:val="VerbatimChar"/>
        </w:rPr>
        <w:t xml:space="preserve">        U4["검증기관 팀장·팀원&lt;br/&gt;(3개 기관)"]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EDGE["엣지·보안 계층"]</w:t>
      </w:r>
      <w:r>
        <w:br/>
      </w:r>
      <w:r>
        <w:rPr>
          <w:rStyle w:val="VerbatimChar"/>
        </w:rPr>
        <w:t xml:space="preserve">        FW["방화벽 + WAF"]</w:t>
      </w:r>
      <w:r>
        <w:br/>
      </w:r>
      <w:r>
        <w:rPr>
          <w:rStyle w:val="VerbatimChar"/>
        </w:rPr>
        <w:t xml:space="preserve">        LB["로드밸런서"]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WEB["웹 계층 (Tomcat 9)"]</w:t>
      </w:r>
      <w:r>
        <w:br/>
      </w:r>
      <w:r>
        <w:rPr>
          <w:rStyle w:val="VerbatimChar"/>
        </w:rPr>
        <w:t xml:space="preserve">        TC1["Tomcat 노드 #1&lt;br/&gt;JSP + Spring MVC"]</w:t>
      </w:r>
      <w:r>
        <w:br/>
      </w:r>
      <w:r>
        <w:rPr>
          <w:rStyle w:val="VerbatimChar"/>
        </w:rPr>
        <w:t xml:space="preserve">        TC2["Tomcat 노드 #2 (확장 시)"]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APP["애플리케이션 계층"]</w:t>
      </w:r>
      <w:r>
        <w:br/>
      </w:r>
      <w:r>
        <w:rPr>
          <w:rStyle w:val="VerbatimChar"/>
        </w:rPr>
        <w:t xml:space="preserve">        SEC["Spring Security&lt;br/&gt;+ RBAC"]</w:t>
      </w:r>
      <w:r>
        <w:br/>
      </w:r>
      <w:r>
        <w:rPr>
          <w:rStyle w:val="VerbatimChar"/>
        </w:rPr>
        <w:t xml:space="preserve">        CTRL["33 PageController&lt;br/&gt;+ 30+ RestController"]</w:t>
      </w:r>
      <w:r>
        <w:br/>
      </w:r>
      <w:r>
        <w:rPr>
          <w:rStyle w:val="VerbatimChar"/>
        </w:rPr>
        <w:t xml:space="preserve">        SVC["Service Layer&lt;br/&gt;(11박스 도메인)"]</w:t>
      </w:r>
      <w:r>
        <w:br/>
      </w:r>
      <w:r>
        <w:rPr>
          <w:rStyle w:val="VerbatimChar"/>
        </w:rPr>
        <w:t xml:space="preserve">        AOP["AOP&lt;br/&gt;(감사로그·트랜잭션)"]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DATA["데이터 계층"]</w:t>
      </w:r>
      <w:r>
        <w:br/>
      </w:r>
      <w:r>
        <w:rPr>
          <w:rStyle w:val="VerbatimChar"/>
        </w:rPr>
        <w:t xml:space="preserve">        MYB["MyBatis 3.5&lt;br/&gt;+ HikariCP"]</w:t>
      </w:r>
      <w:r>
        <w:br/>
      </w:r>
      <w:r>
        <w:rPr>
          <w:rStyle w:val="VerbatimChar"/>
        </w:rPr>
        <w:t xml:space="preserve">        PG[("PostgreSQL 16&lt;br/&gt;6 스키마")]</w:t>
      </w:r>
      <w:r>
        <w:br/>
      </w:r>
      <w:r>
        <w:rPr>
          <w:rStyle w:val="VerbatimChar"/>
        </w:rPr>
        <w:t xml:space="preserve">        PG_HS[("Hot Standby&lt;br/&gt;읽기 전용")]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EXT["외부 시스템 (Mock/2차)"]</w:t>
      </w:r>
      <w:r>
        <w:br/>
      </w:r>
      <w:r>
        <w:rPr>
          <w:rStyle w:val="VerbatimChar"/>
        </w:rPr>
        <w:t xml:space="preserve">        ICAO["ICAO CORSIA Central"]</w:t>
      </w:r>
      <w:r>
        <w:br/>
      </w:r>
      <w:r>
        <w:rPr>
          <w:rStyle w:val="VerbatimChar"/>
        </w:rPr>
        <w:t xml:space="preserve">        GPKI["정부24 GPKI SSO"]</w:t>
      </w:r>
      <w:r>
        <w:br/>
      </w:r>
      <w:r>
        <w:rPr>
          <w:rStyle w:val="VerbatimChar"/>
        </w:rPr>
        <w:t xml:space="preserve">        KRX["한국거래소 배출권"]</w:t>
      </w:r>
      <w:r>
        <w:br/>
      </w:r>
      <w:r>
        <w:rPr>
          <w:rStyle w:val="VerbatimChar"/>
        </w:rPr>
        <w:t xml:space="preserve">        NIFOS["산림청 산림크레딧"]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U1 &amp; U2 &amp; U3 &amp; U4 --&gt; FW</w:t>
      </w:r>
      <w:r>
        <w:br/>
      </w:r>
      <w:r>
        <w:rPr>
          <w:rStyle w:val="VerbatimChar"/>
        </w:rPr>
        <w:t xml:space="preserve">    FW --&gt; LB</w:t>
      </w:r>
      <w:r>
        <w:br/>
      </w:r>
      <w:r>
        <w:rPr>
          <w:rStyle w:val="VerbatimChar"/>
        </w:rPr>
        <w:t xml:space="preserve">    LB --&gt; TC1 &amp; TC2</w:t>
      </w:r>
      <w:r>
        <w:br/>
      </w:r>
      <w:r>
        <w:rPr>
          <w:rStyle w:val="VerbatimChar"/>
        </w:rPr>
        <w:t xml:space="preserve">    TC1 --&gt; SEC --&gt; CTRL --&gt; SVC</w:t>
      </w:r>
      <w:r>
        <w:br/>
      </w:r>
      <w:r>
        <w:rPr>
          <w:rStyle w:val="VerbatimChar"/>
        </w:rPr>
        <w:t xml:space="preserve">    SVC --&gt; AOP</w:t>
      </w:r>
      <w:r>
        <w:br/>
      </w:r>
      <w:r>
        <w:rPr>
          <w:rStyle w:val="VerbatimChar"/>
        </w:rPr>
        <w:t xml:space="preserve">    SVC --&gt; MYB --&gt; PG</w:t>
      </w:r>
      <w:r>
        <w:br/>
      </w:r>
      <w:r>
        <w:rPr>
          <w:rStyle w:val="VerbatimChar"/>
        </w:rPr>
        <w:t xml:space="preserve">    PG -.WAL.-&gt; PG_HS</w:t>
      </w:r>
      <w:r>
        <w:br/>
      </w:r>
      <w:r>
        <w:rPr>
          <w:rStyle w:val="VerbatimChar"/>
        </w:rPr>
        <w:t xml:space="preserve">    SVC -.Mock.-&gt; ICAO</w:t>
      </w:r>
      <w:r>
        <w:br/>
      </w:r>
      <w:r>
        <w:rPr>
          <w:rStyle w:val="VerbatimChar"/>
        </w:rPr>
        <w:t xml:space="preserve">    SEC -.2차.-&gt; GPKI</w:t>
      </w:r>
      <w:r>
        <w:br/>
      </w:r>
      <w:r>
        <w:rPr>
          <w:rStyle w:val="VerbatimChar"/>
        </w:rPr>
        <w:t xml:space="preserve">    SVC -.2차.-&gt; KRX &amp; NIFOS</w:t>
      </w:r>
    </w:p>
    <w:bookmarkEnd w:id="9"/>
    <w:bookmarkStart w:id="10" w:name="기술-스택"/>
    <w:p>
      <w:pPr>
        <w:pStyle w:val="Heading2"/>
      </w:pPr>
      <w:r>
        <w:t xml:space="preserve">2.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(CentOS/Ubuntu)</w:t>
            </w:r>
          </w:p>
        </w:tc>
        <w:tc>
          <w:tcPr/>
          <w:p>
            <w:pPr>
              <w:pStyle w:val="Compact"/>
            </w:pPr>
            <w:r>
              <w:t xml:space="preserve">7+ / 20+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OpenJDK</w:t>
            </w:r>
          </w:p>
        </w:tc>
        <w:tc>
          <w:tcPr/>
          <w:p>
            <w:pPr>
              <w:pStyle w:val="Compact"/>
            </w:pPr>
            <w:r>
              <w:t xml:space="preserve">17 LTS</w:t>
            </w:r>
          </w:p>
        </w:tc>
        <w:tc>
          <w:tcPr/>
          <w:p>
            <w:pPr>
              <w:pStyle w:val="Compact"/>
            </w:pPr>
            <w:r>
              <w:t xml:space="preserve">GPL+CE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Apache Tomcat</w:t>
            </w:r>
          </w:p>
        </w:tc>
        <w:tc>
          <w:tcPr/>
          <w:p>
            <w:pPr>
              <w:pStyle w:val="Compact"/>
            </w:pPr>
            <w:r>
              <w:t xml:space="preserve">9.0.x (Servlet 4.0)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DBMS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  <w:tc>
          <w:tcPr/>
          <w:p>
            <w:pPr>
              <w:pStyle w:val="Compac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전자정부 표준프레임워크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 컨테이너</w:t>
            </w:r>
          </w:p>
        </w:tc>
        <w:tc>
          <w:tcPr/>
          <w:p>
            <w:pPr>
              <w:pStyle w:val="Compact"/>
            </w:pPr>
            <w:r>
              <w:t xml:space="preserve">Spring Framework</w:t>
            </w:r>
          </w:p>
        </w:tc>
        <w:tc>
          <w:tcPr/>
          <w:p>
            <w:pPr>
              <w:pStyle w:val="Compact"/>
            </w:pPr>
            <w:r>
              <w:t xml:space="preserve">5.3.x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MVC</w:t>
            </w:r>
          </w:p>
        </w:tc>
        <w:tc>
          <w:tcPr/>
          <w:p>
            <w:pPr>
              <w:pStyle w:val="Compact"/>
            </w:pPr>
            <w:r>
              <w:t xml:space="preserve">Spring Web MVC</w:t>
            </w:r>
          </w:p>
        </w:tc>
        <w:tc>
          <w:tcPr/>
          <w:p>
            <w:pPr>
              <w:pStyle w:val="Compact"/>
            </w:pPr>
            <w:r>
              <w:t xml:space="preserve">5.3.x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t xml:space="preserve">5.8.x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3.5.x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HikariCP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JSP 2.3 + JSTL 1.2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5.3.0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jQuery</w:t>
            </w:r>
          </w:p>
        </w:tc>
        <w:tc>
          <w:tcPr/>
          <w:p>
            <w:pPr>
              <w:pStyle w:val="Compact"/>
            </w:pPr>
            <w:r>
              <w:t xml:space="preserve">3.6.0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ECharts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Pretendard</w:t>
            </w:r>
          </w:p>
        </w:tc>
        <w:tc>
          <w:tcPr/>
          <w:p>
            <w:pPr>
              <w:pStyle w:val="Compact"/>
            </w:pPr>
            <w:r>
              <w:t xml:space="preserve">1.3.9</w:t>
            </w:r>
          </w:p>
        </w:tc>
        <w:tc>
          <w:tcPr/>
          <w:p>
            <w:pPr>
              <w:pStyle w:val="Compact"/>
            </w:pPr>
            <w:r>
              <w:t xml:space="preserve">OFL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Bootstrap Icons</w:t>
            </w:r>
          </w:p>
        </w:tc>
        <w:tc>
          <w:tcPr/>
          <w:p>
            <w:pPr>
              <w:pStyle w:val="Compact"/>
            </w:pPr>
            <w:r>
              <w:t xml:space="preserve">1.11.0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3.9.x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JUnit 5 + 자체 bash E2E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EPL / MIT</w:t>
            </w:r>
          </w:p>
        </w:tc>
      </w:tr>
    </w:tbl>
    <w:bookmarkEnd w:id="10"/>
    <w:bookmarkStart w:id="11" w:name="패키지-구조"/>
    <w:p>
      <w:pPr>
        <w:pStyle w:val="Heading2"/>
      </w:pPr>
      <w:r>
        <w:t xml:space="preserve">3. 패키지 구조</w:t>
      </w:r>
    </w:p>
    <w:p>
      <w:pPr>
        <w:pStyle w:val="SourceCode"/>
      </w:pPr>
      <w:r>
        <w:rPr>
          <w:rStyle w:val="VerbatimChar"/>
        </w:rPr>
        <w:t xml:space="preserve">kr.go.molit.icas</w:t>
      </w:r>
      <w:r>
        <w:br/>
      </w:r>
      <w:r>
        <w:rPr>
          <w:rStyle w:val="VerbatimChar"/>
        </w:rPr>
        <w:t xml:space="preserve">├── common/                  # 공통 모듈</w:t>
      </w:r>
      <w:r>
        <w:br/>
      </w:r>
      <w:r>
        <w:rPr>
          <w:rStyle w:val="VerbatimChar"/>
        </w:rPr>
        <w:t xml:space="preserve">│   ├── PageController       # JSP 라우팅 (33 화면)</w:t>
      </w:r>
      <w:r>
        <w:br/>
      </w:r>
      <w:r>
        <w:rPr>
          <w:rStyle w:val="VerbatimChar"/>
        </w:rPr>
        <w:t xml:space="preserve">│   ├── HealthController     # /health + /api/admin/health</w:t>
      </w:r>
      <w:r>
        <w:br/>
      </w:r>
      <w:r>
        <w:rPr>
          <w:rStyle w:val="VerbatimChar"/>
        </w:rPr>
        <w:t xml:space="preserve">│   ├── security/            # Spring Security 통합</w:t>
      </w:r>
      <w:r>
        <w:br/>
      </w:r>
      <w:r>
        <w:rPr>
          <w:rStyle w:val="VerbatimChar"/>
        </w:rPr>
        <w:t xml:space="preserve">│   │   ├── IcasAuthenticationProvider</w:t>
      </w:r>
      <w:r>
        <w:br/>
      </w:r>
      <w:r>
        <w:rPr>
          <w:rStyle w:val="VerbatimChar"/>
        </w:rPr>
        <w:t xml:space="preserve">│   │   ├── IcasUser, IcasUserDetailsService</w:t>
      </w:r>
      <w:r>
        <w:br/>
      </w:r>
      <w:r>
        <w:rPr>
          <w:rStyle w:val="VerbatimChar"/>
        </w:rPr>
        <w:t xml:space="preserve">│   │   ├── IcasLogoutHandler</w:t>
      </w:r>
      <w:r>
        <w:br/>
      </w:r>
      <w:r>
        <w:rPr>
          <w:rStyle w:val="VerbatimChar"/>
        </w:rPr>
        <w:t xml:space="preserve">│   │   ├── DataScopeValidator    # 데이터 스코프 검증</w:t>
      </w:r>
      <w:r>
        <w:br/>
      </w:r>
      <w:r>
        <w:rPr>
          <w:rStyle w:val="VerbatimChar"/>
        </w:rPr>
        <w:t xml:space="preserve">│   │   └── SecurityConfig</w:t>
      </w:r>
      <w:r>
        <w:br/>
      </w:r>
      <w:r>
        <w:rPr>
          <w:rStyle w:val="VerbatimChar"/>
        </w:rPr>
        <w:t xml:space="preserve">│   ├── interceptor/</w:t>
      </w:r>
      <w:r>
        <w:br/>
      </w:r>
      <w:r>
        <w:rPr>
          <w:rStyle w:val="VerbatimChar"/>
        </w:rPr>
        <w:t xml:space="preserve">│   │   └── AuthorityInterceptor  # URL prefix 권한 검증</w:t>
      </w:r>
      <w:r>
        <w:br/>
      </w:r>
      <w:r>
        <w:rPr>
          <w:rStyle w:val="VerbatimChar"/>
        </w:rPr>
        <w:t xml:space="preserve">│   ├── exception/</w:t>
      </w:r>
      <w:r>
        <w:br/>
      </w:r>
      <w:r>
        <w:rPr>
          <w:rStyle w:val="VerbatimChar"/>
        </w:rPr>
        <w:t xml:space="preserve">│   │   ├── BusinessException</w:t>
      </w:r>
      <w:r>
        <w:br/>
      </w:r>
      <w:r>
        <w:rPr>
          <w:rStyle w:val="VerbatimChar"/>
        </w:rPr>
        <w:t xml:space="preserve">│   │   └── GlobalExceptionHandler</w:t>
      </w:r>
      <w:r>
        <w:br/>
      </w:r>
      <w:r>
        <w:rPr>
          <w:rStyle w:val="VerbatimChar"/>
        </w:rPr>
        <w:t xml:space="preserve">│   ├── dto/                 # ApiResponse, PageResponse</w:t>
      </w:r>
      <w:r>
        <w:br/>
      </w:r>
      <w:r>
        <w:rPr>
          <w:rStyle w:val="VerbatimChar"/>
        </w:rPr>
        <w:t xml:space="preserve">│   └── util/                # Sha256, IdGenerator, IcasEsc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emp/                     # ① EMP 도메인</w:t>
      </w:r>
      <w:r>
        <w:br/>
      </w:r>
      <w:r>
        <w:rPr>
          <w:rStyle w:val="VerbatimChar"/>
        </w:rPr>
        <w:t xml:space="preserve">│   ├── plan/                # EmpPlanController, Service, Mapper, VO</w:t>
      </w:r>
      <w:r>
        <w:br/>
      </w:r>
      <w:r>
        <w:rPr>
          <w:rStyle w:val="VerbatimChar"/>
        </w:rPr>
        <w:t xml:space="preserve">│   ├── acft/                # 항공기</w:t>
      </w:r>
      <w:r>
        <w:br/>
      </w:r>
      <w:r>
        <w:rPr>
          <w:rStyle w:val="VerbatimChar"/>
        </w:rPr>
        <w:t xml:space="preserve">│   ├── cnct/                # 운영자 연결</w:t>
      </w:r>
      <w:r>
        <w:br/>
      </w:r>
      <w:r>
        <w:rPr>
          <w:rStyle w:val="VerbatimChar"/>
        </w:rPr>
        <w:t xml:space="preserve">│   ├── info/                # 운영자 정보</w:t>
      </w:r>
      <w:r>
        <w:br/>
      </w:r>
      <w:r>
        <w:rPr>
          <w:rStyle w:val="VerbatimChar"/>
        </w:rPr>
        <w:t xml:space="preserve">│   ├── cntry/               # 국가쌍</w:t>
      </w:r>
      <w:r>
        <w:br/>
      </w:r>
      <w:r>
        <w:rPr>
          <w:rStyle w:val="VerbatimChar"/>
        </w:rPr>
        <w:t xml:space="preserve">│   ├── co2/                 # CO2 계산·상세</w:t>
      </w:r>
      <w:r>
        <w:br/>
      </w:r>
      <w:r>
        <w:rPr>
          <w:rStyle w:val="VerbatimChar"/>
        </w:rPr>
        <w:t xml:space="preserve">│   ├── data/                # 데이터 품질</w:t>
      </w:r>
      <w:r>
        <w:br/>
      </w:r>
      <w:r>
        <w:rPr>
          <w:rStyle w:val="VerbatimChar"/>
        </w:rPr>
        <w:t xml:space="preserve">│   ├── risk/                # 리스크</w:t>
      </w:r>
      <w:r>
        <w:br/>
      </w:r>
      <w:r>
        <w:rPr>
          <w:rStyle w:val="VerbatimChar"/>
        </w:rPr>
        <w:t xml:space="preserve">│   └── hstry/               # 변경 이력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er/                      # ② ER ③ CEF ⑤ EUCR ⑥ OoM ⑦ CORSIA</w:t>
      </w:r>
      <w:r>
        <w:br/>
      </w:r>
      <w:r>
        <w:rPr>
          <w:rStyle w:val="VerbatimChar"/>
        </w:rPr>
        <w:t xml:space="preserve">│   ├── rprt/                # ER 본 보고</w:t>
      </w:r>
      <w:r>
        <w:br/>
      </w:r>
      <w:r>
        <w:rPr>
          <w:rStyle w:val="VerbatimChar"/>
        </w:rPr>
        <w:t xml:space="preserve">│   ├── cef/                 # CEF (적격연료)</w:t>
      </w:r>
      <w:r>
        <w:br/>
      </w:r>
      <w:r>
        <w:rPr>
          <w:rStyle w:val="VerbatimChar"/>
        </w:rPr>
        <w:t xml:space="preserve">│   ├── eucr/                # EUCR (배출권 취소) + validate (이중사용)</w:t>
      </w:r>
      <w:r>
        <w:br/>
      </w:r>
      <w:r>
        <w:rPr>
          <w:rStyle w:val="VerbatimChar"/>
        </w:rPr>
        <w:t xml:space="preserve">│   └── oom/                 # OoM + qchk (Rule 18종)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vr/                      # ④ VR (검증보고서)</w:t>
      </w:r>
      <w:r>
        <w:br/>
      </w:r>
      <w:r>
        <w:rPr>
          <w:rStyle w:val="VerbatimChar"/>
        </w:rPr>
        <w:t xml:space="preserve">│   ├── VrController, Service, Mapper</w:t>
      </w:r>
      <w:r>
        <w:br/>
      </w:r>
      <w:r>
        <w:rPr>
          <w:rStyle w:val="VerbatimChar"/>
        </w:rPr>
        <w:t xml:space="preserve">│   ├── scope/team/time/input/prcdr/ncnfrm/cncls (7 자식)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saf/                     # ⑧ SAF (지속가능항공유)</w:t>
      </w:r>
      <w:r>
        <w:br/>
      </w:r>
      <w:r>
        <w:rPr>
          <w:rStyle w:val="VerbatimChar"/>
        </w:rPr>
        <w:t xml:space="preserve">│   ├── cert/                # 인증서</w:t>
      </w:r>
      <w:r>
        <w:br/>
      </w:r>
      <w:r>
        <w:rPr>
          <w:rStyle w:val="VerbatimChar"/>
        </w:rPr>
        <w:t xml:space="preserve">│   ├── batch/               # 배치 + 5 자식 (ghg/feed/blndr/prdc/sply)</w:t>
      </w:r>
      <w:r>
        <w:br/>
      </w:r>
      <w:r>
        <w:rPr>
          <w:rStyle w:val="VerbatimChar"/>
        </w:rPr>
        <w:t xml:space="preserve">│   ├── airprt/              # 공항 (fuel/purch)</w:t>
      </w:r>
      <w:r>
        <w:br/>
      </w:r>
      <w:r>
        <w:rPr>
          <w:rStyle w:val="VerbatimChar"/>
        </w:rPr>
        <w:t xml:space="preserve">│   └── mntr/                # 혼합비율 모니터링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ptl/                     # ⑨ 포털</w:t>
      </w:r>
      <w:r>
        <w:br/>
      </w:r>
      <w:r>
        <w:rPr>
          <w:rStyle w:val="VerbatimChar"/>
        </w:rPr>
        <w:t xml:space="preserve">│   ├── workflow/            # 통합 워크플로우</w:t>
      </w:r>
      <w:r>
        <w:br/>
      </w:r>
      <w:r>
        <w:rPr>
          <w:rStyle w:val="VerbatimChar"/>
        </w:rPr>
        <w:t xml:space="preserve">│   ├── stat/                # 통계</w:t>
      </w:r>
      <w:r>
        <w:br/>
      </w:r>
      <w:r>
        <w:rPr>
          <w:rStyle w:val="VerbatimChar"/>
        </w:rPr>
        <w:t xml:space="preserve">│   ├── sim/                 # 시뮬레이션</w:t>
      </w:r>
      <w:r>
        <w:br/>
      </w:r>
      <w:r>
        <w:rPr>
          <w:rStyle w:val="VerbatimChar"/>
        </w:rPr>
        <w:t xml:space="preserve">│   ├── ccr/                 # CCR 추출</w:t>
      </w:r>
      <w:r>
        <w:br/>
      </w:r>
      <w:r>
        <w:rPr>
          <w:rStyle w:val="VerbatimChar"/>
        </w:rPr>
        <w:t xml:space="preserve">│   └── actn/                # 감사로그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com/                     # ⑩ 공통관리</w:t>
      </w:r>
      <w:r>
        <w:br/>
      </w:r>
      <w:r>
        <w:rPr>
          <w:rStyle w:val="VerbatimChar"/>
        </w:rPr>
        <w:t xml:space="preserve">    ├── auth/                # 로그인·로그아웃</w:t>
      </w:r>
      <w:r>
        <w:br/>
      </w:r>
      <w:r>
        <w:rPr>
          <w:rStyle w:val="VerbatimChar"/>
        </w:rPr>
        <w:t xml:space="preserve">    ├── user/role/authrt/    # 사용자·역할·권한</w:t>
      </w:r>
      <w:r>
        <w:br/>
      </w:r>
      <w:r>
        <w:rPr>
          <w:rStyle w:val="VerbatimChar"/>
        </w:rPr>
        <w:t xml:space="preserve">    ├── ognz/oprtr/vrfcn/    # 기관·운영사·검증기관</w:t>
      </w:r>
      <w:r>
        <w:br/>
      </w:r>
      <w:r>
        <w:rPr>
          <w:rStyle w:val="VerbatimChar"/>
        </w:rPr>
        <w:t xml:space="preserve">    ├── menu/prgrm/cd/       # 메뉴·프로그램·코드</w:t>
      </w:r>
      <w:r>
        <w:br/>
      </w:r>
      <w:r>
        <w:rPr>
          <w:rStyle w:val="VerbatimChar"/>
        </w:rPr>
        <w:t xml:space="preserve">    ├── atrz/                # 결재</w:t>
      </w:r>
      <w:r>
        <w:br/>
      </w:r>
      <w:r>
        <w:rPr>
          <w:rStyle w:val="VerbatimChar"/>
        </w:rPr>
        <w:t xml:space="preserve">    └── rglt/ntc/file/       # 규정·공지·파일</w:t>
      </w:r>
    </w:p>
    <w:bookmarkEnd w:id="11"/>
    <w:bookmarkStart w:id="12" w:name="db-스키마-구조-6-스키마"/>
    <w:p>
      <w:pPr>
        <w:pStyle w:val="Heading2"/>
      </w:pPr>
      <w:r>
        <w:t xml:space="preserve">4. DB 스키마 구조 (6 스키마)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스키마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주요 테이블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공통 (사용자·기관·권한·결재·코드)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</w:t>
            </w:r>
          </w:p>
        </w:tc>
        <w:tc>
          <w:tcPr/>
          <w:p>
            <w:pPr>
              <w:pStyle w:val="Compact"/>
            </w:pPr>
            <w:r>
              <w:t xml:space="preserve">EMP (모니터링 계획)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</w:t>
            </w:r>
          </w:p>
        </w:tc>
        <w:tc>
          <w:tcPr/>
          <w:p>
            <w:pPr>
              <w:pStyle w:val="Compact"/>
            </w:pPr>
            <w:r>
              <w:t xml:space="preserve">ER + CEF + EUCR + OoM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</w:t>
            </w:r>
          </w:p>
        </w:tc>
        <w:tc>
          <w:tcPr/>
          <w:p>
            <w:pPr>
              <w:pStyle w:val="Compact"/>
            </w:pPr>
            <w:r>
              <w:t xml:space="preserve">VR (검증보고서)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</w:t>
            </w:r>
          </w:p>
        </w:tc>
        <w:tc>
          <w:tcPr/>
          <w:p>
            <w:pPr>
              <w:pStyle w:val="Compact"/>
            </w:pPr>
            <w:r>
              <w:t xml:space="preserve">SAF (인증서·배치·공항·혼합)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ptl</w:t>
            </w:r>
          </w:p>
        </w:tc>
        <w:tc>
          <w:tcPr/>
          <w:p>
            <w:pPr>
              <w:pStyle w:val="Compact"/>
            </w:pPr>
            <w:r>
              <w:t xml:space="preserve">포털 (시뮬·CCR·감사로그)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67개</w:t>
            </w:r>
          </w:p>
        </w:tc>
      </w:tr>
    </w:tbl>
    <w:p>
      <w:pPr>
        <w:pStyle w:val="BodyText"/>
      </w:pPr>
      <w:r>
        <w:t xml:space="preserve">명명 규칙: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tn_</w:t>
      </w:r>
      <w:r>
        <w:t xml:space="preserve"> </w:t>
      </w:r>
      <w:r>
        <w:t xml:space="preserve">: 트랜잭션 (수정 가능)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tc_</w:t>
      </w:r>
      <w:r>
        <w:t xml:space="preserve"> </w:t>
      </w:r>
      <w:r>
        <w:t xml:space="preserve">: 코드성 (마스터)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th_</w:t>
      </w:r>
      <w:r>
        <w:t xml:space="preserve"> </w:t>
      </w:r>
      <w:r>
        <w:t xml:space="preserve">: 이력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tn_emp_plan</w:t>
      </w:r>
      <w:r>
        <w:t xml:space="preserve"> </w:t>
      </w:r>
      <w:r>
        <w:t xml:space="preserve">→ 도메인 + 엔티티 (snake_case)</w:t>
      </w:r>
    </w:p>
    <w:bookmarkEnd w:id="12"/>
    <w:bookmarkStart w:id="13" w:name="url-라우팅-구조"/>
    <w:p>
      <w:pPr>
        <w:pStyle w:val="Heading2"/>
      </w:pPr>
      <w:r>
        <w:t xml:space="preserve">5. URL 라우팅 구조</w:t>
      </w:r>
    </w:p>
    <w:p>
      <w:pPr>
        <w:pStyle w:val="SourceCode"/>
      </w:pPr>
      <w:r>
        <w:rPr>
          <w:rStyle w:val="VerbatimChar"/>
        </w:rPr>
        <w:t xml:space="preserve">/                            메인 대시보드</w:t>
      </w:r>
      <w:r>
        <w:br/>
      </w:r>
      <w:r>
        <w:rPr>
          <w:rStyle w:val="VerbatimChar"/>
        </w:rPr>
        <w:t xml:space="preserve">/main, /manual               메인·매뉴얼</w:t>
      </w:r>
      <w:r>
        <w:br/>
      </w:r>
      <w:r>
        <w:rPr>
          <w:rStyle w:val="VerbatimChar"/>
        </w:rPr>
        <w:t xml:space="preserve">/login                       로그인 (Spring Security)</w:t>
      </w:r>
      <w:r>
        <w:br/>
      </w:r>
      <w:r>
        <w:br/>
      </w:r>
      <w:r>
        <w:rPr>
          <w:rStyle w:val="VerbatimChar"/>
        </w:rPr>
        <w:t xml:space="preserve">/emp/plan, /emp/plan/{id}    ① EMP</w:t>
      </w:r>
      <w:r>
        <w:br/>
      </w:r>
      <w:r>
        <w:rPr>
          <w:rStyle w:val="VerbatimChar"/>
        </w:rPr>
        <w:t xml:space="preserve">/er/list, /er/{id}           ② ER</w:t>
      </w:r>
      <w:r>
        <w:br/>
      </w:r>
      <w:r>
        <w:rPr>
          <w:rStyle w:val="VerbatimChar"/>
        </w:rPr>
        <w:t xml:space="preserve">/er/cef, /er/cef/{id}        ③ CEF</w:t>
      </w:r>
      <w:r>
        <w:br/>
      </w:r>
      <w:r>
        <w:rPr>
          <w:rStyle w:val="VerbatimChar"/>
        </w:rPr>
        <w:t xml:space="preserve">/vr/list, /vr/{id}           ④ VR</w:t>
      </w:r>
      <w:r>
        <w:br/>
      </w:r>
      <w:r>
        <w:rPr>
          <w:rStyle w:val="VerbatimChar"/>
        </w:rPr>
        <w:t xml:space="preserve">/er/eucr, /er/eucr/{id}      ⑤ EUCR</w:t>
      </w:r>
      <w:r>
        <w:br/>
      </w:r>
      <w:r>
        <w:rPr>
          <w:rStyle w:val="VerbatimChar"/>
        </w:rPr>
        <w:t xml:space="preserve">/er/oom, /er/oom/{id}        ⑥ OoM</w:t>
      </w:r>
      <w:r>
        <w:br/>
      </w:r>
      <w:r>
        <w:rPr>
          <w:rStyle w:val="VerbatimChar"/>
        </w:rPr>
        <w:t xml:space="preserve">/er/oom/qchk                 ⑦ CORSIA 18종</w:t>
      </w:r>
      <w:r>
        <w:br/>
      </w:r>
      <w:r>
        <w:rPr>
          <w:rStyle w:val="VerbatimChar"/>
        </w:rPr>
        <w:t xml:space="preserve">/saf/dashboard|cert|batch|airprt|mntr  ⑧ SAF (5 화면)</w:t>
      </w:r>
      <w:r>
        <w:br/>
      </w:r>
      <w:r>
        <w:rPr>
          <w:rStyle w:val="VerbatimChar"/>
        </w:rPr>
        <w:t xml:space="preserve">/ptl/workflow|stat|sim|ccr|calendar|actn  ⑨ 포털 (6 화면)</w:t>
      </w:r>
      <w:r>
        <w:br/>
      </w:r>
      <w:r>
        <w:rPr>
          <w:rStyle w:val="VerbatimChar"/>
        </w:rPr>
        <w:t xml:space="preserve">/ai/console                  ⑩ AI (2차)</w:t>
      </w:r>
      <w:r>
        <w:br/>
      </w:r>
      <w:r>
        <w:rPr>
          <w:rStyle w:val="VerbatimChar"/>
        </w:rPr>
        <w:t xml:space="preserve">/com/user|ognz|oprtr|vrfcn|role|authrt|cd|menu|prgrm|atrz|rglt</w:t>
      </w:r>
      <w:r>
        <w:br/>
      </w:r>
      <w:r>
        <w:rPr>
          <w:rStyle w:val="VerbatimChar"/>
        </w:rPr>
        <w:t xml:space="preserve">                             공통관리 (11 화면)</w:t>
      </w:r>
      <w:r>
        <w:br/>
      </w:r>
      <w:r>
        <w:rPr>
          <w:rStyle w:val="VerbatimChar"/>
        </w:rPr>
        <w:t xml:space="preserve">/com/user/me/password        비밀번호 변경</w:t>
      </w:r>
      <w:r>
        <w:br/>
      </w:r>
      <w:r>
        <w:rPr>
          <w:rStyle w:val="VerbatimChar"/>
        </w:rPr>
        <w:t xml:space="preserve">/admin/health|icao-submit    운영자 (시스템 상태 + ICAO Mock)</w:t>
      </w:r>
      <w:r>
        <w:br/>
      </w:r>
      <w:r>
        <w:rPr>
          <w:rStyle w:val="VerbatimChar"/>
        </w:rPr>
        <w:t xml:space="preserve">/com/eco-fleet               친환경 항공기 도입 트래커</w:t>
      </w:r>
      <w:r>
        <w:br/>
      </w:r>
      <w:r>
        <w:br/>
      </w:r>
      <w:r>
        <w:rPr>
          <w:rStyle w:val="VerbatimChar"/>
        </w:rPr>
        <w:t xml:space="preserve">/api/com/auth/*              인증·로그아웃</w:t>
      </w:r>
      <w:r>
        <w:br/>
      </w:r>
      <w:r>
        <w:rPr>
          <w:rStyle w:val="VerbatimChar"/>
        </w:rPr>
        <w:t xml:space="preserve">/api/com/*, /api/emp/*, /api/er/*, /api/vr/*, /api/saf/*, /api/ptl/*</w:t>
      </w:r>
      <w:r>
        <w:br/>
      </w:r>
      <w:r>
        <w:rPr>
          <w:rStyle w:val="VerbatimChar"/>
        </w:rPr>
        <w:t xml:space="preserve">                             REST API</w:t>
      </w:r>
      <w:r>
        <w:br/>
      </w:r>
      <w:r>
        <w:rPr>
          <w:rStyle w:val="VerbatimChar"/>
        </w:rPr>
        <w:t xml:space="preserve">/health                      서비스 헬스체크</w:t>
      </w:r>
    </w:p>
    <w:bookmarkEnd w:id="13"/>
    <w:bookmarkStart w:id="14" w:name="비즈니스-라이프사이클-공통-5단계"/>
    <w:p>
      <w:pPr>
        <w:pStyle w:val="Heading2"/>
      </w:pPr>
      <w:r>
        <w:t xml:space="preserve">6. 비즈니스 라이프사이클 (공통 5단계)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운영사 작성 시작</w:t>
      </w:r>
      <w:r>
        <w:br/>
      </w:r>
      <w:r>
        <w:rPr>
          <w:rStyle w:val="VerbatimChar"/>
        </w:rPr>
        <w:t xml:space="preserve">    DRAFT --&gt; SBMTD: 제출 (submit)</w:t>
      </w:r>
      <w:r>
        <w:br/>
      </w:r>
      <w:r>
        <w:rPr>
          <w:rStyle w:val="VerbatimChar"/>
        </w:rPr>
        <w:t xml:space="preserve">    SBMTD --&gt; RVWNG: KOTSA 검토 진입 (review)</w:t>
      </w:r>
      <w:r>
        <w:br/>
      </w:r>
      <w:r>
        <w:rPr>
          <w:rStyle w:val="VerbatimChar"/>
        </w:rPr>
        <w:t xml:space="preserve">    RVWNG --&gt; RCMDD: KOTSA 권고 (recommend)</w:t>
      </w:r>
      <w:r>
        <w:br/>
      </w:r>
      <w:r>
        <w:rPr>
          <w:rStyle w:val="VerbatimChar"/>
        </w:rPr>
        <w:t xml:space="preserve">    RVWNG --&gt; RJCTD: KOTSA 반려 (reject)</w:t>
      </w:r>
      <w:r>
        <w:br/>
      </w:r>
      <w:r>
        <w:rPr>
          <w:rStyle w:val="VerbatimChar"/>
        </w:rPr>
        <w:t xml:space="preserve">    RCMDD --&gt; APRVD: MOLIT 승인 (approve)</w:t>
      </w:r>
      <w:r>
        <w:br/>
      </w:r>
      <w:r>
        <w:rPr>
          <w:rStyle w:val="VerbatimChar"/>
        </w:rPr>
        <w:t xml:space="preserve">    RJCTD --&gt; DRAFT: 재작성</w:t>
      </w:r>
      <w:r>
        <w:br/>
      </w:r>
      <w:r>
        <w:rPr>
          <w:rStyle w:val="VerbatimChar"/>
        </w:rPr>
        <w:t xml:space="preserve">    APRVD --&gt; CNCLD: 취소 (cancel)</w:t>
      </w:r>
      <w:r>
        <w:br/>
      </w:r>
      <w:r>
        <w:rPr>
          <w:rStyle w:val="VerbatimChar"/>
        </w:rPr>
        <w:t xml:space="preserve">    CNCLD --&gt; [*]</w:t>
      </w:r>
      <w:r>
        <w:br/>
      </w:r>
      <w:r>
        <w:rPr>
          <w:rStyle w:val="VerbatimChar"/>
        </w:rPr>
        <w:t xml:space="preserve">    APRVD --&gt; [*]</w:t>
      </w:r>
    </w:p>
    <w:p>
      <w:pPr>
        <w:pStyle w:val="FirstParagraph"/>
      </w:pPr>
      <w:r>
        <w:t xml:space="preserve">적용 도메인: EMP / ER / VR / CEF / EUCR / OoM (6 도메인 통일 라이프사이클)</w:t>
      </w:r>
    </w:p>
    <w:bookmarkEnd w:id="14"/>
    <w:bookmarkStart w:id="15" w:name="데이터-흐름-8-시나리오"/>
    <w:p>
      <w:pPr>
        <w:pStyle w:val="Heading2"/>
      </w:pPr>
      <w:r>
        <w:t xml:space="preserve">7. 데이터 흐름 (8 시나리오)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S1["S1 운영 셋업"] --&gt; S2["S2 EMP 라이프사이클"]</w:t>
      </w:r>
      <w:r>
        <w:br/>
      </w:r>
      <w:r>
        <w:rPr>
          <w:rStyle w:val="VerbatimChar"/>
        </w:rPr>
        <w:t xml:space="preserve">    S3["S3 SAF 공급망"] --&gt; S4["S4 CEF 청구·차감"]</w:t>
      </w:r>
      <w:r>
        <w:br/>
      </w:r>
      <w:r>
        <w:rPr>
          <w:rStyle w:val="VerbatimChar"/>
        </w:rPr>
        <w:t xml:space="preserve">    S2 --&gt; S5["S5 ER+VR+OoM 검증"]</w:t>
      </w:r>
      <w:r>
        <w:br/>
      </w:r>
      <w:r>
        <w:rPr>
          <w:rStyle w:val="VerbatimChar"/>
        </w:rPr>
        <w:t xml:space="preserve">    S4 --&gt; S5</w:t>
      </w:r>
      <w:r>
        <w:br/>
      </w:r>
      <w:r>
        <w:rPr>
          <w:rStyle w:val="VerbatimChar"/>
        </w:rPr>
        <w:t xml:space="preserve">    S5 --&gt; S6["S6 EUCR 취소"]</w:t>
      </w:r>
      <w:r>
        <w:br/>
      </w:r>
      <w:r>
        <w:rPr>
          <w:rStyle w:val="VerbatimChar"/>
        </w:rPr>
        <w:t xml:space="preserve">    S2 &amp; S3 &amp; S4 &amp; S5 &amp; S6 --&gt; S7["S7 포털 통합 소비"]</w:t>
      </w:r>
      <w:r>
        <w:br/>
      </w:r>
      <w:r>
        <w:rPr>
          <w:rStyle w:val="VerbatimChar"/>
        </w:rPr>
        <w:t xml:space="preserve">    S1 ----&gt; S8["S8 권한·결재 횡단"]</w:t>
      </w:r>
      <w:r>
        <w:br/>
      </w:r>
      <w:r>
        <w:rPr>
          <w:rStyle w:val="VerbatimChar"/>
        </w:rPr>
        <w:t xml:space="preserve">    S2 &amp; S3 &amp; S4 &amp; S5 &amp; S6 &amp; S7 ----&gt; S8</w:t>
      </w:r>
    </w:p>
    <w:bookmarkEnd w:id="15"/>
    <w:bookmarkStart w:id="16" w:name="보안-아키텍처"/>
    <w:p>
      <w:pPr>
        <w:pStyle w:val="Heading2"/>
      </w:pPr>
      <w:r>
        <w:t xml:space="preserve">8. 보안 아키텍처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REQ["HTTP 요청"] --&gt; CSRF["CsrfFilter&lt;br/&gt;(X-XSRF-TOKEN)"]</w:t>
      </w:r>
      <w:r>
        <w:br/>
      </w:r>
      <w:r>
        <w:rPr>
          <w:rStyle w:val="VerbatimChar"/>
        </w:rPr>
        <w:t xml:space="preserve">    CSRF --&gt; AUTH["SecurityFilter&lt;br/&gt;(IcasAuthProvider)"]</w:t>
      </w:r>
      <w:r>
        <w:br/>
      </w:r>
      <w:r>
        <w:rPr>
          <w:rStyle w:val="VerbatimChar"/>
        </w:rPr>
        <w:t xml:space="preserve">    AUTH --&gt; INT["AuthorityInterceptor&lt;br/&gt;(URL prefix)"]</w:t>
      </w:r>
      <w:r>
        <w:br/>
      </w:r>
      <w:r>
        <w:rPr>
          <w:rStyle w:val="VerbatimChar"/>
        </w:rPr>
        <w:t xml:space="preserve">    INT --&gt; CTRL["Controller"]</w:t>
      </w:r>
      <w:r>
        <w:br/>
      </w:r>
      <w:r>
        <w:rPr>
          <w:rStyle w:val="VerbatimChar"/>
        </w:rPr>
        <w:t xml:space="preserve">    CTRL --&gt; SVC["Service"]</w:t>
      </w:r>
      <w:r>
        <w:br/>
      </w:r>
      <w:r>
        <w:rPr>
          <w:rStyle w:val="VerbatimChar"/>
        </w:rPr>
        <w:t xml:space="preserve">    SVC --&gt; DSV["DataScopeValidator&lt;br/&gt;(oprtrId 가시범위)"]</w:t>
      </w:r>
      <w:r>
        <w:br/>
      </w:r>
      <w:r>
        <w:rPr>
          <w:rStyle w:val="VerbatimChar"/>
        </w:rPr>
        <w:t xml:space="preserve">    DSV --&gt; DB["DB"]</w:t>
      </w:r>
      <w:r>
        <w:br/>
      </w:r>
      <w:r>
        <w:rPr>
          <w:rStyle w:val="VerbatimChar"/>
        </w:rPr>
        <w:t xml:space="preserve">    SVC --&gt; AOP["@Transactional + 감사로그 AOP"]</w:t>
      </w:r>
    </w:p>
    <w:bookmarkEnd w:id="16"/>
    <w:bookmarkStart w:id="17" w:name="배포-구성-1차년도"/>
    <w:p>
      <w:pPr>
        <w:pStyle w:val="Heading2"/>
      </w:pPr>
      <w:r>
        <w:t xml:space="preserve">9. 배포 구성 (1차년도)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macOS + Tomcat 9 + PostgreSQL 16 (로컬)</w:t>
            </w:r>
          </w:p>
        </w:tc>
        <w:tc>
          <w:tcPr/>
          <w:p>
            <w:pPr>
              <w:pStyle w:val="Compact"/>
            </w:pPr>
            <w:r>
              <w:t xml:space="preserve">Hot Replace JSP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(권장)</w:t>
            </w:r>
          </w:p>
        </w:tc>
        <w:tc>
          <w:tcPr/>
          <w:p>
            <w:pPr>
              <w:pStyle w:val="Compact"/>
            </w:pPr>
            <w:r>
              <w:t xml:space="preserve">Linux 2대 (App) + 1대 (DB Master) + 1대 (DB Standby)</w:t>
            </w:r>
          </w:p>
        </w:tc>
        <w:tc>
          <w:tcPr/>
          <w:p>
            <w:pPr>
              <w:pStyle w:val="Compact"/>
            </w:pPr>
            <w:r>
              <w:t xml:space="preserve">운영 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일 1회 pg_dump → /opt/icas/backup/ + S3</w:t>
            </w:r>
          </w:p>
        </w:tc>
        <w:tc>
          <w:tcPr/>
          <w:p>
            <w:pPr>
              <w:pStyle w:val="Compact"/>
            </w:pPr>
            <w:r>
              <w:t xml:space="preserve">30일 보관</w:t>
            </w:r>
          </w:p>
        </w:tc>
      </w:tr>
    </w:tbl>
    <w:bookmarkEnd w:id="17"/>
    <w:bookmarkStart w:id="18" w:name="확장성향후-계획"/>
    <w:p>
      <w:pPr>
        <w:pStyle w:val="Heading2"/>
      </w:pPr>
      <w:r>
        <w:t xml:space="preserve">10. 확장성·향후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1차년도</w:t>
            </w:r>
            <w:r>
              <w:t xml:space="preserve"> </w:t>
            </w:r>
            <w:r>
              <w:t xml:space="preserve">(`’26~’27)</w:t>
            </w:r>
          </w:p>
        </w:tc>
        <w:tc>
          <w:tcPr/>
          <w:p>
            <w:pPr>
              <w:pStyle w:val="Compact"/>
            </w:pPr>
            <w:r>
              <w:t xml:space="preserve">EMP/ER/CEF/VR/EUCR/OoM/SAF/포털 11박스 + 12 운영사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2차년도</w:t>
            </w:r>
          </w:p>
        </w:tc>
        <w:tc>
          <w:tcPr/>
          <w:p>
            <w:pPr>
              <w:pStyle w:val="Compact"/>
            </w:pPr>
            <w:r>
              <w:t xml:space="preserve">AI 콘솔 4박스 (sLLM·OCR·범정부·XAI) + 외항사 200+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3차+</w:t>
            </w:r>
          </w:p>
        </w:tc>
        <w:tc>
          <w:tcPr/>
          <w:p>
            <w:pPr>
              <w:pStyle w:val="Compact"/>
            </w:pPr>
            <w:r>
              <w:t xml:space="preserve">KRX·산림청·GPKI 실 연계 + Docker/K8s 컨테이너화</w:t>
            </w:r>
          </w:p>
        </w:tc>
      </w:tr>
    </w:tbl>
    <w:bookmarkEnd w:id="18"/>
    <w:bookmarkEnd w:id="19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2026-05-24T03:26:42Z</dcterms:created>
  <dcterms:modified xsi:type="dcterms:W3CDTF">2026-05-24T03:26:42Z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