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C7" w:rsidRPr="006D24AF" w:rsidRDefault="00A96F17" w:rsidP="006D24AF">
      <w:pPr>
        <w:pStyle w:val="a5"/>
        <w:numPr>
          <w:ilvl w:val="0"/>
          <w:numId w:val="3"/>
        </w:numPr>
        <w:adjustRightInd w:val="0"/>
        <w:snapToGrid w:val="0"/>
        <w:spacing w:line="240" w:lineRule="auto"/>
        <w:ind w:leftChars="0"/>
        <w:rPr>
          <w:szCs w:val="20"/>
        </w:rPr>
      </w:pPr>
      <w:proofErr w:type="spellStart"/>
      <w:r w:rsidRPr="006D24AF">
        <w:rPr>
          <w:rFonts w:hint="eastAsia"/>
          <w:szCs w:val="20"/>
        </w:rPr>
        <w:t>포스코</w:t>
      </w:r>
      <w:proofErr w:type="spellEnd"/>
      <w:r w:rsidRPr="006D24AF">
        <w:rPr>
          <w:rFonts w:hint="eastAsia"/>
          <w:szCs w:val="20"/>
        </w:rPr>
        <w:t xml:space="preserve"> 경영연구소 박형근 수석연구원</w:t>
      </w:r>
    </w:p>
    <w:p w:rsidR="0042199B" w:rsidRPr="006D24AF" w:rsidRDefault="006D24AF" w:rsidP="006D24AF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proofErr w:type="spellStart"/>
      <w:r w:rsidRPr="006D24AF">
        <w:rPr>
          <w:rFonts w:hint="eastAsia"/>
          <w:szCs w:val="20"/>
        </w:rPr>
        <w:t>그룹사</w:t>
      </w:r>
      <w:proofErr w:type="spellEnd"/>
      <w:r w:rsidRPr="006D24AF">
        <w:rPr>
          <w:rFonts w:hint="eastAsia"/>
          <w:szCs w:val="20"/>
        </w:rPr>
        <w:t xml:space="preserve"> 신기술 담당</w:t>
      </w:r>
    </w:p>
    <w:p w:rsidR="0042199B" w:rsidRPr="006D24AF" w:rsidRDefault="006D24AF" w:rsidP="006D24AF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 w:rsidRPr="006D24AF">
        <w:rPr>
          <w:rFonts w:hint="eastAsia"/>
          <w:szCs w:val="20"/>
        </w:rPr>
        <w:t xml:space="preserve">재작년부터 독일 </w:t>
      </w:r>
      <w:proofErr w:type="spellStart"/>
      <w:r w:rsidRPr="006D24AF">
        <w:rPr>
          <w:rFonts w:hint="eastAsia"/>
          <w:szCs w:val="20"/>
        </w:rPr>
        <w:t>인더스트리</w:t>
      </w:r>
      <w:proofErr w:type="spellEnd"/>
      <w:r w:rsidRPr="006D24AF">
        <w:rPr>
          <w:rFonts w:hint="eastAsia"/>
          <w:szCs w:val="20"/>
        </w:rPr>
        <w:t xml:space="preserve"> 4.0에 관심</w:t>
      </w:r>
    </w:p>
    <w:p w:rsidR="006D24AF" w:rsidRPr="006D24AF" w:rsidRDefault="006D24AF" w:rsidP="006D24AF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 w:rsidRPr="006D24AF">
        <w:rPr>
          <w:rFonts w:hint="eastAsia"/>
          <w:szCs w:val="20"/>
        </w:rPr>
        <w:t>독일에 가서 느낀 것은 독일이 매우 위기감을 느끼고 있었음</w:t>
      </w:r>
    </w:p>
    <w:p w:rsidR="006D24AF" w:rsidRDefault="006D24AF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자신들의 강점을 위주로 돌파구를 마련하겠다고 추진하게 되었으며, 2012년부터 정부에서 </w:t>
      </w:r>
      <w:proofErr w:type="spellStart"/>
      <w:r>
        <w:rPr>
          <w:rFonts w:hint="eastAsia"/>
          <w:szCs w:val="20"/>
        </w:rPr>
        <w:t>인더스트리</w:t>
      </w:r>
      <w:proofErr w:type="spellEnd"/>
      <w:r>
        <w:rPr>
          <w:rFonts w:hint="eastAsia"/>
          <w:szCs w:val="20"/>
        </w:rPr>
        <w:t>4.0을 언급하고 정부에서의 지원이 진행되었음.</w:t>
      </w:r>
    </w:p>
    <w:p w:rsidR="006D24AF" w:rsidRDefault="00BB51CA" w:rsidP="00BB51CA">
      <w:pPr>
        <w:adjustRightInd w:val="0"/>
        <w:snapToGrid w:val="0"/>
        <w:spacing w:line="240" w:lineRule="auto"/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3028950"/>
            <wp:positionH relativeFrom="margin">
              <wp:align>center</wp:align>
            </wp:positionH>
            <wp:positionV relativeFrom="margin">
              <wp:align>center</wp:align>
            </wp:positionV>
            <wp:extent cx="5467350" cy="36957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1CA" w:rsidRDefault="00BB51CA" w:rsidP="00BB51CA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소비자는 자신에게 맞는 제품에 대한 대가를 현재 가격의 15~20% 더 부담해도 무관하다고 독일에서 검토되었으며, </w:t>
      </w:r>
      <w:proofErr w:type="spellStart"/>
      <w:r>
        <w:rPr>
          <w:rFonts w:hint="eastAsia"/>
          <w:szCs w:val="20"/>
        </w:rPr>
        <w:t>인더스트리</w:t>
      </w:r>
      <w:proofErr w:type="spellEnd"/>
      <w:r>
        <w:rPr>
          <w:rFonts w:hint="eastAsia"/>
          <w:szCs w:val="20"/>
        </w:rPr>
        <w:t xml:space="preserve"> 4.0으로 진행될 경우에는 생산력도 30% 향상될 것으로 예측하고 있음</w:t>
      </w:r>
      <w:r w:rsidR="001250DB">
        <w:rPr>
          <w:rFonts w:hint="eastAsia"/>
          <w:szCs w:val="20"/>
        </w:rPr>
        <w:t xml:space="preserve"> (3D 프린팅업체인 </w:t>
      </w:r>
      <w:proofErr w:type="spellStart"/>
      <w:r w:rsidR="001250DB">
        <w:rPr>
          <w:rFonts w:hint="eastAsia"/>
          <w:szCs w:val="20"/>
        </w:rPr>
        <w:t>스트라시스의</w:t>
      </w:r>
      <w:proofErr w:type="spellEnd"/>
      <w:r w:rsidR="001250DB">
        <w:rPr>
          <w:rFonts w:hint="eastAsia"/>
          <w:szCs w:val="20"/>
        </w:rPr>
        <w:t xml:space="preserve"> 조사결과)</w:t>
      </w:r>
    </w:p>
    <w:p w:rsidR="00BB51CA" w:rsidRDefault="00634EBF" w:rsidP="00BB51CA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사례1) 나이키 </w:t>
      </w:r>
      <w:proofErr w:type="gramStart"/>
      <w:r>
        <w:rPr>
          <w:rFonts w:hint="eastAsia"/>
          <w:szCs w:val="20"/>
        </w:rPr>
        <w:t>ID</w:t>
      </w:r>
      <w:r w:rsidR="00AF570A">
        <w:rPr>
          <w:rFonts w:hint="eastAsia"/>
          <w:szCs w:val="20"/>
        </w:rPr>
        <w:t xml:space="preserve"> :</w:t>
      </w:r>
      <w:proofErr w:type="gramEnd"/>
      <w:r w:rsidR="00AF570A">
        <w:rPr>
          <w:rFonts w:hint="eastAsia"/>
          <w:szCs w:val="20"/>
        </w:rPr>
        <w:t xml:space="preserve"> </w:t>
      </w:r>
      <w:r w:rsidR="00AF570A">
        <w:rPr>
          <w:rFonts w:ascii="MalgunGothicBold" w:hAnsi="MalgunGothicBold"/>
          <w:b/>
          <w:bCs/>
          <w:color w:val="0000FF"/>
          <w:sz w:val="22"/>
        </w:rPr>
        <w:t>http://www.nike.com/us/en_us/c/nikeid</w:t>
      </w:r>
    </w:p>
    <w:p w:rsidR="00634EBF" w:rsidRDefault="00634EBF" w:rsidP="00BB51CA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사례2) </w:t>
      </w:r>
      <w:proofErr w:type="spellStart"/>
      <w:proofErr w:type="gramStart"/>
      <w:r>
        <w:rPr>
          <w:rFonts w:hint="eastAsia"/>
          <w:szCs w:val="20"/>
        </w:rPr>
        <w:t>Chocomize</w:t>
      </w:r>
      <w:proofErr w:type="spellEnd"/>
      <w:r w:rsidR="00AF570A">
        <w:rPr>
          <w:rFonts w:hint="eastAsia"/>
          <w:szCs w:val="20"/>
        </w:rPr>
        <w:t xml:space="preserve"> :</w:t>
      </w:r>
      <w:proofErr w:type="gramEnd"/>
      <w:r w:rsidR="00AF570A">
        <w:rPr>
          <w:rFonts w:hint="eastAsia"/>
          <w:szCs w:val="20"/>
        </w:rPr>
        <w:t xml:space="preserve"> </w:t>
      </w:r>
      <w:r w:rsidR="00AF570A">
        <w:rPr>
          <w:rFonts w:ascii="MalgunGothicBold" w:hAnsi="MalgunGothicBold"/>
          <w:b/>
          <w:bCs/>
          <w:color w:val="0000FF"/>
          <w:sz w:val="22"/>
        </w:rPr>
        <w:t>http://www.chocomize.com/</w:t>
      </w:r>
    </w:p>
    <w:p w:rsidR="00634EBF" w:rsidRDefault="004F22C5" w:rsidP="00BB51CA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증강현실이나 가상현실 장비를 이용하는 비율이 높아지고 있음. 작업자가 </w:t>
      </w:r>
      <w:proofErr w:type="spellStart"/>
      <w:r>
        <w:rPr>
          <w:rFonts w:hint="eastAsia"/>
          <w:szCs w:val="20"/>
        </w:rPr>
        <w:t>구글글래스를</w:t>
      </w:r>
      <w:proofErr w:type="spellEnd"/>
      <w:r>
        <w:rPr>
          <w:rFonts w:hint="eastAsia"/>
          <w:szCs w:val="20"/>
        </w:rPr>
        <w:t xml:space="preserve"> 통해 원격 대리 작업이 가능하기도</w:t>
      </w:r>
      <w:r w:rsidR="00AF570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 (</w:t>
      </w:r>
      <w:proofErr w:type="spellStart"/>
      <w:r>
        <w:rPr>
          <w:rFonts w:hint="eastAsia"/>
          <w:szCs w:val="20"/>
        </w:rPr>
        <w:t>지맨스의</w:t>
      </w:r>
      <w:proofErr w:type="spellEnd"/>
      <w:r>
        <w:rPr>
          <w:rFonts w:hint="eastAsia"/>
          <w:szCs w:val="20"/>
        </w:rPr>
        <w:t xml:space="preserve"> 사례)</w:t>
      </w:r>
    </w:p>
    <w:p w:rsidR="004F22C5" w:rsidRDefault="0047340D" w:rsidP="0047340D">
      <w:pPr>
        <w:pStyle w:val="a5"/>
        <w:adjustRightInd w:val="0"/>
        <w:snapToGrid w:val="0"/>
        <w:spacing w:line="240" w:lineRule="auto"/>
        <w:ind w:leftChars="0"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05EB73A" wp14:editId="4CA7DD99">
            <wp:extent cx="5562600" cy="3638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0D" w:rsidRDefault="00532485" w:rsidP="002D673B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독일 BMW에서는 </w:t>
      </w:r>
      <w:proofErr w:type="spellStart"/>
      <w:r>
        <w:rPr>
          <w:rFonts w:hint="eastAsia"/>
          <w:szCs w:val="20"/>
        </w:rPr>
        <w:t>철분말을</w:t>
      </w:r>
      <w:proofErr w:type="spellEnd"/>
      <w:r>
        <w:rPr>
          <w:rFonts w:hint="eastAsia"/>
          <w:szCs w:val="20"/>
        </w:rPr>
        <w:t xml:space="preserve"> 이용하여 3D 프린터를 통한 부품 생산을 하고 있음</w:t>
      </w:r>
    </w:p>
    <w:p w:rsidR="00532485" w:rsidRDefault="000368E0" w:rsidP="002D673B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DHL 은 스마트 </w:t>
      </w:r>
      <w:proofErr w:type="spellStart"/>
      <w:r>
        <w:rPr>
          <w:rFonts w:hint="eastAsia"/>
          <w:szCs w:val="20"/>
        </w:rPr>
        <w:t>패킷</w:t>
      </w:r>
      <w:proofErr w:type="spellEnd"/>
      <w:r>
        <w:rPr>
          <w:rFonts w:hint="eastAsia"/>
          <w:szCs w:val="20"/>
        </w:rPr>
        <w:t xml:space="preserve">, 컨테이너로 위치, 온도, </w:t>
      </w:r>
      <w:proofErr w:type="spellStart"/>
      <w:r>
        <w:rPr>
          <w:rFonts w:hint="eastAsia"/>
          <w:szCs w:val="20"/>
        </w:rPr>
        <w:t>상태등을</w:t>
      </w:r>
      <w:proofErr w:type="spellEnd"/>
      <w:r>
        <w:rPr>
          <w:rFonts w:hint="eastAsia"/>
          <w:szCs w:val="20"/>
        </w:rPr>
        <w:t xml:space="preserve"> 원격으로 확인 가능</w:t>
      </w:r>
    </w:p>
    <w:p w:rsidR="000368E0" w:rsidRDefault="000368E0" w:rsidP="000368E0">
      <w:pPr>
        <w:adjustRightInd w:val="0"/>
        <w:snapToGrid w:val="0"/>
        <w:spacing w:line="240" w:lineRule="auto"/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5543550"/>
            <wp:positionH relativeFrom="margin">
              <wp:align>center</wp:align>
            </wp:positionH>
            <wp:positionV relativeFrom="margin">
              <wp:align>top</wp:align>
            </wp:positionV>
            <wp:extent cx="5505450" cy="294322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8E0" w:rsidRDefault="000368E0" w:rsidP="00AD700C">
      <w:pPr>
        <w:pStyle w:val="a5"/>
        <w:adjustRightInd w:val="0"/>
        <w:snapToGrid w:val="0"/>
        <w:spacing w:line="240" w:lineRule="auto"/>
        <w:ind w:leftChars="0" w:left="760"/>
        <w:jc w:val="center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4001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5731510" cy="3742055"/>
            <wp:effectExtent l="0" t="0" r="254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8E0" w:rsidRDefault="00921B0B" w:rsidP="000368E0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미래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생산체계는 매우 복잡하고 서로 연결된 구조일 것으로 예상되기 때문에 </w:t>
      </w:r>
      <w:proofErr w:type="gramStart"/>
      <w:r>
        <w:rPr>
          <w:szCs w:val="20"/>
        </w:rPr>
        <w:t>…</w:t>
      </w:r>
      <w:proofErr w:type="gramEnd"/>
    </w:p>
    <w:p w:rsidR="00921B0B" w:rsidRDefault="00921B0B" w:rsidP="000368E0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포스코가</w:t>
      </w:r>
      <w:proofErr w:type="spellEnd"/>
      <w:r>
        <w:rPr>
          <w:rFonts w:hint="eastAsia"/>
          <w:szCs w:val="20"/>
        </w:rPr>
        <w:t xml:space="preserve"> 하는 것</w:t>
      </w:r>
    </w:p>
    <w:p w:rsidR="00921B0B" w:rsidRPr="00921B0B" w:rsidRDefault="00921B0B" w:rsidP="00921B0B">
      <w:pPr>
        <w:pStyle w:val="a5"/>
        <w:numPr>
          <w:ilvl w:val="0"/>
          <w:numId w:val="4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코일, </w:t>
      </w:r>
      <w:proofErr w:type="spellStart"/>
      <w:r>
        <w:rPr>
          <w:rFonts w:hint="eastAsia"/>
          <w:szCs w:val="20"/>
        </w:rPr>
        <w:t>후판용</w:t>
      </w:r>
      <w:proofErr w:type="spellEnd"/>
      <w:r>
        <w:rPr>
          <w:rFonts w:hint="eastAsia"/>
          <w:szCs w:val="20"/>
        </w:rPr>
        <w:t xml:space="preserve"> RFID 상용화</w:t>
      </w:r>
    </w:p>
    <w:p w:rsidR="00921B0B" w:rsidRDefault="00921B0B" w:rsidP="00921B0B">
      <w:pPr>
        <w:pStyle w:val="a5"/>
        <w:numPr>
          <w:ilvl w:val="0"/>
          <w:numId w:val="4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글로벌 모니터링 센터 (서울 센터에서 모두 모니터링 가능. 향후 제어까지 고려함)</w:t>
      </w:r>
    </w:p>
    <w:p w:rsidR="00921B0B" w:rsidRDefault="00921B0B" w:rsidP="00921B0B">
      <w:pPr>
        <w:pStyle w:val="a5"/>
        <w:numPr>
          <w:ilvl w:val="0"/>
          <w:numId w:val="4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에너지 관리파트</w:t>
      </w:r>
    </w:p>
    <w:p w:rsidR="00921B0B" w:rsidRDefault="00921B0B" w:rsidP="00921B0B">
      <w:pPr>
        <w:pStyle w:val="a5"/>
        <w:numPr>
          <w:ilvl w:val="0"/>
          <w:numId w:val="4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공장의 </w:t>
      </w:r>
      <w:proofErr w:type="spellStart"/>
      <w:r>
        <w:rPr>
          <w:rFonts w:hint="eastAsia"/>
          <w:szCs w:val="20"/>
        </w:rPr>
        <w:t>버추얼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팩토리화</w:t>
      </w:r>
      <w:proofErr w:type="spellEnd"/>
      <w:r>
        <w:rPr>
          <w:rFonts w:hint="eastAsia"/>
          <w:szCs w:val="20"/>
        </w:rPr>
        <w:t xml:space="preserve"> 추진 중</w:t>
      </w:r>
    </w:p>
    <w:p w:rsidR="00921B0B" w:rsidRDefault="00921B0B" w:rsidP="00921B0B">
      <w:pPr>
        <w:pStyle w:val="a5"/>
        <w:numPr>
          <w:ilvl w:val="0"/>
          <w:numId w:val="4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고장 예측 진단 (</w:t>
      </w:r>
      <w:proofErr w:type="spellStart"/>
      <w:r>
        <w:rPr>
          <w:rFonts w:hint="eastAsia"/>
          <w:szCs w:val="20"/>
        </w:rPr>
        <w:t>예를들어</w:t>
      </w:r>
      <w:proofErr w:type="spellEnd"/>
      <w:r>
        <w:rPr>
          <w:rFonts w:hint="eastAsia"/>
          <w:szCs w:val="20"/>
        </w:rPr>
        <w:t xml:space="preserve"> 회전소자의 진동에 의한 고장 시간 예측)</w:t>
      </w:r>
    </w:p>
    <w:p w:rsidR="00C27AD2" w:rsidRDefault="00C27AD2" w:rsidP="00C27AD2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인더스트리</w:t>
      </w:r>
      <w:proofErr w:type="spellEnd"/>
      <w:r>
        <w:rPr>
          <w:rFonts w:hint="eastAsia"/>
          <w:szCs w:val="20"/>
        </w:rPr>
        <w:t xml:space="preserve"> 4.0의 핵심은 플랫폼 공유를 통한 생태계 경쟁</w:t>
      </w:r>
    </w:p>
    <w:p w:rsidR="00C27AD2" w:rsidRDefault="00C27AD2" w:rsidP="00C27AD2">
      <w:pPr>
        <w:pStyle w:val="a5"/>
        <w:adjustRightInd w:val="0"/>
        <w:snapToGrid w:val="0"/>
        <w:spacing w:line="240" w:lineRule="auto"/>
        <w:ind w:leftChars="0" w:left="760"/>
        <w:rPr>
          <w:szCs w:val="20"/>
        </w:rPr>
      </w:pPr>
    </w:p>
    <w:p w:rsidR="00921B0B" w:rsidRDefault="00921B0B" w:rsidP="00921B0B">
      <w:pPr>
        <w:adjustRightInd w:val="0"/>
        <w:snapToGrid w:val="0"/>
        <w:spacing w:line="240" w:lineRule="auto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FD68EB5" wp14:editId="14A9F33D">
            <wp:extent cx="5731510" cy="4516013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D2" w:rsidRDefault="00C27AD2" w:rsidP="00921B0B">
      <w:pPr>
        <w:adjustRightInd w:val="0"/>
        <w:snapToGrid w:val="0"/>
        <w:spacing w:line="240" w:lineRule="auto"/>
        <w:rPr>
          <w:szCs w:val="20"/>
        </w:rPr>
      </w:pPr>
    </w:p>
    <w:p w:rsidR="00C27AD2" w:rsidRPr="001E309B" w:rsidRDefault="00C27AD2" w:rsidP="00921B0B">
      <w:pPr>
        <w:adjustRightInd w:val="0"/>
        <w:snapToGrid w:val="0"/>
        <w:spacing w:line="240" w:lineRule="auto"/>
        <w:rPr>
          <w:rFonts w:ascii="HY그래픽M" w:eastAsia="HY그래픽M"/>
          <w:b/>
          <w:szCs w:val="20"/>
        </w:rPr>
      </w:pPr>
      <w:proofErr w:type="spellStart"/>
      <w:r w:rsidRPr="001E309B">
        <w:rPr>
          <w:rFonts w:ascii="HY그래픽M" w:eastAsia="HY그래픽M" w:hint="eastAsia"/>
          <w:b/>
          <w:szCs w:val="20"/>
        </w:rPr>
        <w:t>두산중공업</w:t>
      </w:r>
      <w:proofErr w:type="spellEnd"/>
      <w:r w:rsidR="00747D71" w:rsidRPr="001E309B">
        <w:rPr>
          <w:rFonts w:ascii="HY그래픽M" w:eastAsia="HY그래픽M" w:hint="eastAsia"/>
          <w:b/>
          <w:szCs w:val="20"/>
        </w:rPr>
        <w:t xml:space="preserve"> 손우형</w:t>
      </w:r>
    </w:p>
    <w:p w:rsidR="00747D71" w:rsidRDefault="00747D71" w:rsidP="009B68BC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Power Industry에서의 ICT 적용</w:t>
      </w:r>
    </w:p>
    <w:p w:rsidR="00747D71" w:rsidRDefault="00F02DA8" w:rsidP="009B68BC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2</w:t>
      </w:r>
      <w:r w:rsidRPr="00F02DA8">
        <w:rPr>
          <w:rFonts w:hint="eastAsia"/>
          <w:szCs w:val="20"/>
          <w:vertAlign w:val="superscript"/>
        </w:rPr>
        <w:t>nd</w:t>
      </w:r>
      <w:r>
        <w:rPr>
          <w:rFonts w:hint="eastAsia"/>
          <w:szCs w:val="20"/>
        </w:rPr>
        <w:t xml:space="preserve"> Machine Age</w:t>
      </w:r>
    </w:p>
    <w:p w:rsidR="00A640EF" w:rsidRDefault="00A640EF" w:rsidP="00A640EF">
      <w:pPr>
        <w:pStyle w:val="a5"/>
        <w:adjustRightInd w:val="0"/>
        <w:snapToGrid w:val="0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: 책 참고</w:t>
      </w:r>
    </w:p>
    <w:p w:rsidR="00F02DA8" w:rsidRDefault="003F51FB" w:rsidP="009B68BC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GE나 GM같은 전통적인 제조업체가 소프트웨어 업체로 이전되고 있다는 논설과 기사들이 나왔음</w:t>
      </w:r>
      <w:proofErr w:type="gramStart"/>
      <w:r>
        <w:rPr>
          <w:rFonts w:hint="eastAsia"/>
          <w:szCs w:val="20"/>
        </w:rPr>
        <w:t>.</w:t>
      </w:r>
      <w:r w:rsidR="001B0201">
        <w:rPr>
          <w:rFonts w:hint="eastAsia"/>
          <w:szCs w:val="20"/>
        </w:rPr>
        <w:t>(</w:t>
      </w:r>
      <w:proofErr w:type="gramEnd"/>
      <w:r w:rsidR="001B0201">
        <w:rPr>
          <w:rFonts w:hint="eastAsia"/>
          <w:szCs w:val="20"/>
        </w:rPr>
        <w:t xml:space="preserve">미국 </w:t>
      </w:r>
      <w:proofErr w:type="spellStart"/>
      <w:r w:rsidR="001B0201">
        <w:rPr>
          <w:rFonts w:hint="eastAsia"/>
          <w:szCs w:val="20"/>
        </w:rPr>
        <w:t>포브스지</w:t>
      </w:r>
      <w:proofErr w:type="spellEnd"/>
      <w:r w:rsidR="001B0201">
        <w:rPr>
          <w:rFonts w:hint="eastAsia"/>
          <w:szCs w:val="20"/>
        </w:rPr>
        <w:t>)</w:t>
      </w:r>
    </w:p>
    <w:p w:rsidR="001B0201" w:rsidRDefault="001B0201" w:rsidP="001B0201">
      <w:pPr>
        <w:pStyle w:val="a5"/>
        <w:adjustRightInd w:val="0"/>
        <w:snapToGrid w:val="0"/>
        <w:spacing w:line="240" w:lineRule="auto"/>
        <w:ind w:leftChars="0" w:left="760"/>
        <w:rPr>
          <w:szCs w:val="20"/>
        </w:rPr>
      </w:pPr>
      <w:r w:rsidRPr="001B0201">
        <w:rPr>
          <w:szCs w:val="20"/>
        </w:rPr>
        <w:t>http://www.forbes.com/sites/joemckendrick/2015/06/22/ge-and-gm-old-companies-become-a-new-breed-of-software-companies/</w:t>
      </w:r>
    </w:p>
    <w:p w:rsidR="00DC69C4" w:rsidRDefault="00DC69C4" w:rsidP="00DC69C4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발전소 내 ICT 적용영역</w:t>
      </w:r>
    </w:p>
    <w:p w:rsidR="006E033E" w:rsidRDefault="006E033E" w:rsidP="00DC69C4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두산중공업은</w:t>
      </w:r>
      <w:proofErr w:type="spellEnd"/>
      <w:r>
        <w:rPr>
          <w:rFonts w:hint="eastAsia"/>
          <w:szCs w:val="20"/>
        </w:rPr>
        <w:t xml:space="preserve"> 2015년</w:t>
      </w:r>
      <w:r w:rsidRPr="001364C8">
        <w:rPr>
          <w:rFonts w:asciiTheme="majorHAnsi" w:eastAsiaTheme="majorHAnsi" w:hAnsiTheme="majorHAnsi" w:hint="eastAsia"/>
          <w:szCs w:val="20"/>
        </w:rPr>
        <w:t xml:space="preserve">까지 ICT </w:t>
      </w:r>
      <w:r w:rsidR="001364C8" w:rsidRPr="001364C8">
        <w:rPr>
          <w:rFonts w:asciiTheme="majorHAnsi" w:eastAsiaTheme="majorHAnsi" w:hAnsiTheme="majorHAnsi" w:hint="eastAsia"/>
          <w:color w:val="000000"/>
          <w:szCs w:val="20"/>
        </w:rPr>
        <w:t xml:space="preserve">기반 구축 및 핵심 역량 확보를 위한 </w:t>
      </w:r>
      <w:r w:rsidR="001364C8" w:rsidRPr="001364C8">
        <w:rPr>
          <w:rFonts w:asciiTheme="majorHAnsi" w:eastAsiaTheme="majorHAnsi" w:hAnsiTheme="majorHAnsi" w:hint="eastAsia"/>
          <w:b/>
          <w:bCs/>
          <w:color w:val="000000"/>
          <w:szCs w:val="20"/>
        </w:rPr>
        <w:t xml:space="preserve">ICT </w:t>
      </w:r>
      <w:r w:rsidR="001364C8" w:rsidRPr="001364C8">
        <w:rPr>
          <w:rFonts w:asciiTheme="majorHAnsi" w:eastAsiaTheme="majorHAnsi" w:hAnsiTheme="majorHAnsi" w:hint="eastAsia"/>
          <w:color w:val="000000"/>
          <w:szCs w:val="20"/>
        </w:rPr>
        <w:t>과제 추진</w:t>
      </w:r>
    </w:p>
    <w:p w:rsidR="00DC69C4" w:rsidRDefault="006E033E" w:rsidP="00DC69C4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두산중공업은</w:t>
      </w:r>
      <w:proofErr w:type="spellEnd"/>
      <w:r>
        <w:rPr>
          <w:rFonts w:hint="eastAsia"/>
          <w:szCs w:val="20"/>
        </w:rPr>
        <w:t xml:space="preserve"> 소프트웨어 센터를 설립하고 20명이 근무하고 있다고</w:t>
      </w:r>
      <w:r w:rsidR="00AF570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</w:t>
      </w:r>
      <w:r w:rsidR="006307C5">
        <w:rPr>
          <w:rFonts w:hint="eastAsia"/>
          <w:szCs w:val="20"/>
        </w:rPr>
        <w:t xml:space="preserve"> (1년반)</w:t>
      </w:r>
    </w:p>
    <w:p w:rsidR="006E033E" w:rsidRDefault="006E033E" w:rsidP="00DC69C4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RMS</w:t>
      </w:r>
      <w:r w:rsidR="00FE3EBD">
        <w:rPr>
          <w:rFonts w:hint="eastAsia"/>
          <w:szCs w:val="20"/>
        </w:rPr>
        <w:t>(Risk Management System)</w:t>
      </w:r>
      <w:r>
        <w:rPr>
          <w:rFonts w:hint="eastAsia"/>
          <w:szCs w:val="20"/>
        </w:rPr>
        <w:t>를 위한 예측진단 솔루션</w:t>
      </w:r>
    </w:p>
    <w:p w:rsidR="006E033E" w:rsidRDefault="00D44304" w:rsidP="00DC69C4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핵심 Application </w:t>
      </w:r>
      <w:proofErr w:type="gramStart"/>
      <w:r>
        <w:rPr>
          <w:rFonts w:hint="eastAsia"/>
          <w:szCs w:val="20"/>
        </w:rPr>
        <w:t>내재화 :</w:t>
      </w:r>
      <w:proofErr w:type="gramEnd"/>
      <w:r>
        <w:rPr>
          <w:rFonts w:hint="eastAsia"/>
          <w:szCs w:val="20"/>
        </w:rPr>
        <w:t xml:space="preserve"> Optimizers</w:t>
      </w:r>
    </w:p>
    <w:p w:rsidR="00D44304" w:rsidRDefault="001364C8" w:rsidP="001364C8">
      <w:pPr>
        <w:adjustRightInd w:val="0"/>
        <w:snapToGrid w:val="0"/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76C09B0F" wp14:editId="215BD4CE">
            <wp:extent cx="5731510" cy="33195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04" w:rsidRPr="00B41C23" w:rsidRDefault="00D44304" w:rsidP="00D44304">
      <w:pPr>
        <w:adjustRightInd w:val="0"/>
        <w:snapToGrid w:val="0"/>
        <w:spacing w:line="240" w:lineRule="auto"/>
        <w:rPr>
          <w:b/>
          <w:szCs w:val="20"/>
        </w:rPr>
      </w:pPr>
      <w:r w:rsidRPr="00B41C23">
        <w:rPr>
          <w:rFonts w:hint="eastAsia"/>
          <w:b/>
          <w:szCs w:val="20"/>
        </w:rPr>
        <w:t>지은희 SPRI</w:t>
      </w:r>
    </w:p>
    <w:p w:rsidR="00D44304" w:rsidRDefault="00B41C23" w:rsidP="00D44304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제조혁신과 소프트웨어의 역할</w:t>
      </w:r>
    </w:p>
    <w:p w:rsidR="00B41C23" w:rsidRDefault="00A6467B" w:rsidP="00D44304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미래의 제조업</w:t>
      </w:r>
    </w:p>
    <w:p w:rsidR="00A6467B" w:rsidRDefault="00A6467B" w:rsidP="00A6467B">
      <w:pPr>
        <w:pStyle w:val="a5"/>
        <w:adjustRightInd w:val="0"/>
        <w:snapToGrid w:val="0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 xml:space="preserve">: </w:t>
      </w:r>
      <w:proofErr w:type="spellStart"/>
      <w:r>
        <w:rPr>
          <w:rFonts w:hint="eastAsia"/>
          <w:szCs w:val="20"/>
        </w:rPr>
        <w:t>정보계</w:t>
      </w:r>
      <w:proofErr w:type="spellEnd"/>
      <w:r>
        <w:rPr>
          <w:rFonts w:hint="eastAsia"/>
          <w:szCs w:val="20"/>
        </w:rPr>
        <w:t xml:space="preserve">(IT)와 </w:t>
      </w:r>
      <w:proofErr w:type="spellStart"/>
      <w:r>
        <w:rPr>
          <w:rFonts w:hint="eastAsia"/>
          <w:szCs w:val="20"/>
        </w:rPr>
        <w:t>현장계</w:t>
      </w:r>
      <w:proofErr w:type="spellEnd"/>
      <w:r>
        <w:rPr>
          <w:rFonts w:hint="eastAsia"/>
          <w:szCs w:val="20"/>
        </w:rPr>
        <w:t>(OT)의 통합</w:t>
      </w:r>
    </w:p>
    <w:p w:rsidR="00A6467B" w:rsidRDefault="00A6467B" w:rsidP="00A6467B">
      <w:pPr>
        <w:pStyle w:val="a5"/>
        <w:adjustRightInd w:val="0"/>
        <w:snapToGrid w:val="0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: 제조업의 서비스화</w:t>
      </w:r>
    </w:p>
    <w:p w:rsidR="00A6467B" w:rsidRDefault="00A6467B" w:rsidP="00A6467B">
      <w:pPr>
        <w:pStyle w:val="a5"/>
        <w:adjustRightInd w:val="0"/>
        <w:snapToGrid w:val="0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 xml:space="preserve">: </w:t>
      </w:r>
      <w:r w:rsidR="00AF4F77">
        <w:rPr>
          <w:rFonts w:hint="eastAsia"/>
          <w:szCs w:val="20"/>
        </w:rPr>
        <w:t>직업세계의 변화 (인간과 로봇간의 협업)</w:t>
      </w:r>
    </w:p>
    <w:p w:rsidR="00A6467B" w:rsidRDefault="00EF1C2E" w:rsidP="00EF1C2E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IT와 OT의 통합에서 현장과 ERP/SCM/CRM 경영부문이 분리된 현재에서 </w:t>
      </w:r>
      <w:proofErr w:type="spellStart"/>
      <w:r>
        <w:rPr>
          <w:rFonts w:hint="eastAsia"/>
          <w:szCs w:val="20"/>
        </w:rPr>
        <w:t>통합관리하는</w:t>
      </w:r>
      <w:proofErr w:type="spellEnd"/>
      <w:r>
        <w:rPr>
          <w:rFonts w:hint="eastAsia"/>
          <w:szCs w:val="20"/>
        </w:rPr>
        <w:t xml:space="preserve"> 체계로 진행되어야 함</w:t>
      </w:r>
    </w:p>
    <w:p w:rsidR="00EF1C2E" w:rsidRDefault="00AF4F77" w:rsidP="00EF1C2E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과거에는 제품 출하가 판매 완료였으나, 미래에는 AS나 예측 고객 대상 마케팅, 수요예측등과 같은 서비스모델까지도 비즈니스모델이 될 것이다.</w:t>
      </w:r>
    </w:p>
    <w:p w:rsidR="00AF4F77" w:rsidRDefault="00D4384A" w:rsidP="00EF1C2E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BCG에서 6%정도 </w:t>
      </w:r>
    </w:p>
    <w:p w:rsidR="00D4384A" w:rsidRDefault="002877F1" w:rsidP="00EF1C2E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지멘스 </w:t>
      </w:r>
      <w:proofErr w:type="spellStart"/>
      <w:r>
        <w:rPr>
          <w:rFonts w:hint="eastAsia"/>
          <w:szCs w:val="20"/>
        </w:rPr>
        <w:t>암백공장은</w:t>
      </w:r>
      <w:proofErr w:type="spellEnd"/>
      <w:r>
        <w:rPr>
          <w:rFonts w:hint="eastAsia"/>
          <w:szCs w:val="20"/>
        </w:rPr>
        <w:t xml:space="preserve"> 현재 75%까지 구현되었다고 보고 있으며, 향후 100% 스마트공장으로 추진할 예정이다.</w:t>
      </w:r>
    </w:p>
    <w:p w:rsidR="004671D7" w:rsidRDefault="004671D7" w:rsidP="00EF1C2E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우리나라 제조업의 IT/SW 활용은 선진국의 1/3 수준임</w:t>
      </w:r>
    </w:p>
    <w:p w:rsidR="004671D7" w:rsidRDefault="004671D7" w:rsidP="00837DC0">
      <w:pPr>
        <w:adjustRightInd w:val="0"/>
        <w:snapToGrid w:val="0"/>
        <w:spacing w:line="240" w:lineRule="auto"/>
        <w:rPr>
          <w:szCs w:val="20"/>
        </w:rPr>
      </w:pPr>
    </w:p>
    <w:p w:rsidR="00837DC0" w:rsidRDefault="004A176E" w:rsidP="00837DC0">
      <w:pPr>
        <w:adjustRightInd w:val="0"/>
        <w:snapToGrid w:val="0"/>
        <w:spacing w:line="240" w:lineRule="auto"/>
        <w:rPr>
          <w:szCs w:val="20"/>
        </w:rPr>
      </w:pPr>
      <w:r w:rsidRPr="005317E4">
        <w:rPr>
          <w:rFonts w:hint="eastAsia"/>
          <w:b/>
          <w:szCs w:val="20"/>
        </w:rPr>
        <w:t>김기철 전무 (한국정보산업연합회</w:t>
      </w:r>
      <w:r>
        <w:rPr>
          <w:rFonts w:hint="eastAsia"/>
          <w:szCs w:val="20"/>
        </w:rPr>
        <w:t>)</w:t>
      </w:r>
    </w:p>
    <w:p w:rsidR="004A176E" w:rsidRPr="00426E75" w:rsidRDefault="004A176E" w:rsidP="00426E75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임베디드</w:t>
      </w:r>
      <w:proofErr w:type="spellEnd"/>
      <w:r w:rsidR="001364C8">
        <w:rPr>
          <w:rFonts w:hint="eastAsia"/>
          <w:szCs w:val="20"/>
        </w:rPr>
        <w:t xml:space="preserve"> SW가 Real-time에 강한 분야이기 때문에 실시간성이 필요한 </w:t>
      </w:r>
      <w:proofErr w:type="spellStart"/>
      <w:r w:rsidR="001364C8">
        <w:rPr>
          <w:rFonts w:hint="eastAsia"/>
          <w:szCs w:val="20"/>
        </w:rPr>
        <w:t>스마트팩토리에는</w:t>
      </w:r>
      <w:proofErr w:type="spellEnd"/>
      <w:r w:rsidR="001364C8">
        <w:rPr>
          <w:rFonts w:hint="eastAsia"/>
          <w:szCs w:val="20"/>
        </w:rPr>
        <w:t xml:space="preserve"> 최고의 힘을 발휘할 수 있다고 본다.</w:t>
      </w:r>
      <w:bookmarkStart w:id="0" w:name="_GoBack"/>
      <w:bookmarkEnd w:id="0"/>
    </w:p>
    <w:p w:rsidR="004671D7" w:rsidRPr="004671D7" w:rsidRDefault="004671D7" w:rsidP="004671D7">
      <w:pPr>
        <w:adjustRightInd w:val="0"/>
        <w:snapToGrid w:val="0"/>
        <w:spacing w:line="240" w:lineRule="auto"/>
        <w:rPr>
          <w:szCs w:val="20"/>
        </w:rPr>
      </w:pPr>
    </w:p>
    <w:p w:rsidR="002877F1" w:rsidRPr="009619C4" w:rsidRDefault="00361D66" w:rsidP="009619C4">
      <w:pPr>
        <w:adjustRightInd w:val="0"/>
        <w:snapToGrid w:val="0"/>
        <w:spacing w:line="240" w:lineRule="auto"/>
        <w:rPr>
          <w:b/>
          <w:szCs w:val="20"/>
        </w:rPr>
      </w:pPr>
      <w:r w:rsidRPr="009619C4">
        <w:rPr>
          <w:rFonts w:hint="eastAsia"/>
          <w:b/>
          <w:szCs w:val="20"/>
        </w:rPr>
        <w:t xml:space="preserve">이재수) </w:t>
      </w:r>
      <w:r w:rsidR="00537C6E" w:rsidRPr="009619C4">
        <w:rPr>
          <w:rFonts w:hint="eastAsia"/>
          <w:b/>
          <w:szCs w:val="20"/>
        </w:rPr>
        <w:t>국내 스마트공장은 비용이 너무 많이 소모됨</w:t>
      </w:r>
    </w:p>
    <w:p w:rsidR="00537C6E" w:rsidRDefault="00537C6E" w:rsidP="00537C6E">
      <w:pPr>
        <w:pStyle w:val="a5"/>
        <w:adjustRightInd w:val="0"/>
        <w:snapToGrid w:val="0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 xml:space="preserve">: </w:t>
      </w:r>
      <w:r w:rsidR="00361D66">
        <w:rPr>
          <w:rFonts w:hint="eastAsia"/>
          <w:szCs w:val="20"/>
        </w:rPr>
        <w:t>소프트웨어보다 센서나 데이터 수집장치등과 같은 하드웨어의 구축이 우선되고 있다.</w:t>
      </w:r>
    </w:p>
    <w:p w:rsidR="003A10CD" w:rsidRDefault="003A10CD" w:rsidP="00537C6E">
      <w:pPr>
        <w:pStyle w:val="a5"/>
        <w:adjustRightInd w:val="0"/>
        <w:snapToGrid w:val="0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 xml:space="preserve">: PLM이나 MES등이 국산화가 가능할 것인가 </w:t>
      </w:r>
      <w:proofErr w:type="spellStart"/>
      <w:r>
        <w:rPr>
          <w:rFonts w:hint="eastAsia"/>
          <w:szCs w:val="20"/>
        </w:rPr>
        <w:t>가능하려면</w:t>
      </w:r>
      <w:proofErr w:type="spellEnd"/>
      <w:r>
        <w:rPr>
          <w:rFonts w:hint="eastAsia"/>
          <w:szCs w:val="20"/>
        </w:rPr>
        <w:t xml:space="preserve"> 축소된 기능을 가진 것이라도 구축되어야 하는 것은 아닐지</w:t>
      </w:r>
    </w:p>
    <w:p w:rsidR="00537C6E" w:rsidRPr="00D44304" w:rsidRDefault="00537C6E" w:rsidP="00EF1C2E">
      <w:pPr>
        <w:pStyle w:val="a5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szCs w:val="20"/>
        </w:rPr>
      </w:pPr>
    </w:p>
    <w:sectPr w:rsidR="00537C6E" w:rsidRPr="00D44304" w:rsidSect="00025AA4">
      <w:headerReference w:type="default" r:id="rId14"/>
      <w:footerReference w:type="default" r:id="rId15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C04" w:rsidRDefault="00D44C04" w:rsidP="008C656D">
      <w:pPr>
        <w:spacing w:after="0" w:line="240" w:lineRule="auto"/>
      </w:pPr>
      <w:r>
        <w:separator/>
      </w:r>
    </w:p>
  </w:endnote>
  <w:endnote w:type="continuationSeparator" w:id="0">
    <w:p w:rsidR="00D44C04" w:rsidRDefault="00D44C04" w:rsidP="008C6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GothicBold">
    <w:altName w:val="Times New Roman"/>
    <w:panose1 w:val="00000000000000000000"/>
    <w:charset w:val="00"/>
    <w:family w:val="roman"/>
    <w:notTrueType/>
    <w:pitch w:val="default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020951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25AA4" w:rsidRDefault="00025AA4">
            <w:pPr>
              <w:pStyle w:val="a4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5C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5C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5AA4" w:rsidRDefault="00025AA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C04" w:rsidRDefault="00D44C04" w:rsidP="008C656D">
      <w:pPr>
        <w:spacing w:after="0" w:line="240" w:lineRule="auto"/>
      </w:pPr>
      <w:r>
        <w:separator/>
      </w:r>
    </w:p>
  </w:footnote>
  <w:footnote w:type="continuationSeparator" w:id="0">
    <w:p w:rsidR="00D44C04" w:rsidRDefault="00D44C04" w:rsidP="008C6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56D" w:rsidRPr="008C656D" w:rsidRDefault="00025AA4">
    <w:pPr>
      <w:pStyle w:val="a3"/>
      <w:rPr>
        <w:b/>
      </w:rPr>
    </w:pPr>
    <w:r>
      <w:rPr>
        <w:rFonts w:hint="eastAsia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1208BD" wp14:editId="19E61A32">
              <wp:simplePos x="0" y="0"/>
              <wp:positionH relativeFrom="column">
                <wp:posOffset>19050</wp:posOffset>
              </wp:positionH>
              <wp:positionV relativeFrom="paragraph">
                <wp:posOffset>335915</wp:posOffset>
              </wp:positionV>
              <wp:extent cx="5715000" cy="0"/>
              <wp:effectExtent l="0" t="0" r="19050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6.45pt" to="451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" strokecolor="black [3040]"/>
          </w:pict>
        </mc:Fallback>
      </mc:AlternateContent>
    </w:r>
    <w:r w:rsidR="008C656D" w:rsidRPr="008C656D">
      <w:rPr>
        <w:rFonts w:hint="eastAsia"/>
        <w:b/>
      </w:rPr>
      <w:t>SPRI 제조업 혁신과 소프트웨어</w:t>
    </w:r>
    <w:r w:rsidR="005B2B44">
      <w:rPr>
        <w:rFonts w:hint="eastAsia"/>
        <w:b/>
      </w:rPr>
      <w:t>의 역할</w:t>
    </w:r>
    <w:r w:rsidR="008C656D">
      <w:rPr>
        <w:rFonts w:hint="eastAsia"/>
        <w:b/>
      </w:rPr>
      <w:t xml:space="preserve">                                 </w:t>
    </w:r>
    <w:r w:rsidR="008C656D" w:rsidRPr="008C656D">
      <w:rPr>
        <w:rFonts w:hint="eastAsia"/>
        <w:b/>
      </w:rPr>
      <w:t xml:space="preserve">   이재수 2015.08.25.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540A"/>
    <w:multiLevelType w:val="hybridMultilevel"/>
    <w:tmpl w:val="4FCA649C"/>
    <w:lvl w:ilvl="0" w:tplc="69323A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945F74"/>
    <w:multiLevelType w:val="hybridMultilevel"/>
    <w:tmpl w:val="3A5AD786"/>
    <w:lvl w:ilvl="0" w:tplc="224E57F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33405678"/>
    <w:multiLevelType w:val="hybridMultilevel"/>
    <w:tmpl w:val="678A7A30"/>
    <w:lvl w:ilvl="0" w:tplc="CCAC75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2E17EB5"/>
    <w:multiLevelType w:val="hybridMultilevel"/>
    <w:tmpl w:val="185622F6"/>
    <w:lvl w:ilvl="0" w:tplc="A60CB1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6D"/>
    <w:rsid w:val="00025AA4"/>
    <w:rsid w:val="000368E0"/>
    <w:rsid w:val="000C5BD9"/>
    <w:rsid w:val="001250DB"/>
    <w:rsid w:val="001364C8"/>
    <w:rsid w:val="001B0201"/>
    <w:rsid w:val="001E269F"/>
    <w:rsid w:val="001E309B"/>
    <w:rsid w:val="0023437C"/>
    <w:rsid w:val="002877F1"/>
    <w:rsid w:val="002D673B"/>
    <w:rsid w:val="00361D66"/>
    <w:rsid w:val="003A10CD"/>
    <w:rsid w:val="003F51FB"/>
    <w:rsid w:val="0042199B"/>
    <w:rsid w:val="00426E75"/>
    <w:rsid w:val="004671D7"/>
    <w:rsid w:val="0047340D"/>
    <w:rsid w:val="004A176E"/>
    <w:rsid w:val="004F22C5"/>
    <w:rsid w:val="005317E4"/>
    <w:rsid w:val="00532485"/>
    <w:rsid w:val="00537C6E"/>
    <w:rsid w:val="005B2B44"/>
    <w:rsid w:val="006307C5"/>
    <w:rsid w:val="00634EBF"/>
    <w:rsid w:val="006D24AF"/>
    <w:rsid w:val="006E033E"/>
    <w:rsid w:val="00747D71"/>
    <w:rsid w:val="007C75C2"/>
    <w:rsid w:val="00837DC0"/>
    <w:rsid w:val="008735C7"/>
    <w:rsid w:val="008C656D"/>
    <w:rsid w:val="00921B0B"/>
    <w:rsid w:val="009619C4"/>
    <w:rsid w:val="009B68BC"/>
    <w:rsid w:val="00A04AB3"/>
    <w:rsid w:val="00A640EF"/>
    <w:rsid w:val="00A6467B"/>
    <w:rsid w:val="00A96F17"/>
    <w:rsid w:val="00AD700C"/>
    <w:rsid w:val="00AF4F77"/>
    <w:rsid w:val="00AF570A"/>
    <w:rsid w:val="00B41C23"/>
    <w:rsid w:val="00BB51CA"/>
    <w:rsid w:val="00C27AD2"/>
    <w:rsid w:val="00D4384A"/>
    <w:rsid w:val="00D44304"/>
    <w:rsid w:val="00D44C04"/>
    <w:rsid w:val="00DC69C4"/>
    <w:rsid w:val="00EF1C2E"/>
    <w:rsid w:val="00F02DA8"/>
    <w:rsid w:val="00F43BB4"/>
    <w:rsid w:val="00F66A0A"/>
    <w:rsid w:val="00F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56D"/>
  </w:style>
  <w:style w:type="paragraph" w:styleId="a4">
    <w:name w:val="footer"/>
    <w:basedOn w:val="a"/>
    <w:link w:val="Char0"/>
    <w:uiPriority w:val="99"/>
    <w:unhideWhenUsed/>
    <w:rsid w:val="008C6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56D"/>
  </w:style>
  <w:style w:type="paragraph" w:styleId="a5">
    <w:name w:val="List Paragraph"/>
    <w:basedOn w:val="a"/>
    <w:uiPriority w:val="34"/>
    <w:qFormat/>
    <w:rsid w:val="0042199B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BB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51C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56D"/>
  </w:style>
  <w:style w:type="paragraph" w:styleId="a4">
    <w:name w:val="footer"/>
    <w:basedOn w:val="a"/>
    <w:link w:val="Char0"/>
    <w:uiPriority w:val="99"/>
    <w:unhideWhenUsed/>
    <w:rsid w:val="008C6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56D"/>
  </w:style>
  <w:style w:type="paragraph" w:styleId="a5">
    <w:name w:val="List Paragraph"/>
    <w:basedOn w:val="a"/>
    <w:uiPriority w:val="34"/>
    <w:qFormat/>
    <w:rsid w:val="0042199B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BB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51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54</cp:revision>
  <cp:lastPrinted>2015-09-02T00:20:00Z</cp:lastPrinted>
  <dcterms:created xsi:type="dcterms:W3CDTF">2015-08-25T09:36:00Z</dcterms:created>
  <dcterms:modified xsi:type="dcterms:W3CDTF">2015-09-02T00:20:00Z</dcterms:modified>
</cp:coreProperties>
</file>