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CASE-001 人工基线计时表（2026年9月 同口径补测）</w:t>
      </w:r>
    </w:p>
    <w:p>
      <w:pPr>
        <w:pStyle w:val="ListBullet"/>
      </w:pPr>
      <w:r>
        <w:t>填写人：刘金涛（或实际执行人工流程的业务人员）</w:t>
      </w:r>
    </w:p>
    <w:p>
      <w:pPr>
        <w:pStyle w:val="ListBullet"/>
      </w:pPr>
      <w:r>
        <w:t>任务：用 2026-09-01 ~ 09-30 的网格检查数据，按平时真实工作方式完成一份月度检查分析报告</w:t>
      </w:r>
    </w:p>
    <w:p>
      <w:pPr>
        <w:pStyle w:val="ListBullet"/>
      </w:pPr>
      <w:r>
        <w:t>计时方法：每进入一个环节记下开始时间，环节结束记下结束时间（精确到分钟即可）；中途休息不计时，如实标注</w:t>
      </w:r>
    </w:p>
    <w:p>
      <w:pPr>
        <w:pStyle w:val="ListBullet"/>
      </w:pPr>
      <w:r>
        <w:t>禁止：不得用「以前大概用了多久」的估计值充当正式基线（估计值只能填在第二部分主观评估里）</w:t>
      </w:r>
    </w:p>
    <w:p>
      <w:pPr>
        <w:pStyle w:val="Heading1"/>
      </w:pPr>
      <w:r>
        <w:t>一、计时表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402"/>
          </w:tcPr>
          <w:p>
            <w:r>
              <w:rPr>
                <w:b/>
              </w:rPr>
              <w:t>环节</w:t>
            </w:r>
          </w:p>
        </w:tc>
        <w:tc>
          <w:tcPr>
            <w:tcW w:type="dxa" w:w="1984"/>
          </w:tcPr>
          <w:p>
            <w:r>
              <w:rPr>
                <w:b/>
              </w:rPr>
              <w:t>开始时间</w:t>
            </w:r>
          </w:p>
        </w:tc>
        <w:tc>
          <w:tcPr>
            <w:tcW w:type="dxa" w:w="1984"/>
          </w:tcPr>
          <w:p>
            <w:r>
              <w:rPr>
                <w:b/>
              </w:rPr>
              <w:t>结束时间</w:t>
            </w:r>
          </w:p>
        </w:tc>
        <w:tc>
          <w:tcPr>
            <w:tcW w:type="dxa" w:w="1984"/>
          </w:tcPr>
          <w:p>
            <w:r>
              <w:rPr>
                <w:b/>
              </w:rPr>
              <w:t>分钟</w:t>
            </w:r>
          </w:p>
        </w:tc>
      </w:tr>
      <w:tr>
        <w:tc>
          <w:tcPr>
            <w:tcW w:type="dxa" w:w="3402"/>
          </w:tcPr>
          <w:p>
            <w:r>
              <w:t>数据整理（导出/清洗/对齐）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3402"/>
          </w:tcPr>
          <w:p>
            <w:r>
              <w:t>数据统计（透视/汇总）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3402"/>
          </w:tcPr>
          <w:p>
            <w:r>
              <w:t>排名分析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3402"/>
          </w:tcPr>
          <w:p>
            <w:r>
              <w:t>趋势分析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3402"/>
          </w:tcPr>
          <w:p>
            <w:r>
              <w:t>报告撰写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3402"/>
          </w:tcPr>
          <w:p>
            <w:r>
              <w:t>修改（自查/按意见修改）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3402"/>
          </w:tcPr>
          <w:p>
            <w:r>
              <w:t>审核（最终把关）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3402"/>
          </w:tcPr>
          <w:p>
            <w:r>
              <w:rPr>
                <w:b/>
              </w:rPr>
              <w:t>合计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</w:tbl>
    <w:p>
      <w:pPr>
        <w:pStyle w:val="Heading1"/>
      </w:pPr>
      <w:r>
        <w:t>二、业务主观评估（仅参考，不算正式数据）</w:t>
      </w:r>
    </w:p>
    <w:p>
      <w:r>
        <w:t>以前做同样一份月度分析报告，主观估计耗时：____________　说明：________________</w:t>
      </w:r>
    </w:p>
    <w:p>
      <w:pPr>
        <w:pStyle w:val="Heading1"/>
      </w:pPr>
      <w:r>
        <w:t>三、AI 组对照（AI 已完成，仅供了解，无需填写）</w:t>
      </w:r>
    </w:p>
    <w:p>
      <w:r>
        <w:t>AI 流程 = 数据准备(0，数据已在系统) + SK-003 分析 289.2s + SK-004 报告 394.4s + 人工审核（由审核人实测）</w:t>
      </w:r>
    </w:p>
    <w:p>
      <w:r>
        <w:t>节省时间 = 人工总耗时 − AI 总耗时；效率提升 = 节省 ÷ 人工总耗时 × 100%</w:t>
      </w:r>
    </w:p>
    <w:p>
      <w:r>
        <w:t>若 AI 未明显省时，将如实记录，不调整口径。</w:t>
      </w:r>
    </w:p>
    <w:p/>
    <w:p>
      <w:r>
        <w:t>填写日期：____________　填写人签名：____________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