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7" w:rsidRPr="005940A7" w:rsidRDefault="005940A7" w:rsidP="005940A7">
      <w:pPr>
        <w:shd w:val="clear" w:color="auto" w:fill="F5F5F5"/>
        <w:spacing w:before="100" w:beforeAutospacing="1" w:after="100" w:afterAutospacing="1" w:line="462" w:lineRule="atLeast"/>
        <w:textAlignment w:val="baseline"/>
        <w:outlineLvl w:val="2"/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</w:pPr>
      <w:r w:rsidRPr="005940A7"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  <w:t>ГЛОБАЛЬНЫЕ ФУНКЦИИ</w:t>
      </w:r>
    </w:p>
    <w:p w:rsidR="005940A7" w:rsidRPr="005940A7" w:rsidRDefault="005940A7" w:rsidP="005940A7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 JavaScript существует множество глобальных функций. Под глобальными функциями понимаются встроенные функции, которые доступны из любой части кода.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Глобальные функции, которые будут рассмотрены:</w:t>
      </w:r>
    </w:p>
    <w:p w:rsidR="005940A7" w:rsidRPr="005940A7" w:rsidRDefault="005940A7" w:rsidP="005940A7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isNaN</w:t>
      </w:r>
    </w:p>
    <w:p w:rsidR="005940A7" w:rsidRPr="005940A7" w:rsidRDefault="005940A7" w:rsidP="005940A7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isFinite</w:t>
      </w:r>
    </w:p>
    <w:p w:rsidR="005940A7" w:rsidRPr="005940A7" w:rsidRDefault="005940A7" w:rsidP="005940A7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parseInt</w:t>
      </w:r>
    </w:p>
    <w:p w:rsidR="005940A7" w:rsidRPr="005940A7" w:rsidRDefault="005940A7" w:rsidP="005940A7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parseFloat</w:t>
      </w:r>
    </w:p>
    <w:p w:rsidR="005940A7" w:rsidRPr="005940A7" w:rsidRDefault="005940A7" w:rsidP="005940A7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encodeURI</w:t>
      </w:r>
    </w:p>
    <w:p w:rsidR="005940A7" w:rsidRPr="005940A7" w:rsidRDefault="005940A7" w:rsidP="005940A7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encodeURIComponent</w:t>
      </w:r>
    </w:p>
    <w:p w:rsidR="005940A7" w:rsidRPr="005940A7" w:rsidRDefault="005940A7" w:rsidP="005940A7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decodeURI</w:t>
      </w:r>
    </w:p>
    <w:p w:rsidR="005940A7" w:rsidRPr="005940A7" w:rsidRDefault="005940A7" w:rsidP="005940A7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decodeURIComponent</w:t>
      </w:r>
    </w:p>
    <w:p w:rsidR="005940A7" w:rsidRPr="005940A7" w:rsidRDefault="005940A7" w:rsidP="005940A7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5940A7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isNaN и isFinite</w:t>
      </w:r>
    </w:p>
    <w:p w:rsidR="005940A7" w:rsidRPr="005940A7" w:rsidRDefault="005940A7" w:rsidP="005940A7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Функция 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isNaN()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проверяет, является ли переданный параметр числом или нет. Функция вернет true, если параметр не является числом и false, если является.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Как она работает: переданный параметр преобразуется к числу. Если это не число (строка, массив и т.п.), то он преобразуется в NaN и уже результат этого преобразования будет проверятся на равенство с NaN.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Стоит учесть, что, к примеру true преобразуется не к NaN, а к числу 1. Подробнее о преобразовании типов данных в соответствующей теме курса.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isNaN(</w:t>
      </w:r>
      <w:r w:rsidRPr="005940A7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'NaN'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//true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isNaN(</w:t>
      </w:r>
      <w:r w:rsidRPr="005940A7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NaN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//true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isNaN(</w:t>
      </w:r>
      <w:r w:rsidRPr="005940A7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/ </w:t>
      </w:r>
      <w:r w:rsidRPr="005940A7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//true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isNaN(</w:t>
      </w:r>
      <w:r w:rsidRPr="005940A7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isNaN(</w:t>
      </w:r>
      <w:r w:rsidRPr="005940A7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null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isNaN(</w:t>
      </w:r>
      <w:r w:rsidRPr="005940A7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5940A7" w:rsidRPr="005940A7" w:rsidRDefault="005940A7" w:rsidP="005940A7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Кроме глобальной функции isNaN() существует более точная функция 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Number.isNaN()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Number.isNaN()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не преобразовывает значение в число, по этому в нее надежнее передавать значения, которые обычно превращаются в NaN, но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на самом деле NaN не являются.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isNaN(</w:t>
      </w:r>
      <w:r w:rsidRPr="005940A7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'NaN'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Number.isNaN(</w:t>
      </w:r>
      <w:r w:rsidRPr="005940A7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'NaN'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isNaN(</w:t>
      </w:r>
      <w:r w:rsidRPr="005940A7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undefined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Number.isNaN(</w:t>
      </w:r>
      <w:r w:rsidRPr="005940A7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undefined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Number(</w:t>
      </w:r>
      <w:r w:rsidRPr="005940A7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'NaN'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NaN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Number(</w:t>
      </w:r>
      <w:r w:rsidRPr="005940A7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undefined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NaN</w:t>
      </w:r>
    </w:p>
    <w:p w:rsidR="005940A7" w:rsidRPr="005940A7" w:rsidRDefault="005940A7" w:rsidP="005940A7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Поскольку isNaN() преобразовывает значение сначала в число, то строка «NaN» и undefined преобразуются в значение NaN.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В Number.isNaN() преобразование отсутствует, по этому результат более корректный.</w:t>
      </w:r>
    </w:p>
    <w:p w:rsidR="005940A7" w:rsidRPr="005940A7" w:rsidRDefault="005940A7" w:rsidP="005940A7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isFinite()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определяет, является ли переданное в функцию значение конечным числом (то есть не строкой, массивом и т.п. и не плюс или минус бесконечностью).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Возвращает false если значение равно NaN или Infinity, в других случаях true.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Number.isFinite(</w:t>
      </w:r>
      <w:r w:rsidRPr="005940A7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Infinity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Number.isFinite(</w:t>
      </w:r>
      <w:r w:rsidRPr="005940A7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NaN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Number.isFinite(</w:t>
      </w:r>
      <w:r w:rsidRPr="005940A7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Number.isFinite(</w:t>
      </w:r>
      <w:r w:rsidRPr="005940A7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444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5940A7" w:rsidRPr="005940A7" w:rsidRDefault="005940A7" w:rsidP="005940A7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 и в случае с isNaN() существует более точная функция 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Number.isFinite()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При передаче значения в isFinite(), оно также принудительно будет преобразовано в число и уже после этого проводится сравнение.</w:t>
      </w:r>
    </w:p>
    <w:p w:rsidR="005940A7" w:rsidRPr="005940A7" w:rsidRDefault="005940A7" w:rsidP="005940A7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lastRenderedPageBreak/>
        <w:t>Number.isFinite()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не преобразовывает значение в число, по этому результат более корректный.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isFinite(</w:t>
      </w:r>
      <w:r w:rsidRPr="005940A7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'0'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Number.isFinite(</w:t>
      </w:r>
      <w:r w:rsidRPr="005940A7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'0'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5940A7" w:rsidRPr="005940A7" w:rsidRDefault="005940A7" w:rsidP="005940A7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 случае с isFinite() строковое значение «0» преобразовывается в число, по этой причине мы получаем true.</w:t>
      </w:r>
    </w:p>
    <w:p w:rsidR="005940A7" w:rsidRPr="005940A7" w:rsidRDefault="005940A7" w:rsidP="005940A7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Number.isFinite() не преобразовывает строковое значение «0» в число, по этому результат будет false, так как строка не может быть конечным числом.</w:t>
      </w:r>
    </w:p>
    <w:p w:rsidR="005940A7" w:rsidRPr="005940A7" w:rsidRDefault="005940A7" w:rsidP="005940A7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5940A7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parseInt и parseFloat</w:t>
      </w:r>
    </w:p>
    <w:p w:rsidR="005940A7" w:rsidRPr="005940A7" w:rsidRDefault="005940A7" w:rsidP="005940A7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Функция 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parseInt()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выполняет преобразование строки в число посимвольно.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Эта функция часто используется для получения значений типа ’10px’ — когда вначале стоит число, а потом единицы измерения. Если применить функцию parseInt к ’10px’, то результатом получится число 10 (и это будет действительно число, а не строка).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parseInt(</w:t>
      </w:r>
      <w:r w:rsidRPr="005940A7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'10px'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5940A7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10</w:t>
      </w:r>
    </w:p>
    <w:p w:rsidR="005940A7" w:rsidRPr="005940A7" w:rsidRDefault="005940A7" w:rsidP="005940A7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Вторым параметром можно указать систему счисления числа, и функция вернет число, переведенное из указанной системы счисления в десятичную.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parseInt(</w:t>
      </w:r>
      <w:r w:rsidRPr="005940A7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"15*3"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5940A7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15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parseInt(</w:t>
      </w:r>
      <w:r w:rsidRPr="005940A7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"1.3"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5940A7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1</w:t>
      </w:r>
    </w:p>
    <w:p w:rsidR="005940A7" w:rsidRPr="005940A7" w:rsidRDefault="005940A7" w:rsidP="005940A7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Наткнувшись на символ, который невозможно преобразовать в число, парсинг прекращается и возвращается числовое значение полученное до этого символа.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parseInt(</w:t>
      </w:r>
      <w:r w:rsidRPr="005940A7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'my17px'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NaN</w:t>
      </w:r>
    </w:p>
    <w:p w:rsidR="005940A7" w:rsidRPr="005940A7" w:rsidRDefault="005940A7" w:rsidP="005940A7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Преобразование произойдет, если только целое число стоит в начале строки, иначе будет выведено NaN.</w:t>
      </w:r>
    </w:p>
    <w:p w:rsidR="005940A7" w:rsidRPr="005940A7" w:rsidRDefault="005940A7" w:rsidP="005940A7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Кроме глобально функции parseInt() есть функция 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Number.parseInt()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Они абсолютно идентичны.</w:t>
      </w:r>
    </w:p>
    <w:p w:rsidR="005940A7" w:rsidRPr="005940A7" w:rsidRDefault="005940A7" w:rsidP="005940A7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parseFloat()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преобразовывает строку в десятичное число (число с плавающей точкой).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Если первый символ не может быть сконвертирован в число, то возвращается NaN.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parseInt(</w:t>
      </w:r>
      <w:r w:rsidRPr="005940A7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'3.14'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3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parseFloat(</w:t>
      </w:r>
      <w:r w:rsidRPr="005940A7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'3.14'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3.14</w:t>
      </w:r>
    </w:p>
    <w:p w:rsidR="005940A7" w:rsidRPr="005940A7" w:rsidRDefault="005940A7" w:rsidP="005940A7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5940A7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encodeURI и encodeURIComponent</w:t>
      </w:r>
    </w:p>
    <w:p w:rsidR="005940A7" w:rsidRPr="005940A7" w:rsidRDefault="005940A7" w:rsidP="005940A7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URI (Uniform Resource Identifier) — унифицированный (единообразный) идентификатор ресурса.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Это символьная строка, позволяющая идентифицировать какой-либо ресурс: документ, изображение, файл, службу, ящик электронной почты и т. д.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URL (Uniform Resource Locator) — единообразный локатор ресурса.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URL — это URI, который, помимо идентификации ресурса, предоставляет ещё и информацию о местонахождении этого ресурса.</w:t>
      </w:r>
    </w:p>
    <w:p w:rsidR="005940A7" w:rsidRPr="005940A7" w:rsidRDefault="005940A7" w:rsidP="005940A7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encodeURI()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кодирует универсальный идентификатор ресурса (URI).</w:t>
      </w:r>
    </w:p>
    <w:p w:rsidR="005940A7" w:rsidRPr="005940A7" w:rsidRDefault="005940A7" w:rsidP="005940A7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Будет закодирована URL строка но не параметры или хеш.</w:t>
      </w:r>
    </w:p>
    <w:p w:rsidR="005940A7" w:rsidRPr="005940A7" w:rsidRDefault="005940A7" w:rsidP="005940A7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 кодируются символы: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; , / ? : @ &amp; = + $ #</w:t>
      </w:r>
    </w:p>
    <w:p w:rsidR="005940A7" w:rsidRPr="005940A7" w:rsidRDefault="005940A7" w:rsidP="005940A7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Есть символы, которые никогда не кодируются (так называемые не экранируемые символы):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латинские буквы, десятичные цифры, — _ . ! ~ * ‘ ( )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encodeURI(</w:t>
      </w:r>
      <w:r w:rsidRPr="005940A7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"http://www.google.com/results with spaces#some-anchor"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http://www.google.com/results%20with%20spaces#some-anchor</w:t>
      </w:r>
    </w:p>
    <w:p w:rsidR="005940A7" w:rsidRPr="005940A7" w:rsidRDefault="005940A7" w:rsidP="005940A7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lastRenderedPageBreak/>
        <w:t>encodeURIComponent()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кодирует универсальный идентификатор ресурса.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Будет закодирована URL строка включая специальные символы, которые пропускаются при encodeURI() (кроме не экранированных).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encodeURIComponent(</w:t>
      </w:r>
      <w:r w:rsidRPr="005940A7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"http://www.google.com/results with spaces#some-anchor"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http%3A%2F%2Fwww.google.com%2Fresults%20with%20spaces%23some-anchor</w:t>
      </w:r>
    </w:p>
    <w:p w:rsidR="005940A7" w:rsidRPr="005940A7" w:rsidRDefault="005940A7" w:rsidP="005940A7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Таким образом encodeURIComponent() лучше использовать для кодирования параметров URL, а не всего URL полностью.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param = encodeURIComponent(</w:t>
      </w:r>
      <w:r w:rsidRPr="005940A7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"#some-anchor"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url = </w:t>
      </w:r>
      <w:r w:rsidRPr="005940A7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'http://www.google.com/results/'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param;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console.log(url); </w:t>
      </w: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http://www.google.com/results/%23some-anchor</w:t>
      </w:r>
    </w:p>
    <w:p w:rsidR="005940A7" w:rsidRPr="005940A7" w:rsidRDefault="005940A7" w:rsidP="005940A7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encodeURI() и encodeURIComponent() кодируют специальные символы в URL адресе для их безопасного использования в HTTP запросах.</w:t>
      </w:r>
    </w:p>
    <w:p w:rsidR="005940A7" w:rsidRPr="005940A7" w:rsidRDefault="005940A7" w:rsidP="005940A7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5940A7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decodeURI и decodeURIComponent</w:t>
      </w:r>
    </w:p>
    <w:p w:rsidR="005940A7" w:rsidRPr="005940A7" w:rsidRDefault="005940A7" w:rsidP="005940A7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5940A7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decodeURI()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и 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decodeURIComponent()</w:t>
      </w:r>
      <w:r w:rsidRPr="005940A7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используются для соответственного декодирования URL.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decodeURI(</w:t>
      </w:r>
      <w:r w:rsidRPr="005940A7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'http://site.com/%D0%BF%D0%BE%D0%BD%D1%8F%D1%82%D0%BD%D1%8B%D0%B9_javascript'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http://site.com/понятный_javascript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decodeURIComponent(</w:t>
      </w:r>
      <w:r w:rsidRPr="005940A7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'https%3A%2F%2Fdrive.google.com%2Fdrive%2Fmy-drive'</w:t>
      </w:r>
      <w:r w:rsidRPr="005940A7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5940A7" w:rsidRPr="005940A7" w:rsidRDefault="005940A7" w:rsidP="005940A7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5940A7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https://drive.google.com/drive/my-drive</w:t>
      </w:r>
    </w:p>
    <w:p w:rsidR="00533E5B" w:rsidRDefault="00533E5B">
      <w:bookmarkStart w:id="0" w:name="_GoBack"/>
      <w:bookmarkEnd w:id="0"/>
    </w:p>
    <w:sectPr w:rsidR="00533E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77534"/>
    <w:multiLevelType w:val="multilevel"/>
    <w:tmpl w:val="560C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0A7"/>
    <w:rsid w:val="00533E5B"/>
    <w:rsid w:val="0059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4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5940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40A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5940A7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594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5940A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9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40A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940A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940A7"/>
  </w:style>
  <w:style w:type="character" w:customStyle="1" w:styleId="hljs-string">
    <w:name w:val="hljs-string"/>
    <w:basedOn w:val="a0"/>
    <w:rsid w:val="005940A7"/>
  </w:style>
  <w:style w:type="character" w:customStyle="1" w:styleId="hljs-comment">
    <w:name w:val="hljs-comment"/>
    <w:basedOn w:val="a0"/>
    <w:rsid w:val="005940A7"/>
  </w:style>
  <w:style w:type="character" w:customStyle="1" w:styleId="hljs-literal">
    <w:name w:val="hljs-literal"/>
    <w:basedOn w:val="a0"/>
    <w:rsid w:val="005940A7"/>
  </w:style>
  <w:style w:type="character" w:customStyle="1" w:styleId="hljs-number">
    <w:name w:val="hljs-number"/>
    <w:basedOn w:val="a0"/>
    <w:rsid w:val="005940A7"/>
  </w:style>
  <w:style w:type="character" w:customStyle="1" w:styleId="hljs-keyword">
    <w:name w:val="hljs-keyword"/>
    <w:basedOn w:val="a0"/>
    <w:rsid w:val="005940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4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5940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40A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5940A7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594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5940A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9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40A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940A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940A7"/>
  </w:style>
  <w:style w:type="character" w:customStyle="1" w:styleId="hljs-string">
    <w:name w:val="hljs-string"/>
    <w:basedOn w:val="a0"/>
    <w:rsid w:val="005940A7"/>
  </w:style>
  <w:style w:type="character" w:customStyle="1" w:styleId="hljs-comment">
    <w:name w:val="hljs-comment"/>
    <w:basedOn w:val="a0"/>
    <w:rsid w:val="005940A7"/>
  </w:style>
  <w:style w:type="character" w:customStyle="1" w:styleId="hljs-literal">
    <w:name w:val="hljs-literal"/>
    <w:basedOn w:val="a0"/>
    <w:rsid w:val="005940A7"/>
  </w:style>
  <w:style w:type="character" w:customStyle="1" w:styleId="hljs-number">
    <w:name w:val="hljs-number"/>
    <w:basedOn w:val="a0"/>
    <w:rsid w:val="005940A7"/>
  </w:style>
  <w:style w:type="character" w:customStyle="1" w:styleId="hljs-keyword">
    <w:name w:val="hljs-keyword"/>
    <w:basedOn w:val="a0"/>
    <w:rsid w:val="00594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3611</Words>
  <Characters>2059</Characters>
  <Application>Microsoft Office Word</Application>
  <DocSecurity>0</DocSecurity>
  <Lines>17</Lines>
  <Paragraphs>11</Paragraphs>
  <ScaleCrop>false</ScaleCrop>
  <Company>SPecialiST RePack</Company>
  <LinksUpToDate>false</LinksUpToDate>
  <CharactersWithSpaces>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2019-03-11T07:05:00Z</dcterms:created>
  <dcterms:modified xsi:type="dcterms:W3CDTF">2019-03-11T07:06:00Z</dcterms:modified>
</cp:coreProperties>
</file>