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FB9E3" w14:textId="756721A2" w:rsidR="00530E18" w:rsidRDefault="00C9577C" w:rsidP="00C9577C">
      <w:pPr>
        <w:jc w:val="center"/>
        <w:rPr>
          <w:b/>
          <w:bCs/>
          <w:sz w:val="28"/>
          <w:szCs w:val="28"/>
        </w:rPr>
      </w:pPr>
      <w:r w:rsidRPr="00C9577C">
        <w:rPr>
          <w:b/>
          <w:bCs/>
          <w:sz w:val="28"/>
          <w:szCs w:val="28"/>
        </w:rPr>
        <w:t>IBM/COURSERA CAPSTONE PROJECT</w:t>
      </w:r>
    </w:p>
    <w:p w14:paraId="5CC37791" w14:textId="77777777" w:rsidR="00C9577C" w:rsidRDefault="00C9577C" w:rsidP="00C9577C">
      <w:pPr>
        <w:jc w:val="center"/>
        <w:rPr>
          <w:b/>
          <w:bCs/>
          <w:i/>
          <w:iCs/>
          <w:color w:val="0070C0"/>
          <w:sz w:val="28"/>
          <w:szCs w:val="28"/>
        </w:rPr>
      </w:pPr>
    </w:p>
    <w:p w14:paraId="10822A22" w14:textId="49119175" w:rsidR="00C9577C" w:rsidRDefault="00C9577C" w:rsidP="00C9577C">
      <w:pPr>
        <w:jc w:val="center"/>
        <w:rPr>
          <w:b/>
          <w:bCs/>
          <w:i/>
          <w:iCs/>
          <w:color w:val="0070C0"/>
          <w:sz w:val="28"/>
          <w:szCs w:val="28"/>
        </w:rPr>
      </w:pPr>
      <w:r w:rsidRPr="00C9577C">
        <w:rPr>
          <w:b/>
          <w:bCs/>
          <w:i/>
          <w:iCs/>
          <w:color w:val="0070C0"/>
          <w:sz w:val="28"/>
          <w:szCs w:val="28"/>
        </w:rPr>
        <w:t>Exploring the neighborhoods in New-York City that</w:t>
      </w:r>
      <w:r w:rsidR="004D0797">
        <w:rPr>
          <w:b/>
          <w:bCs/>
          <w:i/>
          <w:iCs/>
          <w:color w:val="0070C0"/>
          <w:sz w:val="28"/>
          <w:szCs w:val="28"/>
        </w:rPr>
        <w:t xml:space="preserve"> are</w:t>
      </w:r>
      <w:r w:rsidRPr="00C9577C">
        <w:rPr>
          <w:b/>
          <w:bCs/>
          <w:i/>
          <w:iCs/>
          <w:color w:val="0070C0"/>
          <w:sz w:val="28"/>
          <w:szCs w:val="28"/>
        </w:rPr>
        <w:t xml:space="preserve"> the best equipped to fight </w:t>
      </w:r>
      <w:r>
        <w:rPr>
          <w:b/>
          <w:bCs/>
          <w:i/>
          <w:iCs/>
          <w:color w:val="0070C0"/>
          <w:sz w:val="28"/>
          <w:szCs w:val="28"/>
        </w:rPr>
        <w:t xml:space="preserve">the </w:t>
      </w:r>
      <w:r w:rsidRPr="00C9577C">
        <w:rPr>
          <w:b/>
          <w:bCs/>
          <w:i/>
          <w:iCs/>
          <w:color w:val="0070C0"/>
          <w:sz w:val="28"/>
          <w:szCs w:val="28"/>
        </w:rPr>
        <w:t xml:space="preserve">Covid-19 </w:t>
      </w:r>
      <w:r>
        <w:rPr>
          <w:b/>
          <w:bCs/>
          <w:i/>
          <w:iCs/>
          <w:color w:val="0070C0"/>
          <w:sz w:val="28"/>
          <w:szCs w:val="28"/>
        </w:rPr>
        <w:t>Pandemic</w:t>
      </w:r>
    </w:p>
    <w:p w14:paraId="75DFD4EB" w14:textId="26F82AB7" w:rsidR="00C9577C" w:rsidRDefault="00C9577C" w:rsidP="00C9577C">
      <w:pPr>
        <w:jc w:val="center"/>
        <w:rPr>
          <w:b/>
          <w:bCs/>
          <w:i/>
          <w:iCs/>
          <w:color w:val="0070C0"/>
          <w:sz w:val="28"/>
          <w:szCs w:val="28"/>
        </w:rPr>
      </w:pPr>
    </w:p>
    <w:p w14:paraId="198B8553" w14:textId="22277F42" w:rsidR="00C9577C" w:rsidRDefault="00C9577C" w:rsidP="00C9577C">
      <w:pPr>
        <w:rPr>
          <w:color w:val="000000" w:themeColor="text1"/>
          <w:sz w:val="28"/>
          <w:szCs w:val="28"/>
        </w:rPr>
      </w:pPr>
    </w:p>
    <w:p w14:paraId="6049D234" w14:textId="7E5C28CB" w:rsidR="00531EE1" w:rsidRDefault="00531EE1" w:rsidP="00A13B3A">
      <w:pPr>
        <w:rPr>
          <w:rFonts w:asciiTheme="majorHAnsi" w:hAnsiTheme="majorHAnsi" w:cstheme="majorHAnsi"/>
          <w:i/>
          <w:iCs/>
          <w:color w:val="000000" w:themeColor="text1"/>
          <w:sz w:val="24"/>
          <w:szCs w:val="24"/>
        </w:rPr>
      </w:pPr>
      <w:r w:rsidRPr="00A13B3A">
        <w:rPr>
          <w:rFonts w:asciiTheme="majorHAnsi" w:hAnsiTheme="majorHAnsi" w:cstheme="majorHAnsi"/>
          <w:i/>
          <w:iCs/>
          <w:color w:val="000000" w:themeColor="text1"/>
          <w:sz w:val="24"/>
          <w:szCs w:val="24"/>
        </w:rPr>
        <w:t>To answer this question, we will follow the recommended IBM Methodology for Data Science:</w:t>
      </w:r>
    </w:p>
    <w:p w14:paraId="3095E676" w14:textId="77777777" w:rsidR="00A13B3A" w:rsidRPr="00A13B3A" w:rsidRDefault="00A13B3A" w:rsidP="00A13B3A">
      <w:pPr>
        <w:rPr>
          <w:rFonts w:asciiTheme="majorHAnsi" w:hAnsiTheme="majorHAnsi" w:cstheme="majorHAnsi"/>
          <w:i/>
          <w:iCs/>
          <w:color w:val="000000" w:themeColor="text1"/>
          <w:sz w:val="24"/>
          <w:szCs w:val="24"/>
        </w:rPr>
      </w:pPr>
    </w:p>
    <w:p w14:paraId="594BD81E" w14:textId="7CFB053F" w:rsidR="00531EE1" w:rsidRDefault="00531EE1" w:rsidP="00531EE1">
      <w:pPr>
        <w:jc w:val="center"/>
        <w:rPr>
          <w:color w:val="000000" w:themeColor="text1"/>
          <w:sz w:val="24"/>
          <w:szCs w:val="24"/>
        </w:rPr>
      </w:pPr>
      <w:r>
        <w:rPr>
          <w:rFonts w:ascii="Helvetica" w:hAnsi="Helvetica" w:cs="Helvetica"/>
          <w:b/>
          <w:bCs/>
          <w:i/>
          <w:iCs/>
          <w:noProof/>
          <w:color w:val="58595B"/>
          <w:sz w:val="21"/>
          <w:szCs w:val="21"/>
        </w:rPr>
        <w:drawing>
          <wp:inline distT="0" distB="0" distL="0" distR="0" wp14:anchorId="45CA1CFF" wp14:editId="7A0A6CC0">
            <wp:extent cx="3827653" cy="23088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0861" cy="2310795"/>
                    </a:xfrm>
                    <a:prstGeom prst="rect">
                      <a:avLst/>
                    </a:prstGeom>
                    <a:noFill/>
                    <a:ln>
                      <a:noFill/>
                    </a:ln>
                  </pic:spPr>
                </pic:pic>
              </a:graphicData>
            </a:graphic>
          </wp:inline>
        </w:drawing>
      </w:r>
    </w:p>
    <w:p w14:paraId="450539B2" w14:textId="2A8A5B2B" w:rsidR="00531EE1" w:rsidRDefault="00531EE1" w:rsidP="00531EE1">
      <w:pPr>
        <w:jc w:val="center"/>
        <w:rPr>
          <w:color w:val="000000" w:themeColor="text1"/>
          <w:sz w:val="24"/>
          <w:szCs w:val="24"/>
        </w:rPr>
      </w:pPr>
    </w:p>
    <w:p w14:paraId="18D84DCD" w14:textId="4751C1FF" w:rsidR="00531EE1" w:rsidRDefault="0001065A" w:rsidP="00531EE1">
      <w:pPr>
        <w:rPr>
          <w:b/>
          <w:bCs/>
          <w:color w:val="000000" w:themeColor="text1"/>
          <w:sz w:val="24"/>
          <w:szCs w:val="24"/>
          <w:shd w:val="pct15" w:color="auto" w:fill="FFFFFF"/>
        </w:rPr>
      </w:pPr>
      <w:r w:rsidRPr="0001065A">
        <w:rPr>
          <w:b/>
          <w:bCs/>
          <w:color w:val="000000" w:themeColor="text1"/>
          <w:sz w:val="24"/>
          <w:szCs w:val="24"/>
          <w:shd w:val="pct15" w:color="auto" w:fill="FFFFFF"/>
        </w:rPr>
        <w:t>1. Business Understanding.</w:t>
      </w:r>
    </w:p>
    <w:p w14:paraId="268C3366" w14:textId="70C4E37B" w:rsidR="0001065A" w:rsidRDefault="008B66F3" w:rsidP="00531EE1">
      <w:pPr>
        <w:rPr>
          <w:b/>
          <w:bCs/>
          <w:color w:val="000000" w:themeColor="text1"/>
          <w:sz w:val="24"/>
          <w:szCs w:val="24"/>
          <w:shd w:val="pct15" w:color="auto" w:fill="FFFFFF"/>
        </w:rPr>
      </w:pPr>
      <w:r w:rsidRPr="008B66F3">
        <w:rPr>
          <w:b/>
          <w:bCs/>
          <w:color w:val="000000" w:themeColor="text1"/>
          <w:sz w:val="24"/>
          <w:szCs w:val="24"/>
          <w:shd w:val="pct15" w:color="auto" w:fill="FFFFFF"/>
        </w:rPr>
        <w:t>1.1. Bac</w:t>
      </w:r>
      <w:r>
        <w:rPr>
          <w:b/>
          <w:bCs/>
          <w:color w:val="000000" w:themeColor="text1"/>
          <w:sz w:val="24"/>
          <w:szCs w:val="24"/>
          <w:shd w:val="pct15" w:color="auto" w:fill="FFFFFF"/>
        </w:rPr>
        <w:t>k</w:t>
      </w:r>
      <w:r w:rsidRPr="008B66F3">
        <w:rPr>
          <w:b/>
          <w:bCs/>
          <w:color w:val="000000" w:themeColor="text1"/>
          <w:sz w:val="24"/>
          <w:szCs w:val="24"/>
          <w:shd w:val="pct15" w:color="auto" w:fill="FFFFFF"/>
        </w:rPr>
        <w:t>ground.</w:t>
      </w:r>
    </w:p>
    <w:p w14:paraId="6F60DC5E" w14:textId="77777777" w:rsidR="006C078E" w:rsidRDefault="002856B5" w:rsidP="002856B5">
      <w:pPr>
        <w:jc w:val="bot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The </w:t>
      </w:r>
      <w:r w:rsidRPr="002856B5">
        <w:rPr>
          <w:rFonts w:asciiTheme="majorHAnsi" w:hAnsiTheme="majorHAnsi" w:cstheme="majorHAnsi"/>
          <w:color w:val="000000" w:themeColor="text1"/>
          <w:sz w:val="24"/>
          <w:szCs w:val="24"/>
          <w:shd w:val="clear" w:color="auto" w:fill="FFFFFF"/>
        </w:rPr>
        <w:t>Coronavirus disease 2019 (COVID-19) is an </w:t>
      </w:r>
      <w:hyperlink r:id="rId6" w:tooltip="Infectious disease" w:history="1">
        <w:r w:rsidRPr="002856B5">
          <w:rPr>
            <w:rStyle w:val="Hyperlink"/>
            <w:rFonts w:asciiTheme="majorHAnsi" w:hAnsiTheme="majorHAnsi" w:cstheme="majorHAnsi"/>
            <w:color w:val="000000" w:themeColor="text1"/>
            <w:sz w:val="24"/>
            <w:szCs w:val="24"/>
            <w:u w:val="none"/>
            <w:shd w:val="clear" w:color="auto" w:fill="FFFFFF"/>
          </w:rPr>
          <w:t>infectious disease</w:t>
        </w:r>
      </w:hyperlink>
      <w:r w:rsidRPr="002856B5">
        <w:rPr>
          <w:rFonts w:asciiTheme="majorHAnsi" w:hAnsiTheme="majorHAnsi" w:cstheme="majorHAnsi"/>
          <w:color w:val="000000" w:themeColor="text1"/>
          <w:sz w:val="24"/>
          <w:szCs w:val="24"/>
          <w:shd w:val="clear" w:color="auto" w:fill="FFFFFF"/>
        </w:rPr>
        <w:t> caused by </w:t>
      </w:r>
      <w:hyperlink r:id="rId7" w:tooltip="Severe acute respiratory syndrome coronavirus 2" w:history="1">
        <w:r w:rsidRPr="002856B5">
          <w:rPr>
            <w:rStyle w:val="Hyperlink"/>
            <w:rFonts w:asciiTheme="majorHAnsi" w:hAnsiTheme="majorHAnsi" w:cstheme="majorHAnsi"/>
            <w:color w:val="000000" w:themeColor="text1"/>
            <w:sz w:val="24"/>
            <w:szCs w:val="24"/>
            <w:u w:val="none"/>
            <w:shd w:val="clear" w:color="auto" w:fill="FFFFFF"/>
          </w:rPr>
          <w:t>severe acute respiratory syndrome coronavirus 2</w:t>
        </w:r>
      </w:hyperlink>
      <w:r w:rsidRPr="002856B5">
        <w:rPr>
          <w:rFonts w:asciiTheme="majorHAnsi" w:hAnsiTheme="majorHAnsi" w:cstheme="majorHAnsi"/>
          <w:color w:val="000000" w:themeColor="text1"/>
          <w:sz w:val="24"/>
          <w:szCs w:val="24"/>
          <w:shd w:val="clear" w:color="auto" w:fill="FFFFFF"/>
        </w:rPr>
        <w:t> (SARS-CoV-2).</w:t>
      </w:r>
      <w:r w:rsidR="00904E52">
        <w:rPr>
          <w:rFonts w:asciiTheme="majorHAnsi" w:hAnsiTheme="majorHAnsi" w:cstheme="majorHAnsi"/>
          <w:color w:val="000000" w:themeColor="text1"/>
          <w:sz w:val="24"/>
          <w:szCs w:val="24"/>
          <w:shd w:val="clear" w:color="auto" w:fill="FFFFFF"/>
        </w:rPr>
        <w:t xml:space="preserve"> </w:t>
      </w:r>
      <w:r w:rsidRPr="002856B5">
        <w:rPr>
          <w:rFonts w:asciiTheme="majorHAnsi" w:hAnsiTheme="majorHAnsi" w:cstheme="majorHAnsi"/>
          <w:color w:val="000000" w:themeColor="text1"/>
          <w:sz w:val="24"/>
          <w:szCs w:val="24"/>
          <w:shd w:val="clear" w:color="auto" w:fill="FFFFFF"/>
        </w:rPr>
        <w:t>The disease was first identified in December 2019 in </w:t>
      </w:r>
      <w:hyperlink r:id="rId8" w:tooltip="Wuhan" w:history="1">
        <w:r w:rsidRPr="002856B5">
          <w:rPr>
            <w:rStyle w:val="Hyperlink"/>
            <w:rFonts w:asciiTheme="majorHAnsi" w:hAnsiTheme="majorHAnsi" w:cstheme="majorHAnsi"/>
            <w:color w:val="000000" w:themeColor="text1"/>
            <w:sz w:val="24"/>
            <w:szCs w:val="24"/>
            <w:u w:val="none"/>
            <w:shd w:val="clear" w:color="auto" w:fill="FFFFFF"/>
          </w:rPr>
          <w:t>Wuhan</w:t>
        </w:r>
      </w:hyperlink>
      <w:r w:rsidRPr="002856B5">
        <w:rPr>
          <w:rFonts w:asciiTheme="majorHAnsi" w:hAnsiTheme="majorHAnsi" w:cstheme="majorHAnsi"/>
          <w:color w:val="000000" w:themeColor="text1"/>
          <w:sz w:val="24"/>
          <w:szCs w:val="24"/>
          <w:shd w:val="clear" w:color="auto" w:fill="FFFFFF"/>
        </w:rPr>
        <w:t>, the capital of China's </w:t>
      </w:r>
      <w:hyperlink r:id="rId9" w:tooltip="Hubei" w:history="1">
        <w:r w:rsidRPr="002856B5">
          <w:rPr>
            <w:rStyle w:val="Hyperlink"/>
            <w:rFonts w:asciiTheme="majorHAnsi" w:hAnsiTheme="majorHAnsi" w:cstheme="majorHAnsi"/>
            <w:color w:val="000000" w:themeColor="text1"/>
            <w:sz w:val="24"/>
            <w:szCs w:val="24"/>
            <w:u w:val="none"/>
            <w:shd w:val="clear" w:color="auto" w:fill="FFFFFF"/>
          </w:rPr>
          <w:t>Hubei</w:t>
        </w:r>
      </w:hyperlink>
      <w:r w:rsidRPr="002856B5">
        <w:rPr>
          <w:rFonts w:asciiTheme="majorHAnsi" w:hAnsiTheme="majorHAnsi" w:cstheme="majorHAnsi"/>
          <w:color w:val="000000" w:themeColor="text1"/>
          <w:sz w:val="24"/>
          <w:szCs w:val="24"/>
          <w:shd w:val="clear" w:color="auto" w:fill="FFFFFF"/>
        </w:rPr>
        <w:t> province, and has since spread globally, resulting in the ongoing </w:t>
      </w:r>
      <w:hyperlink r:id="rId10" w:tooltip="2019–20 coronavirus pandemic" w:history="1">
        <w:r w:rsidRPr="002856B5">
          <w:rPr>
            <w:rStyle w:val="Hyperlink"/>
            <w:rFonts w:asciiTheme="majorHAnsi" w:hAnsiTheme="majorHAnsi" w:cstheme="majorHAnsi"/>
            <w:color w:val="000000" w:themeColor="text1"/>
            <w:sz w:val="24"/>
            <w:szCs w:val="24"/>
            <w:u w:val="none"/>
            <w:shd w:val="clear" w:color="auto" w:fill="FFFFFF"/>
          </w:rPr>
          <w:t>2019–20 coronavirus pandemic</w:t>
        </w:r>
      </w:hyperlink>
      <w:r w:rsidR="00904E52">
        <w:rPr>
          <w:rFonts w:asciiTheme="majorHAnsi" w:hAnsiTheme="majorHAnsi" w:cstheme="majorHAnsi"/>
          <w:color w:val="000000" w:themeColor="text1"/>
          <w:sz w:val="24"/>
          <w:szCs w:val="24"/>
          <w:shd w:val="clear" w:color="auto" w:fill="FFFFFF"/>
        </w:rPr>
        <w:t xml:space="preserve">. </w:t>
      </w:r>
      <w:r w:rsidRPr="002856B5">
        <w:rPr>
          <w:rFonts w:asciiTheme="majorHAnsi" w:hAnsiTheme="majorHAnsi" w:cstheme="majorHAnsi"/>
          <w:color w:val="000000" w:themeColor="text1"/>
          <w:sz w:val="24"/>
          <w:szCs w:val="24"/>
          <w:shd w:val="clear" w:color="auto" w:fill="FFFFFF"/>
        </w:rPr>
        <w:t>As of 29 April 2020, </w:t>
      </w:r>
      <w:hyperlink r:id="rId11" w:tooltip="2019–20 coronavirus pandemic cases/WHO situation reports" w:history="1">
        <w:r w:rsidRPr="002856B5">
          <w:rPr>
            <w:rStyle w:val="Hyperlink"/>
            <w:rFonts w:asciiTheme="majorHAnsi" w:hAnsiTheme="majorHAnsi" w:cstheme="majorHAnsi"/>
            <w:color w:val="000000" w:themeColor="text1"/>
            <w:sz w:val="24"/>
            <w:szCs w:val="24"/>
            <w:u w:val="none"/>
            <w:shd w:val="clear" w:color="auto" w:fill="FFFFFF"/>
          </w:rPr>
          <w:t>more than 3.13 million cases</w:t>
        </w:r>
      </w:hyperlink>
      <w:r w:rsidRPr="002856B5">
        <w:rPr>
          <w:rFonts w:asciiTheme="majorHAnsi" w:hAnsiTheme="majorHAnsi" w:cstheme="majorHAnsi"/>
          <w:color w:val="000000" w:themeColor="text1"/>
          <w:sz w:val="24"/>
          <w:szCs w:val="24"/>
          <w:shd w:val="clear" w:color="auto" w:fill="FFFFFF"/>
        </w:rPr>
        <w:t> have been reported across 185 countries and territories, resulting in </w:t>
      </w:r>
      <w:hyperlink r:id="rId12" w:tooltip="2019–20 coronavirus pandemic deaths/WHO situation reports" w:history="1">
        <w:r w:rsidRPr="002856B5">
          <w:rPr>
            <w:rStyle w:val="Hyperlink"/>
            <w:rFonts w:asciiTheme="majorHAnsi" w:hAnsiTheme="majorHAnsi" w:cstheme="majorHAnsi"/>
            <w:color w:val="000000" w:themeColor="text1"/>
            <w:sz w:val="24"/>
            <w:szCs w:val="24"/>
            <w:u w:val="none"/>
            <w:shd w:val="clear" w:color="auto" w:fill="FFFFFF"/>
          </w:rPr>
          <w:t>more than 217,000 deaths</w:t>
        </w:r>
      </w:hyperlink>
      <w:r w:rsidRPr="002856B5">
        <w:rPr>
          <w:rFonts w:asciiTheme="majorHAnsi" w:hAnsiTheme="majorHAnsi" w:cstheme="majorHAnsi"/>
          <w:color w:val="000000" w:themeColor="text1"/>
          <w:sz w:val="24"/>
          <w:szCs w:val="24"/>
          <w:shd w:val="clear" w:color="auto" w:fill="FFFFFF"/>
        </w:rPr>
        <w:t xml:space="preserve">. </w:t>
      </w:r>
    </w:p>
    <w:p w14:paraId="4C57DC72" w14:textId="5F31BEC5" w:rsidR="008B66F3" w:rsidRDefault="00903529" w:rsidP="002856B5">
      <w:pPr>
        <w:jc w:val="bot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Within this context, all countries have been hit, with some Regions of the World more or less severely impacted.</w:t>
      </w:r>
      <w:r w:rsidR="008678CA">
        <w:rPr>
          <w:rFonts w:asciiTheme="majorHAnsi" w:hAnsiTheme="majorHAnsi" w:cstheme="majorHAnsi"/>
          <w:color w:val="000000" w:themeColor="text1"/>
          <w:sz w:val="24"/>
          <w:szCs w:val="24"/>
          <w:shd w:val="clear" w:color="auto" w:fill="FFFFFF"/>
        </w:rPr>
        <w:t xml:space="preserve"> </w:t>
      </w:r>
      <w:r w:rsidR="00D16A1F">
        <w:rPr>
          <w:rFonts w:asciiTheme="majorHAnsi" w:hAnsiTheme="majorHAnsi" w:cstheme="majorHAnsi"/>
          <w:color w:val="000000" w:themeColor="text1"/>
          <w:sz w:val="24"/>
          <w:szCs w:val="24"/>
          <w:shd w:val="clear" w:color="auto" w:fill="FFFFFF"/>
        </w:rPr>
        <w:t>New-York City in the US is one of the cities that have been strongly hit, with a death toll of approximately 12,509 as of today (out of a total of 58,864 deaths in the US)</w:t>
      </w:r>
      <w:r w:rsidR="00712705">
        <w:rPr>
          <w:rFonts w:asciiTheme="majorHAnsi" w:hAnsiTheme="majorHAnsi" w:cstheme="majorHAnsi"/>
          <w:color w:val="000000" w:themeColor="text1"/>
          <w:sz w:val="24"/>
          <w:szCs w:val="24"/>
          <w:shd w:val="clear" w:color="auto" w:fill="FFFFFF"/>
        </w:rPr>
        <w:t xml:space="preserve"> according to</w:t>
      </w:r>
      <w:r w:rsidR="009739FB">
        <w:rPr>
          <w:rFonts w:asciiTheme="majorHAnsi" w:hAnsiTheme="majorHAnsi" w:cstheme="majorHAnsi"/>
          <w:color w:val="000000" w:themeColor="text1"/>
          <w:sz w:val="24"/>
          <w:szCs w:val="24"/>
          <w:shd w:val="clear" w:color="auto" w:fill="FFFFFF"/>
        </w:rPr>
        <w:t xml:space="preserve"> the</w:t>
      </w:r>
      <w:r w:rsidR="00712705">
        <w:rPr>
          <w:rFonts w:asciiTheme="majorHAnsi" w:hAnsiTheme="majorHAnsi" w:cstheme="majorHAnsi"/>
          <w:color w:val="000000" w:themeColor="text1"/>
          <w:sz w:val="24"/>
          <w:szCs w:val="24"/>
          <w:shd w:val="clear" w:color="auto" w:fill="FFFFFF"/>
        </w:rPr>
        <w:t xml:space="preserve"> WHO statistics.</w:t>
      </w:r>
    </w:p>
    <w:p w14:paraId="4FD1EB6D" w14:textId="1E64F147" w:rsidR="004B7C67" w:rsidRDefault="004B7C67" w:rsidP="004B7C67">
      <w:pPr>
        <w:rPr>
          <w:b/>
          <w:bCs/>
          <w:color w:val="000000" w:themeColor="text1"/>
          <w:sz w:val="24"/>
          <w:szCs w:val="24"/>
          <w:shd w:val="pct15" w:color="auto" w:fill="FFFFFF"/>
        </w:rPr>
      </w:pPr>
      <w:r w:rsidRPr="008B66F3">
        <w:rPr>
          <w:b/>
          <w:bCs/>
          <w:color w:val="000000" w:themeColor="text1"/>
          <w:sz w:val="24"/>
          <w:szCs w:val="24"/>
          <w:shd w:val="pct15" w:color="auto" w:fill="FFFFFF"/>
        </w:rPr>
        <w:lastRenderedPageBreak/>
        <w:t>1.</w:t>
      </w:r>
      <w:r>
        <w:rPr>
          <w:b/>
          <w:bCs/>
          <w:color w:val="000000" w:themeColor="text1"/>
          <w:sz w:val="24"/>
          <w:szCs w:val="24"/>
          <w:shd w:val="pct15" w:color="auto" w:fill="FFFFFF"/>
        </w:rPr>
        <w:t>2</w:t>
      </w:r>
      <w:r w:rsidRPr="008B66F3">
        <w:rPr>
          <w:b/>
          <w:bCs/>
          <w:color w:val="000000" w:themeColor="text1"/>
          <w:sz w:val="24"/>
          <w:szCs w:val="24"/>
          <w:shd w:val="pct15" w:color="auto" w:fill="FFFFFF"/>
        </w:rPr>
        <w:t>. B</w:t>
      </w:r>
      <w:r>
        <w:rPr>
          <w:b/>
          <w:bCs/>
          <w:color w:val="000000" w:themeColor="text1"/>
          <w:sz w:val="24"/>
          <w:szCs w:val="24"/>
          <w:shd w:val="pct15" w:color="auto" w:fill="FFFFFF"/>
        </w:rPr>
        <w:t>usiness Problem</w:t>
      </w:r>
      <w:r w:rsidR="00BA46EC">
        <w:rPr>
          <w:b/>
          <w:bCs/>
          <w:color w:val="000000" w:themeColor="text1"/>
          <w:sz w:val="24"/>
          <w:szCs w:val="24"/>
          <w:shd w:val="pct15" w:color="auto" w:fill="FFFFFF"/>
        </w:rPr>
        <w:t>.</w:t>
      </w:r>
    </w:p>
    <w:p w14:paraId="127078E4" w14:textId="12BB2E1C" w:rsidR="004B7C67" w:rsidRDefault="00BA46EC" w:rsidP="002856B5">
      <w:pPr>
        <w:jc w:val="both"/>
        <w:rPr>
          <w:rFonts w:asciiTheme="majorHAnsi" w:hAnsiTheme="majorHAnsi" w:cstheme="majorHAnsi"/>
          <w:color w:val="000000"/>
          <w:sz w:val="24"/>
          <w:szCs w:val="24"/>
          <w:shd w:val="clear" w:color="auto" w:fill="FFFFFF"/>
        </w:rPr>
      </w:pPr>
      <w:r>
        <w:rPr>
          <w:rFonts w:asciiTheme="majorHAnsi" w:hAnsiTheme="majorHAnsi" w:cstheme="majorHAnsi"/>
          <w:noProof/>
          <w:color w:val="000000"/>
          <w:sz w:val="24"/>
          <w:szCs w:val="24"/>
          <w:shd w:val="clear" w:color="auto" w:fill="FFFFFF"/>
        </w:rPr>
        <w:drawing>
          <wp:anchor distT="0" distB="0" distL="114300" distR="114300" simplePos="0" relativeHeight="251658240" behindDoc="1" locked="0" layoutInCell="1" allowOverlap="1" wp14:anchorId="2782BA7C" wp14:editId="4A8A6EB8">
            <wp:simplePos x="0" y="0"/>
            <wp:positionH relativeFrom="column">
              <wp:posOffset>0</wp:posOffset>
            </wp:positionH>
            <wp:positionV relativeFrom="paragraph">
              <wp:posOffset>2540</wp:posOffset>
            </wp:positionV>
            <wp:extent cx="1939605" cy="1470660"/>
            <wp:effectExtent l="0" t="0" r="3810" b="0"/>
            <wp:wrapTight wrapText="bothSides">
              <wp:wrapPolygon edited="0">
                <wp:start x="0" y="0"/>
                <wp:lineTo x="0" y="21264"/>
                <wp:lineTo x="21430" y="21264"/>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ddicombe-NewYorkHospital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9605" cy="1470660"/>
                    </a:xfrm>
                    <a:prstGeom prst="rect">
                      <a:avLst/>
                    </a:prstGeom>
                  </pic:spPr>
                </pic:pic>
              </a:graphicData>
            </a:graphic>
            <wp14:sizeRelH relativeFrom="page">
              <wp14:pctWidth>0</wp14:pctWidth>
            </wp14:sizeRelH>
            <wp14:sizeRelV relativeFrom="page">
              <wp14:pctHeight>0</wp14:pctHeight>
            </wp14:sizeRelV>
          </wp:anchor>
        </w:drawing>
      </w:r>
      <w:r w:rsidR="000D2C46" w:rsidRPr="000D2C46">
        <w:rPr>
          <w:rFonts w:asciiTheme="majorHAnsi" w:hAnsiTheme="majorHAnsi" w:cstheme="majorHAnsi"/>
          <w:color w:val="000000"/>
          <w:sz w:val="24"/>
          <w:szCs w:val="24"/>
          <w:shd w:val="clear" w:color="auto" w:fill="FFFFFF"/>
        </w:rPr>
        <w:t xml:space="preserve">Hospitals across the state </w:t>
      </w:r>
      <w:r w:rsidR="00A30815">
        <w:rPr>
          <w:rFonts w:asciiTheme="majorHAnsi" w:hAnsiTheme="majorHAnsi" w:cstheme="majorHAnsi"/>
          <w:color w:val="000000"/>
          <w:sz w:val="24"/>
          <w:szCs w:val="24"/>
          <w:shd w:val="clear" w:color="auto" w:fill="FFFFFF"/>
        </w:rPr>
        <w:t>“</w:t>
      </w:r>
      <w:r w:rsidR="000D2C46">
        <w:rPr>
          <w:rFonts w:asciiTheme="majorHAnsi" w:hAnsiTheme="majorHAnsi" w:cstheme="majorHAnsi"/>
          <w:color w:val="000000"/>
          <w:sz w:val="24"/>
          <w:szCs w:val="24"/>
          <w:shd w:val="clear" w:color="auto" w:fill="FFFFFF"/>
        </w:rPr>
        <w:t>have been</w:t>
      </w:r>
      <w:r w:rsidR="000D2C46" w:rsidRPr="000D2C46">
        <w:rPr>
          <w:rFonts w:asciiTheme="majorHAnsi" w:hAnsiTheme="majorHAnsi" w:cstheme="majorHAnsi"/>
          <w:color w:val="000000"/>
          <w:sz w:val="24"/>
          <w:szCs w:val="24"/>
          <w:shd w:val="clear" w:color="auto" w:fill="FFFFFF"/>
        </w:rPr>
        <w:t xml:space="preserve"> urgently looking to expand capacity in advance of the continuing surge in the number of coronavirus patients and officials said they are planning to possibly shift confirmed virus patients from hospitals with dwindling numbers of available beds to hospitals elsewhere in the state</w:t>
      </w:r>
      <w:r w:rsidR="00A30815">
        <w:rPr>
          <w:rFonts w:asciiTheme="majorHAnsi" w:hAnsiTheme="majorHAnsi" w:cstheme="majorHAnsi"/>
          <w:color w:val="000000"/>
          <w:sz w:val="24"/>
          <w:szCs w:val="24"/>
          <w:shd w:val="clear" w:color="auto" w:fill="FFFFFF"/>
        </w:rPr>
        <w:t>”</w:t>
      </w:r>
      <w:r w:rsidR="000D2C46">
        <w:rPr>
          <w:rFonts w:asciiTheme="majorHAnsi" w:hAnsiTheme="majorHAnsi" w:cstheme="majorHAnsi"/>
          <w:color w:val="000000"/>
          <w:sz w:val="24"/>
          <w:szCs w:val="24"/>
          <w:shd w:val="clear" w:color="auto" w:fill="FFFFFF"/>
        </w:rPr>
        <w:t xml:space="preserve"> (ctmirror.org). </w:t>
      </w:r>
      <w:r w:rsidR="0027103D">
        <w:rPr>
          <w:rFonts w:asciiTheme="majorHAnsi" w:hAnsiTheme="majorHAnsi" w:cstheme="majorHAnsi"/>
          <w:color w:val="000000"/>
          <w:sz w:val="24"/>
          <w:szCs w:val="24"/>
          <w:shd w:val="clear" w:color="auto" w:fill="FFFFFF"/>
        </w:rPr>
        <w:t>At the time of writing this report (April 29</w:t>
      </w:r>
      <w:r w:rsidR="0027103D" w:rsidRPr="0027103D">
        <w:rPr>
          <w:rFonts w:asciiTheme="majorHAnsi" w:hAnsiTheme="majorHAnsi" w:cstheme="majorHAnsi"/>
          <w:color w:val="000000"/>
          <w:sz w:val="24"/>
          <w:szCs w:val="24"/>
          <w:shd w:val="clear" w:color="auto" w:fill="FFFFFF"/>
          <w:vertAlign w:val="superscript"/>
        </w:rPr>
        <w:t>th</w:t>
      </w:r>
      <w:r w:rsidR="0027103D">
        <w:rPr>
          <w:rFonts w:asciiTheme="majorHAnsi" w:hAnsiTheme="majorHAnsi" w:cstheme="majorHAnsi"/>
          <w:color w:val="000000"/>
          <w:sz w:val="24"/>
          <w:szCs w:val="24"/>
          <w:shd w:val="clear" w:color="auto" w:fill="FFFFFF"/>
        </w:rPr>
        <w:t xml:space="preserve"> 2020) the situation has improved, but </w:t>
      </w:r>
      <w:r w:rsidR="00147E48">
        <w:rPr>
          <w:rFonts w:asciiTheme="majorHAnsi" w:hAnsiTheme="majorHAnsi" w:cstheme="majorHAnsi"/>
          <w:color w:val="000000"/>
          <w:sz w:val="24"/>
          <w:szCs w:val="24"/>
          <w:shd w:val="clear" w:color="auto" w:fill="FFFFFF"/>
        </w:rPr>
        <w:t xml:space="preserve">experts are dreading a second wave of infections. </w:t>
      </w:r>
      <w:r w:rsidR="00302C9A">
        <w:rPr>
          <w:rFonts w:asciiTheme="majorHAnsi" w:hAnsiTheme="majorHAnsi" w:cstheme="majorHAnsi"/>
          <w:color w:val="000000"/>
          <w:sz w:val="24"/>
          <w:szCs w:val="24"/>
          <w:shd w:val="clear" w:color="auto" w:fill="FFFFFF"/>
        </w:rPr>
        <w:t xml:space="preserve">Within this context, </w:t>
      </w:r>
      <w:r w:rsidR="00D375CA">
        <w:rPr>
          <w:rFonts w:asciiTheme="majorHAnsi" w:hAnsiTheme="majorHAnsi" w:cstheme="majorHAnsi"/>
          <w:color w:val="000000"/>
          <w:sz w:val="24"/>
          <w:szCs w:val="24"/>
          <w:shd w:val="clear" w:color="auto" w:fill="FFFFFF"/>
        </w:rPr>
        <w:t xml:space="preserve">it is important to have a closer overview of </w:t>
      </w:r>
      <w:r w:rsidR="00E8627F">
        <w:rPr>
          <w:rFonts w:asciiTheme="majorHAnsi" w:hAnsiTheme="majorHAnsi" w:cstheme="majorHAnsi"/>
          <w:color w:val="000000"/>
          <w:sz w:val="24"/>
          <w:szCs w:val="24"/>
          <w:shd w:val="clear" w:color="auto" w:fill="FFFFFF"/>
        </w:rPr>
        <w:t>the neighborhoods in New-York City that are the best prepared to welcome infected patients and to fight against this pandemic</w:t>
      </w:r>
      <w:r>
        <w:rPr>
          <w:rFonts w:asciiTheme="majorHAnsi" w:hAnsiTheme="majorHAnsi" w:cstheme="majorHAnsi"/>
          <w:color w:val="000000"/>
          <w:sz w:val="24"/>
          <w:szCs w:val="24"/>
          <w:shd w:val="clear" w:color="auto" w:fill="FFFFFF"/>
        </w:rPr>
        <w:t>,</w:t>
      </w:r>
      <w:r w:rsidR="00283478">
        <w:rPr>
          <w:rFonts w:asciiTheme="majorHAnsi" w:hAnsiTheme="majorHAnsi" w:cstheme="majorHAnsi"/>
          <w:color w:val="000000"/>
          <w:sz w:val="24"/>
          <w:szCs w:val="24"/>
          <w:shd w:val="clear" w:color="auto" w:fill="FFFFFF"/>
        </w:rPr>
        <w:t xml:space="preserve"> by looking at the hospital bed capacity </w:t>
      </w:r>
      <w:r>
        <w:rPr>
          <w:rFonts w:asciiTheme="majorHAnsi" w:hAnsiTheme="majorHAnsi" w:cstheme="majorHAnsi"/>
          <w:color w:val="000000"/>
          <w:sz w:val="24"/>
          <w:szCs w:val="24"/>
          <w:shd w:val="clear" w:color="auto" w:fill="FFFFFF"/>
        </w:rPr>
        <w:t xml:space="preserve">at each </w:t>
      </w:r>
      <w:r w:rsidR="00283478">
        <w:rPr>
          <w:rFonts w:asciiTheme="majorHAnsi" w:hAnsiTheme="majorHAnsi" w:cstheme="majorHAnsi"/>
          <w:color w:val="000000"/>
          <w:sz w:val="24"/>
          <w:szCs w:val="24"/>
          <w:shd w:val="clear" w:color="auto" w:fill="FFFFFF"/>
        </w:rPr>
        <w:t xml:space="preserve">neighborhood. </w:t>
      </w:r>
      <w:r w:rsidR="006308CD">
        <w:rPr>
          <w:rFonts w:asciiTheme="majorHAnsi" w:hAnsiTheme="majorHAnsi" w:cstheme="majorHAnsi"/>
          <w:color w:val="000000"/>
          <w:sz w:val="24"/>
          <w:szCs w:val="24"/>
          <w:shd w:val="clear" w:color="auto" w:fill="FFFFFF"/>
        </w:rPr>
        <w:t xml:space="preserve">To complete this analysis, I will also look at the cases of infected people by neighborhood in order to be able to compare </w:t>
      </w:r>
      <w:r w:rsidR="000769A5">
        <w:rPr>
          <w:rFonts w:asciiTheme="majorHAnsi" w:hAnsiTheme="majorHAnsi" w:cstheme="majorHAnsi"/>
          <w:color w:val="000000"/>
          <w:sz w:val="24"/>
          <w:szCs w:val="24"/>
          <w:shd w:val="clear" w:color="auto" w:fill="FFFFFF"/>
        </w:rPr>
        <w:t xml:space="preserve">with </w:t>
      </w:r>
      <w:r w:rsidR="006308CD">
        <w:rPr>
          <w:rFonts w:asciiTheme="majorHAnsi" w:hAnsiTheme="majorHAnsi" w:cstheme="majorHAnsi"/>
          <w:color w:val="000000"/>
          <w:sz w:val="24"/>
          <w:szCs w:val="24"/>
          <w:shd w:val="clear" w:color="auto" w:fill="FFFFFF"/>
        </w:rPr>
        <w:t>the hospitals bed capacity</w:t>
      </w:r>
      <w:r w:rsidR="000769A5">
        <w:rPr>
          <w:rFonts w:asciiTheme="majorHAnsi" w:hAnsiTheme="majorHAnsi" w:cstheme="majorHAnsi"/>
          <w:color w:val="000000"/>
          <w:sz w:val="24"/>
          <w:szCs w:val="24"/>
          <w:shd w:val="clear" w:color="auto" w:fill="FFFFFF"/>
        </w:rPr>
        <w:t>.</w:t>
      </w:r>
    </w:p>
    <w:p w14:paraId="0890093B" w14:textId="0A46407C" w:rsidR="000769A5" w:rsidRPr="00CF75D8" w:rsidRDefault="000769A5" w:rsidP="002856B5">
      <w:pPr>
        <w:jc w:val="both"/>
        <w:rPr>
          <w:rFonts w:ascii="Calibri" w:hAnsi="Calibri" w:cs="Calibri"/>
          <w:color w:val="000000"/>
          <w:sz w:val="24"/>
          <w:szCs w:val="24"/>
          <w:shd w:val="clear" w:color="auto" w:fill="FFFFFF"/>
        </w:rPr>
      </w:pPr>
    </w:p>
    <w:p w14:paraId="44248BBF" w14:textId="29EB6BA5" w:rsidR="00B94295" w:rsidRDefault="00CF75D8" w:rsidP="002856B5">
      <w:pPr>
        <w:jc w:val="both"/>
        <w:rPr>
          <w:rFonts w:ascii="Calibri" w:hAnsi="Calibri" w:cs="Calibri"/>
          <w:b/>
          <w:bCs/>
          <w:color w:val="000000" w:themeColor="text1"/>
          <w:sz w:val="24"/>
          <w:szCs w:val="24"/>
          <w:shd w:val="pct15" w:color="auto" w:fill="FFFFFF"/>
        </w:rPr>
      </w:pPr>
      <w:r w:rsidRPr="00CF75D8">
        <w:rPr>
          <w:rFonts w:ascii="Calibri" w:hAnsi="Calibri" w:cs="Calibri"/>
          <w:b/>
          <w:bCs/>
          <w:color w:val="000000" w:themeColor="text1"/>
          <w:sz w:val="24"/>
          <w:szCs w:val="24"/>
          <w:shd w:val="pct15" w:color="auto" w:fill="FFFFFF"/>
        </w:rPr>
        <w:t>2. Analytic Approach.</w:t>
      </w:r>
    </w:p>
    <w:p w14:paraId="43366C34" w14:textId="51C9C424" w:rsidR="009C7D3C" w:rsidRPr="009C7D3C" w:rsidRDefault="009C7D3C" w:rsidP="009C7D3C">
      <w:pPr>
        <w:shd w:val="clear" w:color="auto" w:fill="FFFFFF"/>
        <w:spacing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We will adopt the following approach in an attempt to answer the problem:</w:t>
      </w:r>
    </w:p>
    <w:p w14:paraId="19E1EDEB" w14:textId="554A59C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 xml:space="preserve">Collect the </w:t>
      </w:r>
      <w:r>
        <w:rPr>
          <w:rFonts w:asciiTheme="majorHAnsi" w:eastAsia="Times New Roman" w:hAnsiTheme="majorHAnsi" w:cstheme="majorHAnsi"/>
          <w:color w:val="000000" w:themeColor="text1"/>
          <w:sz w:val="24"/>
          <w:szCs w:val="24"/>
        </w:rPr>
        <w:t xml:space="preserve">data about </w:t>
      </w:r>
      <w:r w:rsidRPr="009C7D3C">
        <w:rPr>
          <w:rFonts w:asciiTheme="majorHAnsi" w:eastAsia="Times New Roman" w:hAnsiTheme="majorHAnsi" w:cstheme="majorHAnsi"/>
          <w:color w:val="000000" w:themeColor="text1"/>
          <w:sz w:val="24"/>
          <w:szCs w:val="24"/>
        </w:rPr>
        <w:t xml:space="preserve">New York </w:t>
      </w:r>
      <w:r>
        <w:rPr>
          <w:rFonts w:asciiTheme="majorHAnsi" w:eastAsia="Times New Roman" w:hAnsiTheme="majorHAnsi" w:cstheme="majorHAnsi"/>
          <w:color w:val="000000" w:themeColor="text1"/>
          <w:sz w:val="24"/>
          <w:szCs w:val="24"/>
        </w:rPr>
        <w:t>City</w:t>
      </w:r>
      <w:r w:rsidRPr="009C7D3C">
        <w:rPr>
          <w:rFonts w:asciiTheme="majorHAnsi" w:eastAsia="Times New Roman" w:hAnsiTheme="majorHAnsi" w:cstheme="majorHAnsi"/>
          <w:color w:val="000000" w:themeColor="text1"/>
          <w:sz w:val="24"/>
          <w:szCs w:val="24"/>
        </w:rPr>
        <w:t>.</w:t>
      </w:r>
    </w:p>
    <w:p w14:paraId="0B7120D9" w14:textId="3BE5A5B8" w:rsid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 xml:space="preserve">Collect </w:t>
      </w:r>
      <w:r w:rsidR="00623BC1">
        <w:rPr>
          <w:rFonts w:asciiTheme="majorHAnsi" w:eastAsia="Times New Roman" w:hAnsiTheme="majorHAnsi" w:cstheme="majorHAnsi"/>
          <w:color w:val="000000" w:themeColor="text1"/>
          <w:sz w:val="24"/>
          <w:szCs w:val="24"/>
        </w:rPr>
        <w:t>the data about New-York City population for each neighborhood.</w:t>
      </w:r>
    </w:p>
    <w:p w14:paraId="74134973" w14:textId="242D91C2" w:rsidR="00623BC1" w:rsidRPr="009C7D3C"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Collect the data about the number of infected people for each neighborhood.</w:t>
      </w:r>
    </w:p>
    <w:p w14:paraId="0E05DB75" w14:textId="2497FCF5"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Us</w:t>
      </w:r>
      <w:r w:rsidR="00623BC1">
        <w:rPr>
          <w:rFonts w:asciiTheme="majorHAnsi" w:eastAsia="Times New Roman" w:hAnsiTheme="majorHAnsi" w:cstheme="majorHAnsi"/>
          <w:color w:val="000000" w:themeColor="text1"/>
          <w:sz w:val="24"/>
          <w:szCs w:val="24"/>
        </w:rPr>
        <w:t xml:space="preserve">e the </w:t>
      </w:r>
      <w:r w:rsidRPr="009C7D3C">
        <w:rPr>
          <w:rFonts w:asciiTheme="majorHAnsi" w:eastAsia="Times New Roman" w:hAnsiTheme="majorHAnsi" w:cstheme="majorHAnsi"/>
          <w:color w:val="000000" w:themeColor="text1"/>
          <w:sz w:val="24"/>
          <w:szCs w:val="24"/>
        </w:rPr>
        <w:t xml:space="preserve">Foursquare API </w:t>
      </w:r>
      <w:r w:rsidR="00623BC1">
        <w:rPr>
          <w:rFonts w:asciiTheme="majorHAnsi" w:eastAsia="Times New Roman" w:hAnsiTheme="majorHAnsi" w:cstheme="majorHAnsi"/>
          <w:color w:val="000000" w:themeColor="text1"/>
          <w:sz w:val="24"/>
          <w:szCs w:val="24"/>
        </w:rPr>
        <w:t>to get the list of hospitals at each neighborhood</w:t>
      </w:r>
      <w:r w:rsidRPr="009C7D3C">
        <w:rPr>
          <w:rFonts w:asciiTheme="majorHAnsi" w:eastAsia="Times New Roman" w:hAnsiTheme="majorHAnsi" w:cstheme="majorHAnsi"/>
          <w:color w:val="000000" w:themeColor="text1"/>
          <w:sz w:val="24"/>
          <w:szCs w:val="24"/>
        </w:rPr>
        <w:t>.</w:t>
      </w:r>
    </w:p>
    <w:p w14:paraId="11C0DAF1" w14:textId="6712D086"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 xml:space="preserve">Collect </w:t>
      </w:r>
      <w:r w:rsidR="00623BC1">
        <w:rPr>
          <w:rFonts w:asciiTheme="majorHAnsi" w:eastAsia="Times New Roman" w:hAnsiTheme="majorHAnsi" w:cstheme="majorHAnsi"/>
          <w:color w:val="000000" w:themeColor="text1"/>
          <w:sz w:val="24"/>
          <w:szCs w:val="24"/>
        </w:rPr>
        <w:t xml:space="preserve">the </w:t>
      </w:r>
      <w:r w:rsidRPr="009C7D3C">
        <w:rPr>
          <w:rFonts w:asciiTheme="majorHAnsi" w:eastAsia="Times New Roman" w:hAnsiTheme="majorHAnsi" w:cstheme="majorHAnsi"/>
          <w:color w:val="000000" w:themeColor="text1"/>
          <w:sz w:val="24"/>
          <w:szCs w:val="24"/>
        </w:rPr>
        <w:t xml:space="preserve">hospital bed </w:t>
      </w:r>
      <w:r w:rsidR="00623BC1">
        <w:rPr>
          <w:rFonts w:asciiTheme="majorHAnsi" w:eastAsia="Times New Roman" w:hAnsiTheme="majorHAnsi" w:cstheme="majorHAnsi"/>
          <w:color w:val="000000" w:themeColor="text1"/>
          <w:sz w:val="24"/>
          <w:szCs w:val="24"/>
        </w:rPr>
        <w:t>data</w:t>
      </w:r>
      <w:r w:rsidRPr="009C7D3C">
        <w:rPr>
          <w:rFonts w:asciiTheme="majorHAnsi" w:eastAsia="Times New Roman" w:hAnsiTheme="majorHAnsi" w:cstheme="majorHAnsi"/>
          <w:color w:val="000000" w:themeColor="text1"/>
          <w:sz w:val="24"/>
          <w:szCs w:val="24"/>
        </w:rPr>
        <w:t>.</w:t>
      </w:r>
    </w:p>
    <w:p w14:paraId="2E9C154F" w14:textId="433C96E6" w:rsidR="009C7D3C" w:rsidRPr="009C7D3C"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Perform </w:t>
      </w:r>
      <w:r w:rsidR="009C7D3C" w:rsidRPr="009C7D3C">
        <w:rPr>
          <w:rFonts w:asciiTheme="majorHAnsi" w:eastAsia="Times New Roman" w:hAnsiTheme="majorHAnsi" w:cstheme="majorHAnsi"/>
          <w:color w:val="000000" w:themeColor="text1"/>
          <w:sz w:val="24"/>
          <w:szCs w:val="24"/>
        </w:rPr>
        <w:t xml:space="preserve">Data Visualization </w:t>
      </w:r>
      <w:r>
        <w:rPr>
          <w:rFonts w:asciiTheme="majorHAnsi" w:eastAsia="Times New Roman" w:hAnsiTheme="majorHAnsi" w:cstheme="majorHAnsi"/>
          <w:color w:val="000000" w:themeColor="text1"/>
          <w:sz w:val="24"/>
          <w:szCs w:val="24"/>
        </w:rPr>
        <w:t>statistica</w:t>
      </w:r>
      <w:r w:rsidR="009C7D3C" w:rsidRPr="009C7D3C">
        <w:rPr>
          <w:rFonts w:asciiTheme="majorHAnsi" w:eastAsia="Times New Roman" w:hAnsiTheme="majorHAnsi" w:cstheme="majorHAnsi"/>
          <w:color w:val="000000" w:themeColor="text1"/>
          <w:sz w:val="24"/>
          <w:szCs w:val="24"/>
        </w:rPr>
        <w:t>l analysis.</w:t>
      </w:r>
    </w:p>
    <w:p w14:paraId="34EA55A9" w14:textId="6715D872" w:rsidR="009C7D3C" w:rsidRPr="009C7D3C"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Analyze data by Clustering</w:t>
      </w:r>
      <w:r w:rsidR="00A4456C">
        <w:rPr>
          <w:rFonts w:asciiTheme="majorHAnsi" w:eastAsia="Times New Roman" w:hAnsiTheme="majorHAnsi" w:cstheme="majorHAnsi"/>
          <w:color w:val="000000" w:themeColor="text1"/>
          <w:sz w:val="24"/>
          <w:szCs w:val="24"/>
        </w:rPr>
        <w:t xml:space="preserve"> (using K-Means technique).</w:t>
      </w:r>
    </w:p>
    <w:p w14:paraId="1CE505B2" w14:textId="7777777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Find the best value of K</w:t>
      </w:r>
    </w:p>
    <w:p w14:paraId="19183437" w14:textId="7777777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Visualize the neighborhood max density of hospital beds per 100 people.</w:t>
      </w:r>
    </w:p>
    <w:p w14:paraId="5097DE72" w14:textId="7777777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Visualize the neighborhood max density of hospital ICU beds per 100 people.</w:t>
      </w:r>
    </w:p>
    <w:p w14:paraId="6CAE2FEA" w14:textId="434838D9" w:rsidR="00623BC1"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Look at the number of infected people at each neighborhood and compare with the hospitals bed capacity at each neighborhood</w:t>
      </w:r>
      <w:r w:rsidR="00AA3CFA">
        <w:rPr>
          <w:rFonts w:asciiTheme="majorHAnsi" w:eastAsia="Times New Roman" w:hAnsiTheme="majorHAnsi" w:cstheme="majorHAnsi"/>
          <w:color w:val="000000" w:themeColor="text1"/>
          <w:sz w:val="24"/>
          <w:szCs w:val="24"/>
        </w:rPr>
        <w:t>, along with some visualizations.</w:t>
      </w:r>
    </w:p>
    <w:p w14:paraId="6D3DABA7" w14:textId="4966E943" w:rsidR="009C7D3C" w:rsidRPr="009C7D3C" w:rsidRDefault="007D7362"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Provide feedback, draw conclusions and open on future implications or questions for research.</w:t>
      </w:r>
    </w:p>
    <w:p w14:paraId="6F91A0B3" w14:textId="77777777" w:rsidR="006C1D7E" w:rsidRDefault="006C1D7E" w:rsidP="002856B5">
      <w:pPr>
        <w:jc w:val="both"/>
        <w:rPr>
          <w:rFonts w:cstheme="minorHAnsi"/>
          <w:b/>
          <w:bCs/>
          <w:color w:val="000000" w:themeColor="text1"/>
          <w:sz w:val="24"/>
          <w:szCs w:val="24"/>
          <w:shd w:val="pct15" w:color="auto" w:fill="FFFFFF"/>
        </w:rPr>
      </w:pPr>
    </w:p>
    <w:p w14:paraId="5D9278F9" w14:textId="77777777" w:rsidR="006C1D7E" w:rsidRDefault="006C1D7E" w:rsidP="002856B5">
      <w:pPr>
        <w:jc w:val="both"/>
        <w:rPr>
          <w:rFonts w:cstheme="minorHAnsi"/>
          <w:b/>
          <w:bCs/>
          <w:color w:val="000000" w:themeColor="text1"/>
          <w:sz w:val="24"/>
          <w:szCs w:val="24"/>
          <w:shd w:val="pct15" w:color="auto" w:fill="FFFFFF"/>
        </w:rPr>
      </w:pPr>
    </w:p>
    <w:p w14:paraId="13E02FDC" w14:textId="77777777" w:rsidR="006C1D7E" w:rsidRDefault="006C1D7E" w:rsidP="002856B5">
      <w:pPr>
        <w:jc w:val="both"/>
        <w:rPr>
          <w:rFonts w:cstheme="minorHAnsi"/>
          <w:b/>
          <w:bCs/>
          <w:color w:val="000000" w:themeColor="text1"/>
          <w:sz w:val="24"/>
          <w:szCs w:val="24"/>
          <w:shd w:val="pct15" w:color="auto" w:fill="FFFFFF"/>
        </w:rPr>
      </w:pPr>
    </w:p>
    <w:p w14:paraId="7023885B" w14:textId="77777777" w:rsidR="006C1D7E" w:rsidRDefault="006C1D7E" w:rsidP="002856B5">
      <w:pPr>
        <w:jc w:val="both"/>
        <w:rPr>
          <w:rFonts w:cstheme="minorHAnsi"/>
          <w:b/>
          <w:bCs/>
          <w:color w:val="000000" w:themeColor="text1"/>
          <w:sz w:val="24"/>
          <w:szCs w:val="24"/>
          <w:shd w:val="pct15" w:color="auto" w:fill="FFFFFF"/>
        </w:rPr>
      </w:pPr>
    </w:p>
    <w:p w14:paraId="236427C8" w14:textId="77777777" w:rsidR="006C1D7E" w:rsidRDefault="006C1D7E" w:rsidP="002856B5">
      <w:pPr>
        <w:jc w:val="both"/>
        <w:rPr>
          <w:rFonts w:cstheme="minorHAnsi"/>
          <w:b/>
          <w:bCs/>
          <w:color w:val="000000" w:themeColor="text1"/>
          <w:sz w:val="24"/>
          <w:szCs w:val="24"/>
          <w:shd w:val="pct15" w:color="auto" w:fill="FFFFFF"/>
        </w:rPr>
      </w:pPr>
    </w:p>
    <w:p w14:paraId="478D5376" w14:textId="1E32F16A" w:rsidR="00CF75D8" w:rsidRDefault="002B7131" w:rsidP="002856B5">
      <w:pPr>
        <w:jc w:val="both"/>
        <w:rPr>
          <w:rFonts w:cstheme="minorHAnsi"/>
          <w:b/>
          <w:bCs/>
          <w:color w:val="000000" w:themeColor="text1"/>
          <w:sz w:val="24"/>
          <w:szCs w:val="24"/>
          <w:shd w:val="pct15" w:color="auto" w:fill="FFFFFF"/>
        </w:rPr>
      </w:pPr>
      <w:r w:rsidRPr="002B7131">
        <w:rPr>
          <w:rFonts w:cstheme="minorHAnsi"/>
          <w:b/>
          <w:bCs/>
          <w:color w:val="000000" w:themeColor="text1"/>
          <w:sz w:val="24"/>
          <w:szCs w:val="24"/>
          <w:shd w:val="pct15" w:color="auto" w:fill="FFFFFF"/>
        </w:rPr>
        <w:lastRenderedPageBreak/>
        <w:t>3. Data Requirements.</w:t>
      </w:r>
    </w:p>
    <w:p w14:paraId="30590399" w14:textId="6F2DDD03" w:rsidR="008569AC" w:rsidRDefault="00A67EB7" w:rsidP="002856B5">
      <w:pPr>
        <w:jc w:val="both"/>
        <w:rPr>
          <w:rFonts w:asciiTheme="majorHAnsi" w:hAnsiTheme="majorHAnsi" w:cstheme="majorHAnsi"/>
          <w:noProof/>
          <w:sz w:val="24"/>
          <w:szCs w:val="24"/>
        </w:rPr>
      </w:pPr>
      <w:r w:rsidRPr="00A67EB7">
        <w:rPr>
          <w:rFonts w:asciiTheme="majorHAnsi" w:hAnsiTheme="majorHAnsi" w:cstheme="majorHAnsi"/>
          <w:noProof/>
          <w:sz w:val="24"/>
          <w:szCs w:val="24"/>
        </w:rPr>
        <w:t>As mentioned, we</w:t>
      </w:r>
      <w:r>
        <w:rPr>
          <w:rFonts w:asciiTheme="majorHAnsi" w:hAnsiTheme="majorHAnsi" w:cstheme="majorHAnsi"/>
          <w:noProof/>
          <w:sz w:val="24"/>
          <w:szCs w:val="24"/>
        </w:rPr>
        <w:t xml:space="preserve"> need to collect a variety of data for this study. </w:t>
      </w:r>
    </w:p>
    <w:p w14:paraId="22E9933C" w14:textId="7AA491CA" w:rsidR="008569AC" w:rsidRDefault="008569AC" w:rsidP="002856B5">
      <w:pPr>
        <w:pStyle w:val="ListParagraph"/>
        <w:numPr>
          <w:ilvl w:val="0"/>
          <w:numId w:val="4"/>
        </w:numPr>
        <w:jc w:val="both"/>
        <w:rPr>
          <w:rFonts w:asciiTheme="majorHAnsi" w:hAnsiTheme="majorHAnsi" w:cstheme="majorHAnsi"/>
          <w:noProof/>
          <w:sz w:val="24"/>
          <w:szCs w:val="24"/>
        </w:rPr>
      </w:pPr>
      <w:r w:rsidRPr="004634DF">
        <w:rPr>
          <w:rFonts w:asciiTheme="majorHAnsi" w:hAnsiTheme="majorHAnsi" w:cstheme="majorHAnsi"/>
          <w:b/>
          <w:bCs/>
          <w:noProof/>
          <w:sz w:val="24"/>
          <w:szCs w:val="24"/>
        </w:rPr>
        <w:t>From public (online) data sources:</w:t>
      </w:r>
      <w:r>
        <w:rPr>
          <w:rFonts w:asciiTheme="majorHAnsi" w:hAnsiTheme="majorHAnsi" w:cstheme="majorHAnsi"/>
          <w:noProof/>
          <w:sz w:val="24"/>
          <w:szCs w:val="24"/>
        </w:rPr>
        <w:t xml:space="preserve"> w</w:t>
      </w:r>
      <w:r w:rsidRPr="008569AC">
        <w:rPr>
          <w:rFonts w:asciiTheme="majorHAnsi" w:hAnsiTheme="majorHAnsi" w:cstheme="majorHAnsi"/>
          <w:noProof/>
          <w:sz w:val="24"/>
          <w:szCs w:val="24"/>
        </w:rPr>
        <w:t>e will collect data about New-York City, its neighborhoods, its population</w:t>
      </w:r>
      <w:r>
        <w:rPr>
          <w:rFonts w:asciiTheme="majorHAnsi" w:hAnsiTheme="majorHAnsi" w:cstheme="majorHAnsi"/>
          <w:noProof/>
          <w:sz w:val="24"/>
          <w:szCs w:val="24"/>
        </w:rPr>
        <w:t xml:space="preserve">. We will also collect data about the </w:t>
      </w:r>
      <w:r w:rsidR="004634DF">
        <w:rPr>
          <w:rFonts w:asciiTheme="majorHAnsi" w:hAnsiTheme="majorHAnsi" w:cstheme="majorHAnsi"/>
          <w:noProof/>
          <w:sz w:val="24"/>
          <w:szCs w:val="24"/>
        </w:rPr>
        <w:t xml:space="preserve">hospitals-bed capacity and about the </w:t>
      </w:r>
      <w:r>
        <w:rPr>
          <w:rFonts w:asciiTheme="majorHAnsi" w:hAnsiTheme="majorHAnsi" w:cstheme="majorHAnsi"/>
          <w:noProof/>
          <w:sz w:val="24"/>
          <w:szCs w:val="24"/>
        </w:rPr>
        <w:t>number of infected cases in New-York City.</w:t>
      </w:r>
      <w:r w:rsidR="00723E2F">
        <w:rPr>
          <w:rFonts w:asciiTheme="majorHAnsi" w:hAnsiTheme="majorHAnsi" w:cstheme="majorHAnsi"/>
          <w:noProof/>
          <w:sz w:val="24"/>
          <w:szCs w:val="24"/>
        </w:rPr>
        <w:t xml:space="preserve"> We might have to scrap data from these sources.</w:t>
      </w:r>
    </w:p>
    <w:p w14:paraId="068EFB88" w14:textId="1DFE3BF3" w:rsidR="004634DF" w:rsidRPr="008569AC" w:rsidRDefault="004634DF" w:rsidP="002856B5">
      <w:pPr>
        <w:pStyle w:val="ListParagraph"/>
        <w:numPr>
          <w:ilvl w:val="0"/>
          <w:numId w:val="4"/>
        </w:numPr>
        <w:jc w:val="both"/>
        <w:rPr>
          <w:rFonts w:asciiTheme="majorHAnsi" w:hAnsiTheme="majorHAnsi" w:cstheme="majorHAnsi"/>
          <w:noProof/>
          <w:sz w:val="24"/>
          <w:szCs w:val="24"/>
        </w:rPr>
      </w:pPr>
      <w:r w:rsidRPr="004634DF">
        <w:rPr>
          <w:rFonts w:asciiTheme="majorHAnsi" w:hAnsiTheme="majorHAnsi" w:cstheme="majorHAnsi"/>
          <w:b/>
          <w:bCs/>
          <w:noProof/>
          <w:sz w:val="24"/>
          <w:szCs w:val="24"/>
        </w:rPr>
        <w:t>From Fourthsquare API:</w:t>
      </w:r>
      <w:r>
        <w:rPr>
          <w:rFonts w:asciiTheme="majorHAnsi" w:hAnsiTheme="majorHAnsi" w:cstheme="majorHAnsi"/>
          <w:noProof/>
          <w:sz w:val="24"/>
          <w:szCs w:val="24"/>
        </w:rPr>
        <w:t xml:space="preserve"> we will get the list of hospitals at each neighborhood</w:t>
      </w:r>
      <w:r w:rsidR="00FD4508">
        <w:rPr>
          <w:rFonts w:asciiTheme="majorHAnsi" w:hAnsiTheme="majorHAnsi" w:cstheme="majorHAnsi"/>
          <w:noProof/>
          <w:sz w:val="24"/>
          <w:szCs w:val="24"/>
        </w:rPr>
        <w:t xml:space="preserve"> by calling the Foursquare API, using the </w:t>
      </w:r>
      <w:r w:rsidR="00A8757E">
        <w:rPr>
          <w:rFonts w:asciiTheme="majorHAnsi" w:hAnsiTheme="majorHAnsi" w:cstheme="majorHAnsi"/>
          <w:noProof/>
          <w:sz w:val="24"/>
          <w:szCs w:val="24"/>
        </w:rPr>
        <w:t>“venues” parameter</w:t>
      </w:r>
      <w:r w:rsidR="00BE6740">
        <w:rPr>
          <w:rFonts w:asciiTheme="majorHAnsi" w:hAnsiTheme="majorHAnsi" w:cstheme="majorHAnsi"/>
          <w:noProof/>
          <w:sz w:val="24"/>
          <w:szCs w:val="24"/>
        </w:rPr>
        <w:t xml:space="preserve">. </w:t>
      </w:r>
    </w:p>
    <w:p w14:paraId="33229617" w14:textId="77777777" w:rsidR="00170035" w:rsidRDefault="00170035" w:rsidP="002856B5">
      <w:pPr>
        <w:jc w:val="both"/>
        <w:rPr>
          <w:noProof/>
        </w:rPr>
      </w:pPr>
    </w:p>
    <w:p w14:paraId="708FB2FA" w14:textId="57862B9C" w:rsidR="002B7131" w:rsidRDefault="005A0B00" w:rsidP="002856B5">
      <w:pPr>
        <w:jc w:val="both"/>
        <w:rPr>
          <w:rFonts w:ascii="Calibri" w:hAnsi="Calibri" w:cs="Calibri"/>
          <w:b/>
          <w:bCs/>
          <w:noProof/>
          <w:sz w:val="24"/>
          <w:szCs w:val="24"/>
          <w:shd w:val="pct15" w:color="auto" w:fill="FFFFFF"/>
        </w:rPr>
      </w:pPr>
      <w:r w:rsidRPr="005A0B00">
        <w:rPr>
          <w:rFonts w:ascii="Calibri" w:hAnsi="Calibri" w:cs="Calibri"/>
          <w:b/>
          <w:bCs/>
          <w:noProof/>
          <w:sz w:val="24"/>
          <w:szCs w:val="24"/>
          <w:shd w:val="pct15" w:color="auto" w:fill="FFFFFF"/>
        </w:rPr>
        <w:t>4. Data Collection.</w:t>
      </w:r>
    </w:p>
    <w:p w14:paraId="0836C823" w14:textId="280567F9" w:rsidR="00D70443" w:rsidRP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New York city data</w:t>
      </w:r>
      <w:r w:rsidRPr="00D70443">
        <w:rPr>
          <w:rFonts w:asciiTheme="majorHAnsi" w:eastAsia="Times New Roman" w:hAnsiTheme="majorHAnsi" w:cstheme="majorHAnsi"/>
          <w:color w:val="000000" w:themeColor="text1"/>
          <w:sz w:val="24"/>
          <w:szCs w:val="24"/>
        </w:rPr>
        <w:t>:</w:t>
      </w:r>
      <w:r w:rsidRPr="00D70443">
        <w:rPr>
          <w:rFonts w:asciiTheme="majorHAnsi" w:eastAsia="Times New Roman" w:hAnsiTheme="majorHAnsi" w:cstheme="majorHAnsi"/>
          <w:color w:val="000000" w:themeColor="text1"/>
          <w:sz w:val="24"/>
          <w:szCs w:val="24"/>
        </w:rPr>
        <w:t xml:space="preserve"> from </w:t>
      </w:r>
      <w:r w:rsidRPr="00D70443">
        <w:rPr>
          <w:rFonts w:asciiTheme="majorHAnsi" w:eastAsia="Times New Roman" w:hAnsiTheme="majorHAnsi" w:cstheme="majorHAnsi"/>
          <w:color w:val="000000" w:themeColor="text1"/>
          <w:sz w:val="24"/>
          <w:szCs w:val="24"/>
        </w:rPr>
        <w:t>Json file</w:t>
      </w:r>
      <w:r w:rsidR="00D36735">
        <w:rPr>
          <w:rFonts w:asciiTheme="majorHAnsi" w:eastAsia="Times New Roman" w:hAnsiTheme="majorHAnsi" w:cstheme="majorHAnsi"/>
          <w:color w:val="000000" w:themeColor="text1"/>
          <w:sz w:val="24"/>
          <w:szCs w:val="24"/>
        </w:rPr>
        <w:t xml:space="preserve">: </w:t>
      </w:r>
      <w:hyperlink r:id="rId14" w:history="1">
        <w:r w:rsidR="00D36735" w:rsidRPr="0050227B">
          <w:rPr>
            <w:rStyle w:val="Hyperlink"/>
            <w:rFonts w:asciiTheme="majorHAnsi" w:eastAsia="Times New Roman" w:hAnsiTheme="majorHAnsi" w:cstheme="majorHAnsi"/>
            <w:sz w:val="24"/>
            <w:szCs w:val="24"/>
          </w:rPr>
          <w:t>https://cocl.us/new_york_dataset</w:t>
        </w:r>
      </w:hyperlink>
      <w:r w:rsidR="00D36735">
        <w:rPr>
          <w:rFonts w:asciiTheme="majorHAnsi" w:eastAsia="Times New Roman" w:hAnsiTheme="majorHAnsi" w:cstheme="majorHAnsi"/>
          <w:color w:val="000000" w:themeColor="text1"/>
          <w:sz w:val="24"/>
          <w:szCs w:val="24"/>
        </w:rPr>
        <w:t xml:space="preserve"> </w:t>
      </w:r>
    </w:p>
    <w:p w14:paraId="38A893BF" w14:textId="27895843" w:rsidR="00D70443" w:rsidRP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Population</w:t>
      </w:r>
      <w:r w:rsidRPr="00D70443">
        <w:rPr>
          <w:rFonts w:asciiTheme="majorHAnsi" w:eastAsia="Times New Roman" w:hAnsiTheme="majorHAnsi" w:cstheme="majorHAnsi"/>
          <w:color w:val="000000" w:themeColor="text1"/>
          <w:sz w:val="24"/>
          <w:szCs w:val="24"/>
        </w:rPr>
        <w:t xml:space="preserve"> data for each neighborhood</w:t>
      </w:r>
      <w:r w:rsidRPr="00D70443">
        <w:rPr>
          <w:rFonts w:asciiTheme="majorHAnsi" w:eastAsia="Times New Roman" w:hAnsiTheme="majorHAnsi" w:cstheme="majorHAnsi"/>
          <w:color w:val="000000" w:themeColor="text1"/>
          <w:sz w:val="24"/>
          <w:szCs w:val="24"/>
        </w:rPr>
        <w:t xml:space="preserve">: </w:t>
      </w:r>
      <w:r w:rsidRPr="00D70443">
        <w:rPr>
          <w:rFonts w:asciiTheme="majorHAnsi" w:eastAsia="Times New Roman" w:hAnsiTheme="majorHAnsi" w:cstheme="majorHAnsi"/>
          <w:color w:val="000000" w:themeColor="text1"/>
          <w:sz w:val="24"/>
          <w:szCs w:val="24"/>
        </w:rPr>
        <w:t>Wikipedia</w:t>
      </w:r>
      <w:r w:rsidR="00D36735">
        <w:rPr>
          <w:rFonts w:asciiTheme="majorHAnsi" w:eastAsia="Times New Roman" w:hAnsiTheme="majorHAnsi" w:cstheme="majorHAnsi"/>
          <w:color w:val="000000" w:themeColor="text1"/>
          <w:sz w:val="24"/>
          <w:szCs w:val="24"/>
        </w:rPr>
        <w:t xml:space="preserve">: </w:t>
      </w:r>
      <w:hyperlink r:id="rId15" w:history="1">
        <w:r w:rsidR="00D36735">
          <w:rPr>
            <w:rStyle w:val="Hyperlink"/>
          </w:rPr>
          <w:t>https://en.wikipedia.org/wiki/Neighborhoods_in_New_York_City</w:t>
        </w:r>
      </w:hyperlink>
    </w:p>
    <w:p w14:paraId="3638E698" w14:textId="010083D7" w:rsidR="00D70443" w:rsidRP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 xml:space="preserve">List of hospitals at each neighborhood: through the </w:t>
      </w:r>
      <w:r w:rsidRPr="00D70443">
        <w:rPr>
          <w:rFonts w:asciiTheme="majorHAnsi" w:eastAsia="Times New Roman" w:hAnsiTheme="majorHAnsi" w:cstheme="majorHAnsi"/>
          <w:color w:val="000000" w:themeColor="text1"/>
          <w:sz w:val="24"/>
          <w:szCs w:val="24"/>
        </w:rPr>
        <w:t>Foursquare AP</w:t>
      </w:r>
      <w:r w:rsidRPr="00D70443">
        <w:rPr>
          <w:rFonts w:asciiTheme="majorHAnsi" w:eastAsia="Times New Roman" w:hAnsiTheme="majorHAnsi" w:cstheme="majorHAnsi"/>
          <w:color w:val="000000" w:themeColor="text1"/>
          <w:sz w:val="24"/>
          <w:szCs w:val="24"/>
        </w:rPr>
        <w:t>I.</w:t>
      </w:r>
    </w:p>
    <w:p w14:paraId="3FF337C0" w14:textId="75B5D036" w:rsid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Hospital</w:t>
      </w:r>
      <w:r w:rsidRPr="00D70443">
        <w:rPr>
          <w:rFonts w:asciiTheme="majorHAnsi" w:eastAsia="Times New Roman" w:hAnsiTheme="majorHAnsi" w:cstheme="majorHAnsi"/>
          <w:color w:val="000000" w:themeColor="text1"/>
          <w:sz w:val="24"/>
          <w:szCs w:val="24"/>
        </w:rPr>
        <w:t xml:space="preserve"> bed data</w:t>
      </w:r>
      <w:r w:rsidRPr="00D70443">
        <w:rPr>
          <w:rFonts w:asciiTheme="majorHAnsi" w:eastAsia="Times New Roman" w:hAnsiTheme="majorHAnsi" w:cstheme="majorHAnsi"/>
          <w:color w:val="000000" w:themeColor="text1"/>
          <w:sz w:val="24"/>
          <w:szCs w:val="24"/>
        </w:rPr>
        <w:t>:</w:t>
      </w:r>
      <w:r w:rsidRPr="00D70443">
        <w:rPr>
          <w:rFonts w:asciiTheme="majorHAnsi" w:eastAsia="Times New Roman" w:hAnsiTheme="majorHAnsi" w:cstheme="majorHAnsi"/>
          <w:color w:val="000000" w:themeColor="text1"/>
          <w:sz w:val="24"/>
          <w:szCs w:val="24"/>
        </w:rPr>
        <w:t xml:space="preserve"> </w:t>
      </w:r>
      <w:r w:rsidRPr="00D70443">
        <w:rPr>
          <w:rFonts w:asciiTheme="majorHAnsi" w:eastAsia="Times New Roman" w:hAnsiTheme="majorHAnsi" w:cstheme="majorHAnsi"/>
          <w:color w:val="000000" w:themeColor="text1"/>
          <w:sz w:val="24"/>
          <w:szCs w:val="24"/>
        </w:rPr>
        <w:t>f</w:t>
      </w:r>
      <w:r w:rsidRPr="00D70443">
        <w:rPr>
          <w:rFonts w:asciiTheme="majorHAnsi" w:eastAsia="Times New Roman" w:hAnsiTheme="majorHAnsi" w:cstheme="majorHAnsi"/>
          <w:color w:val="000000" w:themeColor="text1"/>
          <w:sz w:val="24"/>
          <w:szCs w:val="24"/>
        </w:rPr>
        <w:t>rom </w:t>
      </w:r>
      <w:r w:rsidRPr="00D70443">
        <w:rPr>
          <w:rFonts w:asciiTheme="majorHAnsi" w:eastAsia="Times New Roman" w:hAnsiTheme="majorHAnsi" w:cstheme="majorHAnsi"/>
          <w:color w:val="000000" w:themeColor="text1"/>
          <w:sz w:val="24"/>
          <w:szCs w:val="24"/>
        </w:rPr>
        <w:t xml:space="preserve">the </w:t>
      </w:r>
      <w:r w:rsidRPr="00D70443">
        <w:rPr>
          <w:rFonts w:asciiTheme="majorHAnsi" w:eastAsia="Times New Roman" w:hAnsiTheme="majorHAnsi" w:cstheme="majorHAnsi"/>
          <w:color w:val="000000" w:themeColor="text1"/>
          <w:sz w:val="24"/>
          <w:szCs w:val="24"/>
        </w:rPr>
        <w:t>NYS Health Profile</w:t>
      </w:r>
      <w:r w:rsidR="000663E1">
        <w:rPr>
          <w:rFonts w:asciiTheme="majorHAnsi" w:eastAsia="Times New Roman" w:hAnsiTheme="majorHAnsi" w:cstheme="majorHAnsi"/>
          <w:color w:val="000000" w:themeColor="text1"/>
          <w:sz w:val="24"/>
          <w:szCs w:val="24"/>
        </w:rPr>
        <w:t xml:space="preserve">: </w:t>
      </w:r>
      <w:hyperlink r:id="rId16" w:anchor="5.79/42.868/-76.809" w:history="1">
        <w:r w:rsidR="000663E1">
          <w:rPr>
            <w:rStyle w:val="Hyperlink"/>
          </w:rPr>
          <w:t>https://profiles.health.ny.gov/hospital/index#5.79/42.868/-76.809</w:t>
        </w:r>
      </w:hyperlink>
    </w:p>
    <w:p w14:paraId="5143EE1E" w14:textId="3BD28E3A" w:rsidR="005A0B00" w:rsidRPr="001E1DB6" w:rsidRDefault="00692C38" w:rsidP="003A7825">
      <w:pPr>
        <w:numPr>
          <w:ilvl w:val="0"/>
          <w:numId w:val="5"/>
        </w:numPr>
        <w:shd w:val="clear" w:color="auto" w:fill="FFFFFF"/>
        <w:spacing w:before="100" w:beforeAutospacing="1" w:after="100" w:afterAutospacing="1" w:line="240" w:lineRule="auto"/>
        <w:jc w:val="both"/>
        <w:rPr>
          <w:rFonts w:asciiTheme="majorHAnsi" w:hAnsiTheme="majorHAnsi" w:cstheme="majorHAnsi"/>
          <w:color w:val="000000" w:themeColor="text1"/>
          <w:sz w:val="24"/>
          <w:szCs w:val="24"/>
          <w:shd w:val="pct15" w:color="auto" w:fill="FFFFFF"/>
        </w:rPr>
      </w:pPr>
      <w:r w:rsidRPr="001E1DB6">
        <w:rPr>
          <w:rFonts w:asciiTheme="majorHAnsi" w:eastAsia="Times New Roman" w:hAnsiTheme="majorHAnsi" w:cstheme="majorHAnsi"/>
          <w:color w:val="000000" w:themeColor="text1"/>
          <w:sz w:val="24"/>
          <w:szCs w:val="24"/>
        </w:rPr>
        <w:t xml:space="preserve">List of confirmed Covid-19 cases by </w:t>
      </w:r>
      <w:r w:rsidR="001E1DB6">
        <w:rPr>
          <w:rFonts w:asciiTheme="majorHAnsi" w:eastAsia="Times New Roman" w:hAnsiTheme="majorHAnsi" w:cstheme="majorHAnsi"/>
          <w:color w:val="000000" w:themeColor="text1"/>
          <w:sz w:val="24"/>
          <w:szCs w:val="24"/>
        </w:rPr>
        <w:t>Borough</w:t>
      </w:r>
      <w:r w:rsidRPr="001E1DB6">
        <w:rPr>
          <w:rFonts w:asciiTheme="majorHAnsi" w:eastAsia="Times New Roman" w:hAnsiTheme="majorHAnsi" w:cstheme="majorHAnsi"/>
          <w:color w:val="000000" w:themeColor="text1"/>
          <w:sz w:val="24"/>
          <w:szCs w:val="24"/>
        </w:rPr>
        <w:t xml:space="preserve">: Wikipedia: </w:t>
      </w:r>
      <w:hyperlink r:id="rId17" w:history="1">
        <w:r w:rsidR="001E1DB6">
          <w:rPr>
            <w:rStyle w:val="Hyperlink"/>
          </w:rPr>
          <w:t>https://github.com/nychealth/coronavirus-data/blob/master/boro.csv</w:t>
        </w:r>
      </w:hyperlink>
    </w:p>
    <w:p w14:paraId="0A5ACB6A" w14:textId="2BFE7CF1" w:rsidR="002C7C54" w:rsidRPr="001E1DB6" w:rsidRDefault="002C7C54" w:rsidP="001E1DB6">
      <w:pPr>
        <w:shd w:val="clear" w:color="auto" w:fill="FFFFFF"/>
        <w:spacing w:before="100" w:beforeAutospacing="1" w:after="100" w:afterAutospacing="1" w:line="240" w:lineRule="auto"/>
        <w:jc w:val="both"/>
        <w:rPr>
          <w:rFonts w:asciiTheme="majorHAnsi" w:hAnsiTheme="majorHAnsi" w:cstheme="majorHAnsi"/>
          <w:color w:val="000000" w:themeColor="text1"/>
          <w:sz w:val="24"/>
          <w:szCs w:val="24"/>
          <w:shd w:val="pct15" w:color="auto" w:fill="FFFFFF"/>
        </w:rPr>
      </w:pPr>
    </w:p>
    <w:sectPr w:rsidR="002C7C54" w:rsidRPr="001E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1.4pt;height:11.4pt" o:bullet="t">
        <v:imagedata r:id="rId1" o:title="msoFFD2"/>
      </v:shape>
    </w:pict>
  </w:numPicBullet>
  <w:abstractNum w:abstractNumId="0" w15:restartNumberingAfterBreak="0">
    <w:nsid w:val="078D530B"/>
    <w:multiLevelType w:val="multilevel"/>
    <w:tmpl w:val="2C40E56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120A"/>
    <w:multiLevelType w:val="hybridMultilevel"/>
    <w:tmpl w:val="85E65D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D0298C"/>
    <w:multiLevelType w:val="multilevel"/>
    <w:tmpl w:val="54E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52EBC"/>
    <w:multiLevelType w:val="multilevel"/>
    <w:tmpl w:val="20D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4239C"/>
    <w:multiLevelType w:val="multilevel"/>
    <w:tmpl w:val="2C40E56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7C"/>
    <w:rsid w:val="0001065A"/>
    <w:rsid w:val="000663E1"/>
    <w:rsid w:val="000769A5"/>
    <w:rsid w:val="000D2C46"/>
    <w:rsid w:val="00147E48"/>
    <w:rsid w:val="00170035"/>
    <w:rsid w:val="001E1DB6"/>
    <w:rsid w:val="0027103D"/>
    <w:rsid w:val="00283478"/>
    <w:rsid w:val="002856B5"/>
    <w:rsid w:val="002B7131"/>
    <w:rsid w:val="002C7C54"/>
    <w:rsid w:val="00302C9A"/>
    <w:rsid w:val="004634DF"/>
    <w:rsid w:val="00467161"/>
    <w:rsid w:val="004B7C67"/>
    <w:rsid w:val="004D0797"/>
    <w:rsid w:val="00530E18"/>
    <w:rsid w:val="00531EE1"/>
    <w:rsid w:val="005A0B00"/>
    <w:rsid w:val="006179B6"/>
    <w:rsid w:val="00623BC1"/>
    <w:rsid w:val="006308CD"/>
    <w:rsid w:val="00692C38"/>
    <w:rsid w:val="006C078E"/>
    <w:rsid w:val="006C1D7E"/>
    <w:rsid w:val="00712705"/>
    <w:rsid w:val="00723E2F"/>
    <w:rsid w:val="007A1493"/>
    <w:rsid w:val="007D7362"/>
    <w:rsid w:val="008569AC"/>
    <w:rsid w:val="008678CA"/>
    <w:rsid w:val="008B66F3"/>
    <w:rsid w:val="00903529"/>
    <w:rsid w:val="00904E52"/>
    <w:rsid w:val="0092089B"/>
    <w:rsid w:val="009739FB"/>
    <w:rsid w:val="009C7D3C"/>
    <w:rsid w:val="00A13B3A"/>
    <w:rsid w:val="00A30815"/>
    <w:rsid w:val="00A4456C"/>
    <w:rsid w:val="00A67EB7"/>
    <w:rsid w:val="00A8757E"/>
    <w:rsid w:val="00AA3CFA"/>
    <w:rsid w:val="00B86FFB"/>
    <w:rsid w:val="00B94295"/>
    <w:rsid w:val="00BA46EC"/>
    <w:rsid w:val="00BA56B0"/>
    <w:rsid w:val="00BE6740"/>
    <w:rsid w:val="00C9577C"/>
    <w:rsid w:val="00CB5886"/>
    <w:rsid w:val="00CF75D8"/>
    <w:rsid w:val="00D16A1F"/>
    <w:rsid w:val="00D36735"/>
    <w:rsid w:val="00D375CA"/>
    <w:rsid w:val="00D70443"/>
    <w:rsid w:val="00D91E5D"/>
    <w:rsid w:val="00DC382F"/>
    <w:rsid w:val="00DD44BA"/>
    <w:rsid w:val="00E33790"/>
    <w:rsid w:val="00E8627F"/>
    <w:rsid w:val="00F3623E"/>
    <w:rsid w:val="00F666A9"/>
    <w:rsid w:val="00FD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0883"/>
  <w15:chartTrackingRefBased/>
  <w15:docId w15:val="{5476BF12-D70F-4801-862A-DF83E8B1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E1"/>
    <w:pPr>
      <w:ind w:left="720"/>
      <w:contextualSpacing/>
    </w:pPr>
  </w:style>
  <w:style w:type="character" w:styleId="Hyperlink">
    <w:name w:val="Hyperlink"/>
    <w:basedOn w:val="DefaultParagraphFont"/>
    <w:uiPriority w:val="99"/>
    <w:unhideWhenUsed/>
    <w:rsid w:val="002856B5"/>
    <w:rPr>
      <w:color w:val="0000FF"/>
      <w:u w:val="single"/>
    </w:rPr>
  </w:style>
  <w:style w:type="paragraph" w:styleId="NormalWeb">
    <w:name w:val="Normal (Web)"/>
    <w:basedOn w:val="Normal"/>
    <w:uiPriority w:val="99"/>
    <w:semiHidden/>
    <w:unhideWhenUsed/>
    <w:rsid w:val="009C7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D3C"/>
    <w:rPr>
      <w:b/>
      <w:bCs/>
    </w:rPr>
  </w:style>
  <w:style w:type="character" w:styleId="UnresolvedMention">
    <w:name w:val="Unresolved Mention"/>
    <w:basedOn w:val="DefaultParagraphFont"/>
    <w:uiPriority w:val="99"/>
    <w:semiHidden/>
    <w:unhideWhenUsed/>
    <w:rsid w:val="00D3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31144">
      <w:bodyDiv w:val="1"/>
      <w:marLeft w:val="0"/>
      <w:marRight w:val="0"/>
      <w:marTop w:val="0"/>
      <w:marBottom w:val="0"/>
      <w:divBdr>
        <w:top w:val="none" w:sz="0" w:space="0" w:color="auto"/>
        <w:left w:val="none" w:sz="0" w:space="0" w:color="auto"/>
        <w:bottom w:val="none" w:sz="0" w:space="0" w:color="auto"/>
        <w:right w:val="none" w:sz="0" w:space="0" w:color="auto"/>
      </w:divBdr>
    </w:div>
    <w:div w:id="19127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uhan"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vere_acute_respiratory_syndrome_coronavirus_2" TargetMode="External"/><Relationship Id="rId12" Type="http://schemas.openxmlformats.org/officeDocument/2006/relationships/hyperlink" Target="https://en.wikipedia.org/wiki/2019%E2%80%9320_coronavirus_pandemic_deaths/WHO_situation_reports" TargetMode="External"/><Relationship Id="rId17" Type="http://schemas.openxmlformats.org/officeDocument/2006/relationships/hyperlink" Target="https://github.com/nychealth/coronavirus-data/blob/master/boro.csv" TargetMode="External"/><Relationship Id="rId2" Type="http://schemas.openxmlformats.org/officeDocument/2006/relationships/styles" Target="styles.xml"/><Relationship Id="rId16" Type="http://schemas.openxmlformats.org/officeDocument/2006/relationships/hyperlink" Target="https://profiles.health.ny.gov/hospital/index" TargetMode="External"/><Relationship Id="rId1" Type="http://schemas.openxmlformats.org/officeDocument/2006/relationships/numbering" Target="numbering.xml"/><Relationship Id="rId6" Type="http://schemas.openxmlformats.org/officeDocument/2006/relationships/hyperlink" Target="https://en.wikipedia.org/wiki/Infectious_disease" TargetMode="External"/><Relationship Id="rId11" Type="http://schemas.openxmlformats.org/officeDocument/2006/relationships/hyperlink" Target="https://en.wikipedia.org/wiki/2019%E2%80%9320_coronavirus_pandemic_cases/WHO_situation_reports" TargetMode="External"/><Relationship Id="rId5" Type="http://schemas.openxmlformats.org/officeDocument/2006/relationships/image" Target="media/image2.jpeg"/><Relationship Id="rId15" Type="http://schemas.openxmlformats.org/officeDocument/2006/relationships/hyperlink" Target="https://en.wikipedia.org/wiki/Neighborhoods_in_New_York_City" TargetMode="External"/><Relationship Id="rId10" Type="http://schemas.openxmlformats.org/officeDocument/2006/relationships/hyperlink" Target="https://en.wikipedia.org/wiki/2019%E2%80%9320_coronavirus_pandem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ubei" TargetMode="External"/><Relationship Id="rId14" Type="http://schemas.openxmlformats.org/officeDocument/2006/relationships/hyperlink" Target="https://cocl.us/new_york_datas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JULIENNE</dc:creator>
  <cp:keywords/>
  <dc:description/>
  <cp:lastModifiedBy>Louis JULIENNE</cp:lastModifiedBy>
  <cp:revision>67</cp:revision>
  <dcterms:created xsi:type="dcterms:W3CDTF">2020-04-29T13:43:00Z</dcterms:created>
  <dcterms:modified xsi:type="dcterms:W3CDTF">2020-04-29T15:22:00Z</dcterms:modified>
</cp:coreProperties>
</file>