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4AE" w14:paraId="0D6B43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2332"/>
            <w:tcMar>
              <w:top w:w="400" w:type="dxa"/>
              <w:left w:w="480" w:type="dxa"/>
              <w:bottom w:w="400" w:type="dxa"/>
              <w:right w:w="480" w:type="dxa"/>
            </w:tcMar>
          </w:tcPr>
          <w:p w14:paraId="35204405" w14:textId="77777777" w:rsidR="005274AE" w:rsidRDefault="00000000">
            <w:pPr>
              <w:spacing w:after="80"/>
            </w:pPr>
            <w:r>
              <w:rPr>
                <w:b/>
                <w:bCs/>
                <w:color w:val="FFFFFF"/>
                <w:sz w:val="48"/>
                <w:szCs w:val="48"/>
              </w:rPr>
              <w:t>EARTHQUAKE MONITOR</w:t>
            </w:r>
          </w:p>
          <w:p w14:paraId="31DE377A" w14:textId="77777777" w:rsidR="005274AE" w:rsidRDefault="00000000">
            <w:pPr>
              <w:spacing w:after="100"/>
            </w:pPr>
            <w:r>
              <w:rPr>
                <w:color w:val="94A3B8"/>
                <w:sz w:val="28"/>
                <w:szCs w:val="28"/>
              </w:rPr>
              <w:t>Project Documentation</w:t>
            </w:r>
          </w:p>
          <w:p w14:paraId="35031DFC" w14:textId="77777777" w:rsidR="005274A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38BDF8"/>
                <w:sz w:val="18"/>
                <w:szCs w:val="18"/>
              </w:rPr>
              <w:t xml:space="preserve">Java </w:t>
            </w:r>
            <w:proofErr w:type="gramStart"/>
            <w:r>
              <w:rPr>
                <w:rFonts w:ascii="Courier New" w:eastAsia="Courier New" w:hAnsi="Courier New" w:cs="Courier New"/>
                <w:color w:val="38BDF8"/>
                <w:sz w:val="18"/>
                <w:szCs w:val="18"/>
              </w:rPr>
              <w:t>21  •</w:t>
            </w:r>
            <w:proofErr w:type="gramEnd"/>
            <w:r>
              <w:rPr>
                <w:rFonts w:ascii="Courier New" w:eastAsia="Courier New" w:hAnsi="Courier New" w:cs="Courier New"/>
                <w:color w:val="38BDF8"/>
                <w:sz w:val="18"/>
                <w:szCs w:val="18"/>
              </w:rPr>
              <w:t xml:space="preserve">  Spring Boot </w:t>
            </w:r>
            <w:proofErr w:type="gramStart"/>
            <w:r>
              <w:rPr>
                <w:rFonts w:ascii="Courier New" w:eastAsia="Courier New" w:hAnsi="Courier New" w:cs="Courier New"/>
                <w:color w:val="38BDF8"/>
                <w:sz w:val="18"/>
                <w:szCs w:val="18"/>
              </w:rPr>
              <w:t>3.2  •</w:t>
            </w:r>
            <w:proofErr w:type="gramEnd"/>
            <w:r>
              <w:rPr>
                <w:rFonts w:ascii="Courier New" w:eastAsia="Courier New" w:hAnsi="Courier New" w:cs="Courier New"/>
                <w:color w:val="38BDF8"/>
                <w:sz w:val="18"/>
                <w:szCs w:val="18"/>
              </w:rPr>
              <w:t xml:space="preserve">  PostgreSQL </w:t>
            </w:r>
            <w:proofErr w:type="gramStart"/>
            <w:r>
              <w:rPr>
                <w:rFonts w:ascii="Courier New" w:eastAsia="Courier New" w:hAnsi="Courier New" w:cs="Courier New"/>
                <w:color w:val="38BDF8"/>
                <w:sz w:val="18"/>
                <w:szCs w:val="18"/>
              </w:rPr>
              <w:t>15  •</w:t>
            </w:r>
            <w:proofErr w:type="gramEnd"/>
            <w:r>
              <w:rPr>
                <w:rFonts w:ascii="Courier New" w:eastAsia="Courier New" w:hAnsi="Courier New" w:cs="Courier New"/>
                <w:color w:val="38BDF8"/>
                <w:sz w:val="18"/>
                <w:szCs w:val="18"/>
              </w:rPr>
              <w:t xml:space="preserve">  React </w:t>
            </w:r>
            <w:proofErr w:type="gramStart"/>
            <w:r>
              <w:rPr>
                <w:rFonts w:ascii="Courier New" w:eastAsia="Courier New" w:hAnsi="Courier New" w:cs="Courier New"/>
                <w:color w:val="38BDF8"/>
                <w:sz w:val="18"/>
                <w:szCs w:val="18"/>
              </w:rPr>
              <w:t>18  •</w:t>
            </w:r>
            <w:proofErr w:type="gramEnd"/>
            <w:r>
              <w:rPr>
                <w:rFonts w:ascii="Courier New" w:eastAsia="Courier New" w:hAnsi="Courier New" w:cs="Courier New"/>
                <w:color w:val="38BDF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38BDF8"/>
                <w:sz w:val="18"/>
                <w:szCs w:val="18"/>
              </w:rPr>
              <w:t>Vite  •</w:t>
            </w:r>
            <w:proofErr w:type="gramEnd"/>
            <w:r>
              <w:rPr>
                <w:rFonts w:ascii="Courier New" w:eastAsia="Courier New" w:hAnsi="Courier New" w:cs="Courier New"/>
                <w:color w:val="38BDF8"/>
                <w:sz w:val="18"/>
                <w:szCs w:val="18"/>
              </w:rPr>
              <w:t xml:space="preserve">  Docker</w:t>
            </w:r>
          </w:p>
          <w:p w14:paraId="53A21E25" w14:textId="77777777" w:rsidR="005274AE" w:rsidRDefault="00000000">
            <w:r>
              <w:rPr>
                <w:color w:val="475569"/>
                <w:sz w:val="18"/>
                <w:szCs w:val="18"/>
              </w:rPr>
              <w:t>CODEIT Interview Assignment 2026</w:t>
            </w:r>
          </w:p>
        </w:tc>
      </w:tr>
    </w:tbl>
    <w:p w14:paraId="671747A1" w14:textId="77777777" w:rsidR="005274AE" w:rsidRDefault="005274AE">
      <w:pPr>
        <w:spacing w:after="360"/>
      </w:pPr>
    </w:p>
    <w:p w14:paraId="0323DD3C" w14:textId="77777777" w:rsidR="005274AE" w:rsidRDefault="00000000">
      <w:pPr>
        <w:pStyle w:val="Heading1"/>
        <w:pBdr>
          <w:bottom w:val="single" w:sz="10" w:space="8" w:color="0096B4"/>
        </w:pBdr>
      </w:pPr>
      <w:r>
        <w:t>1. Project Overview</w:t>
      </w:r>
    </w:p>
    <w:p w14:paraId="11EAEFF0" w14:textId="77777777" w:rsidR="005274AE" w:rsidRDefault="00000000">
      <w:pPr>
        <w:spacing w:before="60" w:after="100"/>
      </w:pPr>
      <w:r>
        <w:rPr>
          <w:color w:val="1E293B"/>
        </w:rPr>
        <w:t xml:space="preserve">Earthquake Monitor is a full-stack web application that </w:t>
      </w:r>
      <w:proofErr w:type="gramStart"/>
      <w:r>
        <w:rPr>
          <w:color w:val="1E293B"/>
        </w:rPr>
        <w:t>fetches,</w:t>
      </w:r>
      <w:proofErr w:type="gramEnd"/>
      <w:r>
        <w:rPr>
          <w:color w:val="1E293B"/>
        </w:rPr>
        <w:t xml:space="preserve"> filters, stores and visualizes real-time earthquake data from the USGS public </w:t>
      </w:r>
      <w:proofErr w:type="spellStart"/>
      <w:r>
        <w:rPr>
          <w:color w:val="1E293B"/>
        </w:rPr>
        <w:t>GeoJSON</w:t>
      </w:r>
      <w:proofErr w:type="spellEnd"/>
      <w:r>
        <w:rPr>
          <w:color w:val="1E293B"/>
        </w:rPr>
        <w:t xml:space="preserve"> API. The application polls the last hour of seismic events, filters them by magnitude, persists them to a PostgreSQL database, and exposes them through a REST API consumed by a React frontend.</w:t>
      </w:r>
    </w:p>
    <w:p w14:paraId="7D0372F3" w14:textId="77777777" w:rsidR="005274AE" w:rsidRDefault="005274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274AE" w14:paraId="735F6F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5DBDEE" w14:textId="77777777" w:rsidR="005274AE" w:rsidRDefault="00000000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F4C0B70" w14:textId="77777777" w:rsidR="005274AE" w:rsidRDefault="00000000">
            <w:r>
              <w:rPr>
                <w:color w:val="64748B"/>
                <w:sz w:val="20"/>
                <w:szCs w:val="20"/>
              </w:rPr>
              <w:t>Java 21, Spring Boot 3.2, Spring Data JPA</w:t>
            </w:r>
          </w:p>
        </w:tc>
      </w:tr>
      <w:tr w:rsidR="005274AE" w14:paraId="17E5E2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F3600C1" w14:textId="77777777" w:rsidR="005274AE" w:rsidRDefault="00000000">
            <w:r>
              <w:rPr>
                <w:color w:val="1E293B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C7AA87" w14:textId="77777777" w:rsidR="005274AE" w:rsidRDefault="00000000">
            <w:r>
              <w:rPr>
                <w:color w:val="64748B"/>
                <w:sz w:val="20"/>
                <w:szCs w:val="20"/>
              </w:rPr>
              <w:t>PostgreSQL 15</w:t>
            </w:r>
          </w:p>
        </w:tc>
      </w:tr>
      <w:tr w:rsidR="005274AE" w14:paraId="179E2D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34B978" w14:textId="77777777" w:rsidR="005274AE" w:rsidRDefault="00000000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BC0F28" w14:textId="77777777" w:rsidR="005274AE" w:rsidRDefault="00000000">
            <w:r>
              <w:rPr>
                <w:color w:val="64748B"/>
                <w:sz w:val="20"/>
                <w:szCs w:val="20"/>
              </w:rPr>
              <w:t>React 18, Vite, Leaflet</w:t>
            </w:r>
          </w:p>
        </w:tc>
      </w:tr>
      <w:tr w:rsidR="005274AE" w14:paraId="77007C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51C024" w14:textId="77777777" w:rsidR="005274AE" w:rsidRDefault="00000000">
            <w:r>
              <w:rPr>
                <w:color w:val="1E293B"/>
                <w:sz w:val="20"/>
                <w:szCs w:val="20"/>
              </w:rPr>
              <w:t>Testing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44E48B" w14:textId="77777777" w:rsidR="005274AE" w:rsidRDefault="00000000">
            <w:r>
              <w:rPr>
                <w:color w:val="64748B"/>
                <w:sz w:val="20"/>
                <w:szCs w:val="20"/>
              </w:rPr>
              <w:t xml:space="preserve">JUnit 5, Mockito, </w:t>
            </w:r>
            <w:proofErr w:type="spellStart"/>
            <w:r>
              <w:rPr>
                <w:color w:val="64748B"/>
                <w:sz w:val="20"/>
                <w:szCs w:val="20"/>
              </w:rPr>
              <w:t>AssertJ</w:t>
            </w:r>
            <w:proofErr w:type="spellEnd"/>
            <w:r>
              <w:rPr>
                <w:color w:val="64748B"/>
                <w:sz w:val="20"/>
                <w:szCs w:val="20"/>
              </w:rPr>
              <w:t>, H2 in-memory</w:t>
            </w:r>
          </w:p>
        </w:tc>
      </w:tr>
      <w:tr w:rsidR="005274AE" w14:paraId="05F3B7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B798DF" w14:textId="77777777" w:rsidR="005274AE" w:rsidRDefault="00000000">
            <w:r>
              <w:rPr>
                <w:color w:val="1E293B"/>
                <w:sz w:val="20"/>
                <w:szCs w:val="20"/>
              </w:rPr>
              <w:t>Container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7086E4" w14:textId="77777777" w:rsidR="005274AE" w:rsidRDefault="00000000">
            <w:r>
              <w:rPr>
                <w:color w:val="64748B"/>
                <w:sz w:val="20"/>
                <w:szCs w:val="20"/>
              </w:rPr>
              <w:t>Docker, Docker Compose</w:t>
            </w:r>
          </w:p>
        </w:tc>
      </w:tr>
      <w:tr w:rsidR="005274AE" w14:paraId="74D6AE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D4F362" w14:textId="77777777" w:rsidR="005274AE" w:rsidRDefault="00000000">
            <w:r>
              <w:rPr>
                <w:color w:val="1E293B"/>
                <w:sz w:val="20"/>
                <w:szCs w:val="20"/>
              </w:rPr>
              <w:t>API Docs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89F708" w14:textId="77777777" w:rsidR="005274AE" w:rsidRDefault="00000000">
            <w:r>
              <w:rPr>
                <w:color w:val="64748B"/>
                <w:sz w:val="20"/>
                <w:szCs w:val="20"/>
              </w:rPr>
              <w:t xml:space="preserve">Swagger UI / </w:t>
            </w:r>
            <w:proofErr w:type="spellStart"/>
            <w:r>
              <w:rPr>
                <w:color w:val="64748B"/>
                <w:sz w:val="20"/>
                <w:szCs w:val="20"/>
              </w:rPr>
              <w:t>OpenAPI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3</w:t>
            </w:r>
          </w:p>
        </w:tc>
      </w:tr>
    </w:tbl>
    <w:p w14:paraId="6AE86807" w14:textId="77777777" w:rsidR="005274AE" w:rsidRDefault="005274AE">
      <w:pPr>
        <w:spacing w:after="200"/>
      </w:pPr>
    </w:p>
    <w:p w14:paraId="70EBC229" w14:textId="77777777" w:rsidR="005274AE" w:rsidRDefault="00000000">
      <w:pPr>
        <w:pStyle w:val="Heading1"/>
        <w:pBdr>
          <w:bottom w:val="single" w:sz="10" w:space="8" w:color="0096B4"/>
        </w:pBdr>
      </w:pPr>
      <w:r>
        <w:t>2. Project Setup Instructions</w:t>
      </w:r>
    </w:p>
    <w:p w14:paraId="1F849535" w14:textId="77777777" w:rsidR="005274AE" w:rsidRDefault="00000000">
      <w:pPr>
        <w:pStyle w:val="Heading2"/>
      </w:pPr>
      <w:r>
        <w:t>Repository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4AE" w14:paraId="52C632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C5CE4E6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Earthquake/</w:t>
            </w:r>
          </w:p>
        </w:tc>
      </w:tr>
      <w:tr w:rsidR="005274AE" w14:paraId="179A84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897EE37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backend/          Spring Boot REST API</w:t>
            </w:r>
          </w:p>
        </w:tc>
      </w:tr>
      <w:tr w:rsidR="005274AE" w14:paraId="66BB10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DDDF2DF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frontend/         React + Vite UI</w:t>
            </w:r>
          </w:p>
        </w:tc>
      </w:tr>
      <w:tr w:rsidR="005274AE" w14:paraId="388A1A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16987C3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├── database/       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docker-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compose.yml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DB only)</w:t>
            </w:r>
          </w:p>
        </w:tc>
      </w:tr>
      <w:tr w:rsidR="005274AE" w14:paraId="70472E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53152EE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docker_app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/     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docker-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compose.yml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full stack)</w:t>
            </w:r>
          </w:p>
        </w:tc>
      </w:tr>
      <w:tr w:rsidR="005274AE" w14:paraId="3546BC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5D98816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└── README.md</w:t>
            </w:r>
          </w:p>
        </w:tc>
      </w:tr>
    </w:tbl>
    <w:p w14:paraId="75B7E5AF" w14:textId="77777777" w:rsidR="005274AE" w:rsidRDefault="005274AE">
      <w:pPr>
        <w:spacing w:after="120"/>
      </w:pPr>
    </w:p>
    <w:p w14:paraId="2AF351FA" w14:textId="77777777" w:rsidR="005274AE" w:rsidRDefault="00000000">
      <w:pPr>
        <w:pStyle w:val="Heading2"/>
      </w:pPr>
      <w:r>
        <w:t>Prerequisites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274AE" w14:paraId="6AB316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9CB0C5" w14:textId="77777777" w:rsidR="005274AE" w:rsidRDefault="00000000">
            <w:r>
              <w:rPr>
                <w:color w:val="1E293B"/>
                <w:sz w:val="20"/>
                <w:szCs w:val="20"/>
              </w:rPr>
              <w:t>Java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366450" w14:textId="77777777" w:rsidR="005274AE" w:rsidRDefault="00000000">
            <w:proofErr w:type="gramStart"/>
            <w:r>
              <w:rPr>
                <w:color w:val="64748B"/>
                <w:sz w:val="20"/>
                <w:szCs w:val="20"/>
              </w:rPr>
              <w:t>21  (</w:t>
            </w:r>
            <w:proofErr w:type="gramEnd"/>
            <w:r>
              <w:rPr>
                <w:color w:val="64748B"/>
                <w:sz w:val="20"/>
                <w:szCs w:val="20"/>
              </w:rPr>
              <w:t>matches pom.xml &lt;</w:t>
            </w:r>
            <w:proofErr w:type="spellStart"/>
            <w:proofErr w:type="gramStart"/>
            <w:r>
              <w:rPr>
                <w:color w:val="64748B"/>
                <w:sz w:val="20"/>
                <w:szCs w:val="20"/>
              </w:rPr>
              <w:t>java.version</w:t>
            </w:r>
            <w:proofErr w:type="spellEnd"/>
            <w:proofErr w:type="gramEnd"/>
            <w:r>
              <w:rPr>
                <w:color w:val="64748B"/>
                <w:sz w:val="20"/>
                <w:szCs w:val="20"/>
              </w:rPr>
              <w:t>&gt;)</w:t>
            </w:r>
          </w:p>
        </w:tc>
      </w:tr>
      <w:tr w:rsidR="005274AE" w14:paraId="0DE8B2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6E1506" w14:textId="77777777" w:rsidR="005274AE" w:rsidRDefault="00000000">
            <w:r>
              <w:rPr>
                <w:color w:val="1E293B"/>
                <w:sz w:val="20"/>
                <w:szCs w:val="20"/>
              </w:rPr>
              <w:t>Maven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297134" w14:textId="77777777" w:rsidR="005274AE" w:rsidRDefault="00000000">
            <w:r>
              <w:rPr>
                <w:color w:val="64748B"/>
                <w:sz w:val="20"/>
                <w:szCs w:val="20"/>
              </w:rPr>
              <w:t xml:space="preserve">Included via </w:t>
            </w:r>
            <w:proofErr w:type="spellStart"/>
            <w:r>
              <w:rPr>
                <w:color w:val="64748B"/>
                <w:sz w:val="20"/>
                <w:szCs w:val="20"/>
              </w:rPr>
              <w:t>mvnw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wrapper — no install needed</w:t>
            </w:r>
          </w:p>
        </w:tc>
      </w:tr>
      <w:tr w:rsidR="005274AE" w14:paraId="4F478E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319A30E" w14:textId="77777777" w:rsidR="005274AE" w:rsidRDefault="00000000">
            <w:r>
              <w:rPr>
                <w:color w:val="1E293B"/>
                <w:sz w:val="20"/>
                <w:szCs w:val="20"/>
              </w:rPr>
              <w:lastRenderedPageBreak/>
              <w:t>Node.js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911E62" w14:textId="77777777" w:rsidR="005274AE" w:rsidRDefault="00000000">
            <w:r>
              <w:rPr>
                <w:color w:val="64748B"/>
                <w:sz w:val="20"/>
                <w:szCs w:val="20"/>
              </w:rPr>
              <w:t>18+</w:t>
            </w:r>
          </w:p>
        </w:tc>
      </w:tr>
      <w:tr w:rsidR="005274AE" w14:paraId="371455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39BDCC" w14:textId="77777777" w:rsidR="005274AE" w:rsidRDefault="00000000">
            <w:proofErr w:type="spellStart"/>
            <w:r>
              <w:rPr>
                <w:color w:val="1E293B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32F601" w14:textId="77777777" w:rsidR="005274AE" w:rsidRDefault="00000000">
            <w:r>
              <w:rPr>
                <w:color w:val="64748B"/>
                <w:sz w:val="20"/>
                <w:szCs w:val="20"/>
              </w:rPr>
              <w:t>9+</w:t>
            </w:r>
          </w:p>
        </w:tc>
      </w:tr>
      <w:tr w:rsidR="005274AE" w14:paraId="62DABA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1B91D3" w14:textId="77777777" w:rsidR="005274AE" w:rsidRDefault="00000000">
            <w:r>
              <w:rPr>
                <w:color w:val="1E293B"/>
                <w:sz w:val="20"/>
                <w:szCs w:val="20"/>
              </w:rPr>
              <w:t>PostgreSQL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6B6189B" w14:textId="77777777" w:rsidR="005274AE" w:rsidRDefault="00000000">
            <w:r>
              <w:rPr>
                <w:color w:val="64748B"/>
                <w:sz w:val="20"/>
                <w:szCs w:val="20"/>
              </w:rPr>
              <w:t>15</w:t>
            </w:r>
            <w:proofErr w:type="gramStart"/>
            <w:r>
              <w:rPr>
                <w:color w:val="64748B"/>
                <w:sz w:val="20"/>
                <w:szCs w:val="20"/>
              </w:rPr>
              <w:t>+  or</w:t>
            </w:r>
            <w:proofErr w:type="gramEnd"/>
            <w:r>
              <w:rPr>
                <w:color w:val="64748B"/>
                <w:sz w:val="20"/>
                <w:szCs w:val="20"/>
              </w:rPr>
              <w:t xml:space="preserve"> Docker Desktop</w:t>
            </w:r>
          </w:p>
        </w:tc>
      </w:tr>
      <w:tr w:rsidR="005274AE" w14:paraId="3ECDE9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38DD9B" w14:textId="77777777" w:rsidR="005274AE" w:rsidRDefault="00000000">
            <w:r>
              <w:rPr>
                <w:color w:val="1E293B"/>
                <w:sz w:val="20"/>
                <w:szCs w:val="20"/>
              </w:rPr>
              <w:t>Docker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9A8430" w14:textId="77777777" w:rsidR="005274AE" w:rsidRDefault="00000000">
            <w:r>
              <w:rPr>
                <w:color w:val="64748B"/>
                <w:sz w:val="20"/>
                <w:szCs w:val="20"/>
              </w:rPr>
              <w:t>Optional — needed for containerized setup</w:t>
            </w:r>
          </w:p>
        </w:tc>
      </w:tr>
    </w:tbl>
    <w:p w14:paraId="7C743EBE" w14:textId="77777777" w:rsidR="005274AE" w:rsidRDefault="005274AE">
      <w:pPr>
        <w:spacing w:after="200"/>
      </w:pPr>
    </w:p>
    <w:p w14:paraId="1297F6FD" w14:textId="77777777" w:rsidR="005274AE" w:rsidRDefault="00000000">
      <w:pPr>
        <w:pStyle w:val="Heading1"/>
        <w:pBdr>
          <w:bottom w:val="single" w:sz="10" w:space="8" w:color="0096B4"/>
        </w:pBdr>
      </w:pPr>
      <w:r>
        <w:t>3. How to Run</w:t>
      </w:r>
    </w:p>
    <w:p w14:paraId="6AEAF40A" w14:textId="77777777" w:rsidR="005274AE" w:rsidRDefault="00000000">
      <w:pPr>
        <w:pStyle w:val="Heading2"/>
      </w:pPr>
      <w:r>
        <w:t>Option A — Full Stack with Docker (recommended)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4AE" w14:paraId="0AD47B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96B4"/>
              <w:left w:val="single" w:sz="16" w:space="0" w:color="0096B4"/>
              <w:bottom w:val="nil"/>
              <w:right w:val="nil"/>
            </w:tcBorders>
            <w:shd w:val="clear" w:color="auto" w:fill="F0F9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2A1234F" w14:textId="77777777" w:rsidR="005274AE" w:rsidRDefault="00000000">
            <w:r>
              <w:rPr>
                <w:b/>
                <w:bCs/>
                <w:color w:val="0096B4"/>
                <w:sz w:val="20"/>
                <w:szCs w:val="20"/>
              </w:rPr>
              <w:t>Recommended</w:t>
            </w:r>
            <w:proofErr w:type="gramStart"/>
            <w:r>
              <w:rPr>
                <w:b/>
                <w:bCs/>
                <w:color w:val="0096B4"/>
                <w:sz w:val="20"/>
                <w:szCs w:val="20"/>
              </w:rPr>
              <w:t xml:space="preserve">:  </w:t>
            </w:r>
            <w:r>
              <w:rPr>
                <w:color w:val="334155"/>
                <w:sz w:val="20"/>
                <w:szCs w:val="20"/>
              </w:rPr>
              <w:t>Starts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PostgreSQL, Backend and Frontend with one command. No local Java or Node.js required.</w:t>
            </w:r>
          </w:p>
        </w:tc>
      </w:tr>
    </w:tbl>
    <w:p w14:paraId="148BC8AA" w14:textId="77777777" w:rsidR="005274AE" w:rsidRDefault="005274AE">
      <w:pPr>
        <w:spacing w:after="100"/>
      </w:pPr>
    </w:p>
    <w:p w14:paraId="519DED5C" w14:textId="77777777" w:rsidR="005274AE" w:rsidRDefault="00000000">
      <w:pPr>
        <w:spacing w:before="60" w:after="100"/>
      </w:pPr>
      <w:r>
        <w:rPr>
          <w:color w:val="1E293B"/>
        </w:rPr>
        <w:t xml:space="preserve">Navigate to the </w:t>
      </w:r>
      <w:proofErr w:type="spellStart"/>
      <w:r>
        <w:rPr>
          <w:rFonts w:ascii="Courier New" w:eastAsia="Courier New" w:hAnsi="Courier New" w:cs="Courier New"/>
          <w:color w:val="E85D00"/>
          <w:sz w:val="20"/>
          <w:szCs w:val="20"/>
          <w:shd w:val="clear" w:color="auto" w:fill="F1F5F9"/>
        </w:rPr>
        <w:t>docker_app</w:t>
      </w:r>
      <w:proofErr w:type="spellEnd"/>
      <w:r>
        <w:rPr>
          <w:rFonts w:ascii="Courier New" w:eastAsia="Courier New" w:hAnsi="Courier New" w:cs="Courier New"/>
          <w:color w:val="E85D00"/>
          <w:sz w:val="20"/>
          <w:szCs w:val="20"/>
          <w:shd w:val="clear" w:color="auto" w:fill="F1F5F9"/>
        </w:rPr>
        <w:t>/</w:t>
      </w:r>
      <w:r>
        <w:rPr>
          <w:color w:val="1E293B"/>
        </w:rPr>
        <w:t xml:space="preserve"> folder and run:</w:t>
      </w:r>
    </w:p>
    <w:p w14:paraId="32A7C6D4" w14:textId="77777777" w:rsidR="005274AE" w:rsidRDefault="005274A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4AE" w14:paraId="734A27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98375C6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docker_app</w:t>
            </w:r>
            <w:proofErr w:type="spellEnd"/>
          </w:p>
        </w:tc>
      </w:tr>
      <w:tr w:rsidR="005274AE" w14:paraId="107A95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EC96D7F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docker compose up -d</w:t>
            </w:r>
          </w:p>
        </w:tc>
      </w:tr>
    </w:tbl>
    <w:p w14:paraId="49C62CC9" w14:textId="77777777" w:rsidR="005274AE" w:rsidRDefault="005274A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274AE" w14:paraId="55C36B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B0FA54" w14:textId="77777777" w:rsidR="005274AE" w:rsidRDefault="00000000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804427" w14:textId="77777777" w:rsidR="005274AE" w:rsidRDefault="00000000">
            <w:r>
              <w:rPr>
                <w:color w:val="64748B"/>
                <w:sz w:val="20"/>
                <w:szCs w:val="20"/>
              </w:rPr>
              <w:t>http://localhost:3005</w:t>
            </w:r>
          </w:p>
        </w:tc>
      </w:tr>
      <w:tr w:rsidR="005274AE" w14:paraId="4DB148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04C2B3" w14:textId="77777777" w:rsidR="005274AE" w:rsidRDefault="00000000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AE243E" w14:textId="77777777" w:rsidR="005274AE" w:rsidRDefault="00000000">
            <w:r>
              <w:rPr>
                <w:color w:val="64748B"/>
                <w:sz w:val="20"/>
                <w:szCs w:val="20"/>
              </w:rPr>
              <w:t>http://localhost:8080</w:t>
            </w:r>
          </w:p>
        </w:tc>
      </w:tr>
      <w:tr w:rsidR="005274AE" w14:paraId="74E7EA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447D02" w14:textId="77777777" w:rsidR="005274AE" w:rsidRDefault="00000000">
            <w:r>
              <w:rPr>
                <w:color w:val="1E293B"/>
                <w:sz w:val="20"/>
                <w:szCs w:val="20"/>
              </w:rPr>
              <w:t>Swagger UI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7C76D7" w14:textId="77777777" w:rsidR="005274AE" w:rsidRDefault="00000000">
            <w:r>
              <w:rPr>
                <w:color w:val="64748B"/>
                <w:sz w:val="20"/>
                <w:szCs w:val="20"/>
              </w:rPr>
              <w:t>http://localhost:8080/swagger-ui.html</w:t>
            </w:r>
          </w:p>
        </w:tc>
      </w:tr>
    </w:tbl>
    <w:p w14:paraId="0009D2CF" w14:textId="77777777" w:rsidR="005274AE" w:rsidRDefault="005274A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4AE" w14:paraId="6A161B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3E8EE99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Stop all services</w:t>
            </w:r>
          </w:p>
        </w:tc>
      </w:tr>
      <w:tr w:rsidR="005274AE" w14:paraId="22905B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D1D92A9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docker compose down</w:t>
            </w:r>
          </w:p>
        </w:tc>
      </w:tr>
    </w:tbl>
    <w:p w14:paraId="1701CCBB" w14:textId="77777777" w:rsidR="005274AE" w:rsidRDefault="005274AE">
      <w:pPr>
        <w:spacing w:after="160"/>
      </w:pPr>
    </w:p>
    <w:p w14:paraId="3B17CE97" w14:textId="77777777" w:rsidR="005274AE" w:rsidRDefault="00000000">
      <w:pPr>
        <w:pStyle w:val="Heading2"/>
      </w:pPr>
      <w:r>
        <w:t>Option B — Run Locally (manual)</w:t>
      </w:r>
    </w:p>
    <w:p w14:paraId="1B5D5A96" w14:textId="77777777" w:rsidR="005274AE" w:rsidRDefault="00000000">
      <w:pPr>
        <w:pStyle w:val="Heading3"/>
      </w:pPr>
      <w:r>
        <w:t>Step 1 — Start the Database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4AE" w14:paraId="41C8EC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768FD43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cd database</w:t>
            </w:r>
          </w:p>
        </w:tc>
      </w:tr>
      <w:tr w:rsidR="005274AE" w14:paraId="0D29DA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41A39D7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docker compose up -d</w:t>
            </w:r>
          </w:p>
        </w:tc>
      </w:tr>
    </w:tbl>
    <w:p w14:paraId="19B8E172" w14:textId="77777777" w:rsidR="005274AE" w:rsidRDefault="005274AE">
      <w:pPr>
        <w:spacing w:after="80"/>
      </w:pPr>
    </w:p>
    <w:p w14:paraId="64AD9E04" w14:textId="77777777" w:rsidR="005274AE" w:rsidRDefault="00000000">
      <w:pPr>
        <w:pStyle w:val="Heading3"/>
      </w:pPr>
      <w:r>
        <w:t>Step 2 — Start the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4AE" w14:paraId="0B9931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393E3DB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cd backend</w:t>
            </w:r>
          </w:p>
        </w:tc>
      </w:tr>
      <w:tr w:rsidR="005274AE" w14:paraId="07AF1E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F13DA6C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5274AE" w14:paraId="10685D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432EAD8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Windows</w:t>
            </w:r>
          </w:p>
        </w:tc>
      </w:tr>
      <w:tr w:rsidR="005274AE" w14:paraId="3DA7A6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ED5DDB8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.\mvnw.cmd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spring-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boot:run</w:t>
            </w:r>
            <w:proofErr w:type="spellEnd"/>
            <w:proofErr w:type="gramEnd"/>
          </w:p>
        </w:tc>
      </w:tr>
      <w:tr w:rsidR="005274AE" w14:paraId="72EC42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3B0063D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5274AE" w14:paraId="316FF2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CB68742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macOS / Linux</w:t>
            </w:r>
          </w:p>
        </w:tc>
      </w:tr>
      <w:tr w:rsidR="005274AE" w14:paraId="17BB61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EB603C5" w14:textId="77777777" w:rsidR="005274AE" w:rsidRDefault="00000000"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mvnw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spring-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boot:run</w:t>
            </w:r>
            <w:proofErr w:type="spellEnd"/>
            <w:proofErr w:type="gramEnd"/>
          </w:p>
        </w:tc>
      </w:tr>
    </w:tbl>
    <w:p w14:paraId="0A870A51" w14:textId="77777777" w:rsidR="005274AE" w:rsidRDefault="005274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4AE" w14:paraId="0D1A81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96B4"/>
              <w:left w:val="single" w:sz="16" w:space="0" w:color="0096B4"/>
              <w:bottom w:val="nil"/>
              <w:right w:val="nil"/>
            </w:tcBorders>
            <w:shd w:val="clear" w:color="auto" w:fill="F0F9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9A369B0" w14:textId="77777777" w:rsidR="005274AE" w:rsidRDefault="00000000">
            <w:r>
              <w:rPr>
                <w:b/>
                <w:bCs/>
                <w:color w:val="0096B4"/>
                <w:sz w:val="20"/>
                <w:szCs w:val="20"/>
              </w:rPr>
              <w:lastRenderedPageBreak/>
              <w:t>Info</w:t>
            </w:r>
            <w:proofErr w:type="gramStart"/>
            <w:r>
              <w:rPr>
                <w:b/>
                <w:bCs/>
                <w:color w:val="0096B4"/>
                <w:sz w:val="20"/>
                <w:szCs w:val="20"/>
              </w:rPr>
              <w:t xml:space="preserve">:  </w:t>
            </w:r>
            <w:r>
              <w:rPr>
                <w:color w:val="334155"/>
                <w:sz w:val="20"/>
                <w:szCs w:val="20"/>
              </w:rPr>
              <w:t>Backend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starts at http://localhost:8080</w:t>
            </w:r>
          </w:p>
        </w:tc>
      </w:tr>
    </w:tbl>
    <w:p w14:paraId="4CF40D84" w14:textId="77777777" w:rsidR="005274AE" w:rsidRDefault="005274AE">
      <w:pPr>
        <w:spacing w:after="100"/>
      </w:pPr>
    </w:p>
    <w:p w14:paraId="49B756D2" w14:textId="77777777" w:rsidR="005274AE" w:rsidRDefault="00000000">
      <w:pPr>
        <w:pStyle w:val="Heading3"/>
      </w:pPr>
      <w:r>
        <w:t>Step 3 — Start the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4AE" w14:paraId="74B3C9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98A9646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cd frontend</w:t>
            </w:r>
          </w:p>
        </w:tc>
      </w:tr>
      <w:tr w:rsidR="005274AE" w14:paraId="7C2084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034FED2" w14:textId="77777777" w:rsidR="005274AE" w:rsidRDefault="00000000"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install</w:t>
            </w:r>
          </w:p>
        </w:tc>
      </w:tr>
      <w:tr w:rsidR="005274AE" w14:paraId="3AF177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6991CC5" w14:textId="77777777" w:rsidR="005274AE" w:rsidRDefault="00000000"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run dev</w:t>
            </w:r>
          </w:p>
        </w:tc>
      </w:tr>
    </w:tbl>
    <w:p w14:paraId="5C928814" w14:textId="77777777" w:rsidR="005274AE" w:rsidRDefault="005274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4AE" w14:paraId="1F04BF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96B4"/>
              <w:left w:val="single" w:sz="16" w:space="0" w:color="0096B4"/>
              <w:bottom w:val="nil"/>
              <w:right w:val="nil"/>
            </w:tcBorders>
            <w:shd w:val="clear" w:color="auto" w:fill="F0F9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C7B3DF4" w14:textId="77777777" w:rsidR="005274AE" w:rsidRDefault="00000000">
            <w:r>
              <w:rPr>
                <w:b/>
                <w:bCs/>
                <w:color w:val="0096B4"/>
                <w:sz w:val="20"/>
                <w:szCs w:val="20"/>
              </w:rPr>
              <w:t>Info</w:t>
            </w:r>
            <w:proofErr w:type="gramStart"/>
            <w:r>
              <w:rPr>
                <w:b/>
                <w:bCs/>
                <w:color w:val="0096B4"/>
                <w:sz w:val="20"/>
                <w:szCs w:val="20"/>
              </w:rPr>
              <w:t xml:space="preserve">:  </w:t>
            </w:r>
            <w:r>
              <w:rPr>
                <w:color w:val="334155"/>
                <w:sz w:val="20"/>
                <w:szCs w:val="20"/>
              </w:rPr>
              <w:t>Frontend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starts at http://localhost:3005</w:t>
            </w:r>
          </w:p>
        </w:tc>
      </w:tr>
    </w:tbl>
    <w:p w14:paraId="14433AAB" w14:textId="77777777" w:rsidR="005274AE" w:rsidRDefault="005274AE">
      <w:pPr>
        <w:spacing w:after="100"/>
      </w:pPr>
    </w:p>
    <w:p w14:paraId="722E709C" w14:textId="77777777" w:rsidR="005274AE" w:rsidRDefault="00000000">
      <w:pPr>
        <w:pStyle w:val="Heading3"/>
      </w:pPr>
      <w:r>
        <w:t>Run Tests</w:t>
      </w:r>
    </w:p>
    <w:p w14:paraId="7AA2FD3D" w14:textId="77777777" w:rsidR="005274AE" w:rsidRDefault="00000000">
      <w:pPr>
        <w:spacing w:before="60" w:after="100"/>
      </w:pPr>
      <w:r>
        <w:rPr>
          <w:color w:val="1E293B"/>
        </w:rPr>
        <w:t>Tests use an in-memory H2 database — no PostgreSQL required:</w:t>
      </w:r>
    </w:p>
    <w:p w14:paraId="59DA1501" w14:textId="77777777" w:rsidR="005274AE" w:rsidRDefault="005274A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4AE" w14:paraId="175AC4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E64AD58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cd backend</w:t>
            </w:r>
          </w:p>
        </w:tc>
      </w:tr>
      <w:tr w:rsidR="005274AE" w14:paraId="703BC2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03584FE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.\mvnw.cmd test</w:t>
            </w:r>
          </w:p>
        </w:tc>
      </w:tr>
    </w:tbl>
    <w:p w14:paraId="3FA01FEE" w14:textId="77777777" w:rsidR="005274AE" w:rsidRDefault="005274AE">
      <w:pPr>
        <w:spacing w:after="200"/>
      </w:pPr>
    </w:p>
    <w:p w14:paraId="7CF5B90F" w14:textId="77777777" w:rsidR="005274AE" w:rsidRDefault="00000000">
      <w:pPr>
        <w:pStyle w:val="Heading1"/>
        <w:pBdr>
          <w:bottom w:val="single" w:sz="10" w:space="8" w:color="0096B4"/>
        </w:pBdr>
      </w:pPr>
      <w:r>
        <w:t>4. Database Configuration</w:t>
      </w:r>
    </w:p>
    <w:p w14:paraId="79C97F37" w14:textId="77777777" w:rsidR="005274AE" w:rsidRDefault="00000000">
      <w:pPr>
        <w:spacing w:before="60" w:after="100"/>
      </w:pPr>
      <w:r>
        <w:rPr>
          <w:color w:val="1E293B"/>
        </w:rPr>
        <w:t xml:space="preserve">Default settings are in </w:t>
      </w:r>
      <w:r>
        <w:rPr>
          <w:rFonts w:ascii="Courier New" w:eastAsia="Courier New" w:hAnsi="Courier New" w:cs="Courier New"/>
          <w:color w:val="E85D00"/>
          <w:sz w:val="20"/>
          <w:szCs w:val="20"/>
          <w:shd w:val="clear" w:color="auto" w:fill="F1F5F9"/>
        </w:rPr>
        <w:t>backend/</w:t>
      </w:r>
      <w:proofErr w:type="spellStart"/>
      <w:r>
        <w:rPr>
          <w:rFonts w:ascii="Courier New" w:eastAsia="Courier New" w:hAnsi="Courier New" w:cs="Courier New"/>
          <w:color w:val="E85D00"/>
          <w:sz w:val="20"/>
          <w:szCs w:val="20"/>
          <w:shd w:val="clear" w:color="auto" w:fill="F1F5F9"/>
        </w:rPr>
        <w:t>src</w:t>
      </w:r>
      <w:proofErr w:type="spellEnd"/>
      <w:r>
        <w:rPr>
          <w:rFonts w:ascii="Courier New" w:eastAsia="Courier New" w:hAnsi="Courier New" w:cs="Courier New"/>
          <w:color w:val="E85D00"/>
          <w:sz w:val="20"/>
          <w:szCs w:val="20"/>
          <w:shd w:val="clear" w:color="auto" w:fill="F1F5F9"/>
        </w:rPr>
        <w:t>/main/resources/</w:t>
      </w:r>
      <w:proofErr w:type="spellStart"/>
      <w:r>
        <w:rPr>
          <w:rFonts w:ascii="Courier New" w:eastAsia="Courier New" w:hAnsi="Courier New" w:cs="Courier New"/>
          <w:color w:val="E85D00"/>
          <w:sz w:val="20"/>
          <w:szCs w:val="20"/>
          <w:shd w:val="clear" w:color="auto" w:fill="F1F5F9"/>
        </w:rPr>
        <w:t>application.properties</w:t>
      </w:r>
      <w:proofErr w:type="spellEnd"/>
      <w:r>
        <w:rPr>
          <w:color w:val="1E293B"/>
        </w:rPr>
        <w:t>:</w:t>
      </w:r>
    </w:p>
    <w:p w14:paraId="42224A1B" w14:textId="77777777" w:rsidR="005274AE" w:rsidRDefault="005274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4AE" w14:paraId="64EF07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881C1A7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spring.datasource.url=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jdbc:postgresql://localhost:5432/earthquakedb</w:t>
            </w:r>
            <w:proofErr w:type="gramEnd"/>
          </w:p>
        </w:tc>
      </w:tr>
      <w:tr w:rsidR="005274AE" w14:paraId="22A8C1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0F8C4F5" w14:textId="77777777" w:rsidR="005274A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spring.datasource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.username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postgres</w:t>
            </w:r>
            <w:proofErr w:type="spellEnd"/>
          </w:p>
        </w:tc>
      </w:tr>
      <w:tr w:rsidR="005274AE" w14:paraId="34FEC9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F18C9B4" w14:textId="77777777" w:rsidR="005274A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spring.datasource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.password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postgres</w:t>
            </w:r>
            <w:proofErr w:type="spellEnd"/>
          </w:p>
        </w:tc>
      </w:tr>
      <w:tr w:rsidR="005274AE" w14:paraId="7D4BBE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D785B1A" w14:textId="77777777" w:rsidR="005274AE" w:rsidRDefault="00000000"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spring.jpa.hibernate.ddl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-auto=update</w:t>
            </w:r>
          </w:p>
        </w:tc>
      </w:tr>
    </w:tbl>
    <w:p w14:paraId="5DCB93FF" w14:textId="77777777" w:rsidR="005274AE" w:rsidRDefault="005274A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4AE" w14:paraId="2EE7CF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96B4"/>
              <w:left w:val="single" w:sz="16" w:space="0" w:color="0096B4"/>
              <w:bottom w:val="nil"/>
              <w:right w:val="nil"/>
            </w:tcBorders>
            <w:shd w:val="clear" w:color="auto" w:fill="F0F9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5F97AC5" w14:textId="77777777" w:rsidR="005274AE" w:rsidRDefault="00000000">
            <w:r>
              <w:rPr>
                <w:b/>
                <w:bCs/>
                <w:color w:val="0096B4"/>
                <w:sz w:val="20"/>
                <w:szCs w:val="20"/>
              </w:rPr>
              <w:t>Auto-schema</w:t>
            </w:r>
            <w:proofErr w:type="gramStart"/>
            <w:r>
              <w:rPr>
                <w:b/>
                <w:bCs/>
                <w:color w:val="0096B4"/>
                <w:sz w:val="20"/>
                <w:szCs w:val="20"/>
              </w:rPr>
              <w:t xml:space="preserve">:  </w:t>
            </w:r>
            <w:r>
              <w:rPr>
                <w:color w:val="334155"/>
                <w:sz w:val="20"/>
                <w:szCs w:val="20"/>
              </w:rPr>
              <w:t>Hibernate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creates the earthquakes table automatically on first run. No SQL scripts needed.</w:t>
            </w:r>
          </w:p>
        </w:tc>
      </w:tr>
    </w:tbl>
    <w:p w14:paraId="0E08A0DB" w14:textId="77777777" w:rsidR="005274AE" w:rsidRDefault="005274AE">
      <w:pPr>
        <w:spacing w:after="120"/>
      </w:pPr>
    </w:p>
    <w:p w14:paraId="7C0FA9E7" w14:textId="77777777" w:rsidR="005274AE" w:rsidRDefault="00000000">
      <w:pPr>
        <w:pStyle w:val="Heading3"/>
      </w:pPr>
      <w:r>
        <w:t>Docker Database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274AE" w14:paraId="4438B9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F5F388" w14:textId="77777777" w:rsidR="005274AE" w:rsidRDefault="00000000">
            <w:r>
              <w:rPr>
                <w:color w:val="1E293B"/>
                <w:sz w:val="20"/>
                <w:szCs w:val="20"/>
              </w:rPr>
              <w:t>DB name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8CA8E9" w14:textId="77777777" w:rsidR="005274AE" w:rsidRDefault="00000000">
            <w:proofErr w:type="spellStart"/>
            <w:r>
              <w:rPr>
                <w:color w:val="64748B"/>
                <w:sz w:val="20"/>
                <w:szCs w:val="20"/>
              </w:rPr>
              <w:t>earthquakedb</w:t>
            </w:r>
            <w:proofErr w:type="spellEnd"/>
          </w:p>
        </w:tc>
      </w:tr>
      <w:tr w:rsidR="005274AE" w14:paraId="335067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40A2CA" w14:textId="77777777" w:rsidR="005274AE" w:rsidRDefault="00000000">
            <w:r>
              <w:rPr>
                <w:color w:val="1E293B"/>
                <w:sz w:val="20"/>
                <w:szCs w:val="20"/>
              </w:rPr>
              <w:t>User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DB21158" w14:textId="77777777" w:rsidR="005274AE" w:rsidRDefault="00000000">
            <w:proofErr w:type="spellStart"/>
            <w:r>
              <w:rPr>
                <w:color w:val="64748B"/>
                <w:sz w:val="20"/>
                <w:szCs w:val="20"/>
              </w:rPr>
              <w:t>postgres</w:t>
            </w:r>
            <w:proofErr w:type="spellEnd"/>
          </w:p>
        </w:tc>
      </w:tr>
      <w:tr w:rsidR="005274AE" w14:paraId="4BD59A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A8806C" w14:textId="77777777" w:rsidR="005274AE" w:rsidRDefault="00000000">
            <w:r>
              <w:rPr>
                <w:color w:val="1E293B"/>
                <w:sz w:val="20"/>
                <w:szCs w:val="20"/>
              </w:rPr>
              <w:t>Password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538302" w14:textId="77777777" w:rsidR="005274AE" w:rsidRDefault="00000000">
            <w:proofErr w:type="spellStart"/>
            <w:r>
              <w:rPr>
                <w:color w:val="64748B"/>
                <w:sz w:val="20"/>
                <w:szCs w:val="20"/>
              </w:rPr>
              <w:t>postgres</w:t>
            </w:r>
            <w:proofErr w:type="spellEnd"/>
          </w:p>
        </w:tc>
      </w:tr>
      <w:tr w:rsidR="005274AE" w14:paraId="3CA9B7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C83B2A6" w14:textId="77777777" w:rsidR="005274AE" w:rsidRDefault="00000000">
            <w:r>
              <w:rPr>
                <w:color w:val="1E293B"/>
                <w:sz w:val="20"/>
                <w:szCs w:val="20"/>
              </w:rPr>
              <w:t>Port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69608C" w14:textId="77777777" w:rsidR="005274AE" w:rsidRDefault="00000000">
            <w:r>
              <w:rPr>
                <w:color w:val="64748B"/>
                <w:sz w:val="20"/>
                <w:szCs w:val="20"/>
              </w:rPr>
              <w:t>5432 → 5432</w:t>
            </w:r>
          </w:p>
        </w:tc>
      </w:tr>
    </w:tbl>
    <w:p w14:paraId="55EAA42C" w14:textId="77777777" w:rsidR="005274AE" w:rsidRDefault="005274AE">
      <w:pPr>
        <w:spacing w:after="120"/>
      </w:pPr>
    </w:p>
    <w:p w14:paraId="25A90E98" w14:textId="77777777" w:rsidR="005274AE" w:rsidRDefault="00000000">
      <w:pPr>
        <w:pStyle w:val="Heading3"/>
      </w:pPr>
      <w:r>
        <w:t>Override Without Editing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4AE" w14:paraId="0E724B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1A19231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$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env:SPRING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_DATASOURCE_URL="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jdbc:postgresql://localhost:5432/earthquakedb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</w:t>
            </w:r>
          </w:p>
        </w:tc>
      </w:tr>
      <w:tr w:rsidR="005274AE" w14:paraId="540C63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1D0D872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env:SPRING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_DATASOURCE_USERNAME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</w:t>
            </w:r>
          </w:p>
        </w:tc>
      </w:tr>
      <w:tr w:rsidR="005274AE" w14:paraId="192ADB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A43E165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env:SPRING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_DATASOURCE_PASSWORD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</w:t>
            </w:r>
          </w:p>
        </w:tc>
      </w:tr>
      <w:tr w:rsidR="005274AE" w14:paraId="70173C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C43CCDF" w14:textId="77777777" w:rsidR="005274A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.\mvnw.cmd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spring-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boot:run</w:t>
            </w:r>
            <w:proofErr w:type="spellEnd"/>
            <w:proofErr w:type="gramEnd"/>
          </w:p>
        </w:tc>
      </w:tr>
    </w:tbl>
    <w:p w14:paraId="466DBC1C" w14:textId="77777777" w:rsidR="005274AE" w:rsidRDefault="005274AE">
      <w:pPr>
        <w:spacing w:after="200"/>
      </w:pPr>
    </w:p>
    <w:p w14:paraId="7AD64593" w14:textId="77777777" w:rsidR="005274AE" w:rsidRDefault="00000000">
      <w:pPr>
        <w:pStyle w:val="Heading1"/>
        <w:pBdr>
          <w:bottom w:val="single" w:sz="10" w:space="8" w:color="0096B4"/>
        </w:pBdr>
      </w:pPr>
      <w:r>
        <w:lastRenderedPageBreak/>
        <w:t>5. REST API Endpoints</w:t>
      </w:r>
    </w:p>
    <w:p w14:paraId="09381C94" w14:textId="77777777" w:rsidR="005274AE" w:rsidRDefault="00000000">
      <w:pPr>
        <w:spacing w:before="60" w:after="100"/>
      </w:pPr>
      <w:r>
        <w:rPr>
          <w:color w:val="1E293B"/>
        </w:rPr>
        <w:t xml:space="preserve">All responses: </w:t>
      </w:r>
      <w:proofErr w:type="gramStart"/>
      <w:r>
        <w:rPr>
          <w:rFonts w:ascii="Courier New" w:eastAsia="Courier New" w:hAnsi="Courier New" w:cs="Courier New"/>
          <w:color w:val="E85D00"/>
          <w:sz w:val="20"/>
          <w:szCs w:val="20"/>
          <w:shd w:val="clear" w:color="auto" w:fill="F1F5F9"/>
        </w:rPr>
        <w:t>{ "</w:t>
      </w:r>
      <w:proofErr w:type="gramEnd"/>
      <w:r>
        <w:rPr>
          <w:rFonts w:ascii="Courier New" w:eastAsia="Courier New" w:hAnsi="Courier New" w:cs="Courier New"/>
          <w:color w:val="E85D00"/>
          <w:sz w:val="20"/>
          <w:szCs w:val="20"/>
          <w:shd w:val="clear" w:color="auto" w:fill="F1F5F9"/>
        </w:rPr>
        <w:t xml:space="preserve">success": true, "message": "...", "data": </w:t>
      </w:r>
      <w:proofErr w:type="gramStart"/>
      <w:r>
        <w:rPr>
          <w:rFonts w:ascii="Courier New" w:eastAsia="Courier New" w:hAnsi="Courier New" w:cs="Courier New"/>
          <w:color w:val="E85D00"/>
          <w:sz w:val="20"/>
          <w:szCs w:val="20"/>
          <w:shd w:val="clear" w:color="auto" w:fill="F1F5F9"/>
        </w:rPr>
        <w:t>[...] }</w:t>
      </w:r>
      <w:proofErr w:type="gramEnd"/>
    </w:p>
    <w:p w14:paraId="48AD1D20" w14:textId="77777777" w:rsidR="005274AE" w:rsidRDefault="005274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"/>
        <w:gridCol w:w="4109"/>
        <w:gridCol w:w="4169"/>
      </w:tblGrid>
      <w:tr w:rsidR="005274AE" w14:paraId="29E26A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44339C7" w14:textId="77777777" w:rsidR="005274AE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0C6961" w14:textId="77777777" w:rsidR="005274AE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13358CD" w14:textId="77777777" w:rsidR="005274A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274AE" w14:paraId="0EC5839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E1E2791" w14:textId="77777777" w:rsidR="005274AE" w:rsidRDefault="00000000">
            <w:r>
              <w:rPr>
                <w:rFonts w:ascii="Courier New" w:eastAsia="Courier New" w:hAnsi="Courier New" w:cs="Courier New"/>
                <w:b/>
                <w:bCs/>
                <w:color w:val="15803D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5E0DF8D" w14:textId="77777777" w:rsidR="005274AE" w:rsidRDefault="00000000"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/earthquakes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EECD573" w14:textId="77777777" w:rsidR="005274AE" w:rsidRDefault="00000000">
            <w:r>
              <w:rPr>
                <w:color w:val="1E293B"/>
                <w:sz w:val="20"/>
                <w:szCs w:val="20"/>
              </w:rPr>
              <w:t>Get all stored earthquakes</w:t>
            </w:r>
          </w:p>
        </w:tc>
      </w:tr>
      <w:tr w:rsidR="005274AE" w14:paraId="0FB542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A55A6B2" w14:textId="77777777" w:rsidR="005274AE" w:rsidRDefault="00000000">
            <w:r>
              <w:rPr>
                <w:rFonts w:ascii="Courier New" w:eastAsia="Courier New" w:hAnsi="Courier New" w:cs="Courier New"/>
                <w:b/>
                <w:bCs/>
                <w:color w:val="15803D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2E8E403" w14:textId="77777777" w:rsidR="005274AE" w:rsidRDefault="00000000"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earthquakes/{</w:t>
            </w:r>
            <w:proofErr w:type="gramEnd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id}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802FC4" w14:textId="77777777" w:rsidR="005274AE" w:rsidRDefault="00000000">
            <w:r>
              <w:rPr>
                <w:color w:val="1E293B"/>
                <w:sz w:val="20"/>
                <w:szCs w:val="20"/>
              </w:rPr>
              <w:t>Get single earthquake by ID</w:t>
            </w:r>
          </w:p>
        </w:tc>
      </w:tr>
      <w:tr w:rsidR="005274AE" w14:paraId="2A04F8D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C60418" w14:textId="77777777" w:rsidR="005274AE" w:rsidRDefault="00000000">
            <w:r>
              <w:rPr>
                <w:rFonts w:ascii="Courier New" w:eastAsia="Courier New" w:hAnsi="Courier New" w:cs="Courier New"/>
                <w:b/>
                <w:bCs/>
                <w:color w:val="1D4ED8"/>
                <w:sz w:val="18"/>
                <w:szCs w:val="18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297D866" w14:textId="77777777" w:rsidR="005274AE" w:rsidRDefault="00000000"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/earthquakes/fetch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6558610" w14:textId="77777777" w:rsidR="005274AE" w:rsidRDefault="00000000">
            <w:r>
              <w:rPr>
                <w:color w:val="1E293B"/>
                <w:sz w:val="20"/>
                <w:szCs w:val="20"/>
              </w:rPr>
              <w:t>Sync from USGS, clear DB, save filtered data</w:t>
            </w:r>
          </w:p>
        </w:tc>
      </w:tr>
      <w:tr w:rsidR="005274AE" w14:paraId="75F5DF0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BCA3E13" w14:textId="77777777" w:rsidR="005274AE" w:rsidRDefault="00000000">
            <w:r>
              <w:rPr>
                <w:rFonts w:ascii="Courier New" w:eastAsia="Courier New" w:hAnsi="Courier New" w:cs="Courier New"/>
                <w:b/>
                <w:bCs/>
                <w:color w:val="15803D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BC11B4" w14:textId="77777777" w:rsidR="005274AE" w:rsidRDefault="00000000"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/earthquakes/</w:t>
            </w:r>
            <w:proofErr w:type="spellStart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filter?minMag</w:t>
            </w:r>
            <w:proofErr w:type="spellEnd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=X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2000614" w14:textId="77777777" w:rsidR="005274AE" w:rsidRDefault="00000000">
            <w:r>
              <w:rPr>
                <w:color w:val="1E293B"/>
                <w:sz w:val="20"/>
                <w:szCs w:val="20"/>
              </w:rPr>
              <w:t>Filter by minimum magnitude</w:t>
            </w:r>
          </w:p>
        </w:tc>
      </w:tr>
      <w:tr w:rsidR="005274AE" w14:paraId="78132C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4798DAB" w14:textId="77777777" w:rsidR="005274AE" w:rsidRDefault="00000000">
            <w:r>
              <w:rPr>
                <w:rFonts w:ascii="Courier New" w:eastAsia="Courier New" w:hAnsi="Courier New" w:cs="Courier New"/>
                <w:b/>
                <w:bCs/>
                <w:color w:val="15803D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3CC4A4" w14:textId="77777777" w:rsidR="005274AE" w:rsidRDefault="00000000"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/earthquakes/filter/</w:t>
            </w:r>
            <w:proofErr w:type="spellStart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after?time</w:t>
            </w:r>
            <w:proofErr w:type="spellEnd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=T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450BA99" w14:textId="77777777" w:rsidR="005274AE" w:rsidRDefault="00000000">
            <w:r>
              <w:rPr>
                <w:color w:val="1E293B"/>
                <w:sz w:val="20"/>
                <w:szCs w:val="20"/>
              </w:rPr>
              <w:t>Filter events after ISO 8601 timestamp</w:t>
            </w:r>
          </w:p>
        </w:tc>
      </w:tr>
      <w:tr w:rsidR="005274AE" w14:paraId="2DAB74C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922406" w14:textId="77777777" w:rsidR="005274AE" w:rsidRDefault="00000000">
            <w:r>
              <w:rPr>
                <w:rFonts w:ascii="Courier New" w:eastAsia="Courier New" w:hAnsi="Courier New" w:cs="Courier New"/>
                <w:b/>
                <w:bCs/>
                <w:color w:val="15803D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7CA8DD" w14:textId="77777777" w:rsidR="005274AE" w:rsidRDefault="00000000"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/earthquakes/filter/combined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66DFFB" w14:textId="77777777" w:rsidR="005274AE" w:rsidRDefault="00000000">
            <w:r>
              <w:rPr>
                <w:color w:val="1E293B"/>
                <w:sz w:val="20"/>
                <w:szCs w:val="20"/>
              </w:rPr>
              <w:t>Combined magnitude + time filter</w:t>
            </w:r>
          </w:p>
        </w:tc>
      </w:tr>
      <w:tr w:rsidR="005274AE" w14:paraId="6B3073C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5ABD2E8" w14:textId="77777777" w:rsidR="005274AE" w:rsidRDefault="00000000">
            <w:r>
              <w:rPr>
                <w:rFonts w:ascii="Courier New" w:eastAsia="Courier New" w:hAnsi="Courier New" w:cs="Courier New"/>
                <w:b/>
                <w:bCs/>
                <w:color w:val="9F1239"/>
                <w:sz w:val="18"/>
                <w:szCs w:val="18"/>
              </w:rPr>
              <w:t>DELETE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C6D53D" w14:textId="77777777" w:rsidR="005274AE" w:rsidRDefault="00000000"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earthquakes/{</w:t>
            </w:r>
            <w:proofErr w:type="gramEnd"/>
            <w:r>
              <w:rPr>
                <w:rFonts w:ascii="Courier New" w:eastAsia="Courier New" w:hAnsi="Courier New" w:cs="Courier New"/>
                <w:color w:val="E85D00"/>
                <w:sz w:val="18"/>
                <w:szCs w:val="18"/>
              </w:rPr>
              <w:t>id}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5EF5F87" w14:textId="77777777" w:rsidR="005274AE" w:rsidRDefault="00000000">
            <w:r>
              <w:rPr>
                <w:color w:val="1E293B"/>
                <w:sz w:val="20"/>
                <w:szCs w:val="20"/>
              </w:rPr>
              <w:t>Delete a specific earthquake record</w:t>
            </w:r>
          </w:p>
        </w:tc>
      </w:tr>
    </w:tbl>
    <w:p w14:paraId="3CD6091C" w14:textId="77777777" w:rsidR="005274AE" w:rsidRDefault="005274AE">
      <w:pPr>
        <w:spacing w:after="200"/>
      </w:pPr>
    </w:p>
    <w:p w14:paraId="7A284804" w14:textId="77777777" w:rsidR="005274AE" w:rsidRDefault="00000000">
      <w:pPr>
        <w:pStyle w:val="Heading1"/>
        <w:pBdr>
          <w:bottom w:val="single" w:sz="10" w:space="8" w:color="0096B4"/>
        </w:pBdr>
      </w:pPr>
      <w:r>
        <w:t>6. Assumptions Made</w:t>
      </w:r>
    </w:p>
    <w:p w14:paraId="765FC147" w14:textId="77777777" w:rsidR="005274AE" w:rsidRDefault="00000000">
      <w:pPr>
        <w:spacing w:before="60" w:after="100"/>
      </w:pPr>
      <w:r>
        <w:rPr>
          <w:color w:val="1E293B"/>
        </w:rPr>
        <w:t>The following assumptions were made during development based on the assignment requirements:</w:t>
      </w:r>
    </w:p>
    <w:p w14:paraId="5286BC80" w14:textId="77777777" w:rsidR="005274AE" w:rsidRDefault="005274AE">
      <w:pPr>
        <w:spacing w:after="60"/>
      </w:pPr>
    </w:p>
    <w:p w14:paraId="15FA5025" w14:textId="77777777" w:rsidR="005274AE" w:rsidRDefault="00000000">
      <w:pPr>
        <w:pStyle w:val="Heading3"/>
      </w:pPr>
      <w:r>
        <w:t>Data source &amp; filtering</w:t>
      </w:r>
    </w:p>
    <w:p w14:paraId="3EE16685" w14:textId="77777777" w:rsidR="005274AE" w:rsidRPr="001F0C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The USGS </w:t>
      </w:r>
      <w:proofErr w:type="spellStart"/>
      <w:r>
        <w:rPr>
          <w:color w:val="1E293B"/>
        </w:rPr>
        <w:t>all_hour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GeoJSON</w:t>
      </w:r>
      <w:proofErr w:type="spellEnd"/>
      <w:r>
        <w:rPr>
          <w:color w:val="1E293B"/>
        </w:rPr>
        <w:t xml:space="preserve"> feed is the only data source — it returns the last 1 hour of seismic events and updates continuously</w:t>
      </w:r>
    </w:p>
    <w:p w14:paraId="20426CDB" w14:textId="7ED6C1A6" w:rsidR="001F0CF1" w:rsidRDefault="001F0CF1" w:rsidP="001F0CF1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Filtering by magnitude </w:t>
      </w:r>
      <w:proofErr w:type="gramStart"/>
      <w:r>
        <w:rPr>
          <w:color w:val="1E293B"/>
        </w:rPr>
        <w:t>greater</w:t>
      </w:r>
      <w:proofErr w:type="gramEnd"/>
      <w:r>
        <w:rPr>
          <w:color w:val="1E293B"/>
        </w:rPr>
        <w:t xml:space="preserve"> than, as required. implemented as a separate endpoint (/</w:t>
      </w:r>
      <w:r w:rsidRPr="001F0CF1">
        <w:rPr>
          <w:color w:val="1E293B"/>
        </w:rPr>
        <w:t>filter/</w:t>
      </w:r>
      <w:proofErr w:type="spellStart"/>
      <w:r w:rsidRPr="001F0CF1">
        <w:rPr>
          <w:color w:val="1E293B"/>
        </w:rPr>
        <w:t>combined?minMag</w:t>
      </w:r>
      <w:proofErr w:type="spellEnd"/>
      <w:r w:rsidRPr="001F0CF1">
        <w:rPr>
          <w:color w:val="1E293B"/>
        </w:rPr>
        <w:t>=X</w:t>
      </w:r>
      <w:r>
        <w:rPr>
          <w:color w:val="1E293B"/>
        </w:rPr>
        <w:t>)</w:t>
      </w:r>
    </w:p>
    <w:p w14:paraId="34F84DF2" w14:textId="77777777" w:rsidR="005274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Filtering after a defined time is implemented as a separate endpoint (/filter/</w:t>
      </w:r>
      <w:proofErr w:type="spellStart"/>
      <w:r>
        <w:rPr>
          <w:color w:val="1E293B"/>
        </w:rPr>
        <w:t>after?time</w:t>
      </w:r>
      <w:proofErr w:type="spellEnd"/>
      <w:r>
        <w:rPr>
          <w:color w:val="1E293B"/>
        </w:rPr>
        <w:t>=ISO) and as part of the combined filter endpoint</w:t>
      </w:r>
    </w:p>
    <w:p w14:paraId="34D30E10" w14:textId="77777777" w:rsidR="005274AE" w:rsidRDefault="005274AE">
      <w:pPr>
        <w:spacing w:after="80"/>
      </w:pPr>
    </w:p>
    <w:p w14:paraId="1FCF4ACA" w14:textId="77777777" w:rsidR="005274AE" w:rsidRDefault="00000000">
      <w:pPr>
        <w:pStyle w:val="Heading3"/>
      </w:pPr>
      <w:r>
        <w:t>Duplicate prevention</w:t>
      </w:r>
    </w:p>
    <w:p w14:paraId="6E74EC17" w14:textId="77777777" w:rsidR="005274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On every USGS sync, all existing earthquake records are deleted from the database before inserting the newly fetched and filtered batch</w:t>
      </w:r>
    </w:p>
    <w:p w14:paraId="16921DDA" w14:textId="77777777" w:rsidR="005274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This approach was chosen because USGS IDs can reappear across polling windows and event data (magnitude, status) can change between requests for the same event</w:t>
      </w:r>
    </w:p>
    <w:p w14:paraId="7E8FF275" w14:textId="77777777" w:rsidR="005274AE" w:rsidRDefault="005274AE">
      <w:pPr>
        <w:spacing w:after="80"/>
      </w:pPr>
    </w:p>
    <w:p w14:paraId="73557088" w14:textId="77777777" w:rsidR="005274AE" w:rsidRDefault="00000000">
      <w:pPr>
        <w:pStyle w:val="Heading3"/>
      </w:pPr>
      <w:r>
        <w:t>Exception handling</w:t>
      </w:r>
    </w:p>
    <w:p w14:paraId="2FCAFF54" w14:textId="77777777" w:rsidR="005274A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GeoJSON</w:t>
      </w:r>
      <w:proofErr w:type="spellEnd"/>
      <w:r>
        <w:rPr>
          <w:color w:val="1E293B"/>
        </w:rPr>
        <w:t xml:space="preserve"> features with null or missing magnitude are skipped with a warning log — they are not inserted into the database</w:t>
      </w:r>
    </w:p>
    <w:p w14:paraId="19B1FEFA" w14:textId="77777777" w:rsidR="005274A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GeoJSON</w:t>
      </w:r>
      <w:proofErr w:type="spellEnd"/>
      <w:r>
        <w:rPr>
          <w:color w:val="1E293B"/>
        </w:rPr>
        <w:t xml:space="preserve"> features with null or missing time are also skipped</w:t>
      </w:r>
    </w:p>
    <w:p w14:paraId="5C8F7EE8" w14:textId="77777777" w:rsidR="005274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If the USGS API is unavailable, the application returns HTTP 503 with a descriptive error message — existing data in the database is preserved</w:t>
      </w:r>
    </w:p>
    <w:p w14:paraId="08046C11" w14:textId="77777777" w:rsidR="005274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lastRenderedPageBreak/>
        <w:t xml:space="preserve">Invalid or malformed </w:t>
      </w:r>
      <w:proofErr w:type="spellStart"/>
      <w:r>
        <w:rPr>
          <w:color w:val="1E293B"/>
        </w:rPr>
        <w:t>GeoJSON</w:t>
      </w:r>
      <w:proofErr w:type="spellEnd"/>
      <w:r>
        <w:rPr>
          <w:color w:val="1E293B"/>
        </w:rPr>
        <w:t xml:space="preserve"> responses throw a </w:t>
      </w:r>
      <w:proofErr w:type="spellStart"/>
      <w:r>
        <w:rPr>
          <w:color w:val="1E293B"/>
        </w:rPr>
        <w:t>GeoJsonParseException</w:t>
      </w:r>
      <w:proofErr w:type="spellEnd"/>
      <w:r>
        <w:rPr>
          <w:color w:val="1E293B"/>
        </w:rPr>
        <w:t xml:space="preserve"> and return HTTP 422</w:t>
      </w:r>
    </w:p>
    <w:p w14:paraId="2CB27D3A" w14:textId="77777777" w:rsidR="005274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Database errors are caught by the global exception handler and return HTTP 500</w:t>
      </w:r>
    </w:p>
    <w:p w14:paraId="567AE49F" w14:textId="77777777" w:rsidR="005274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Null geometry coordinates (longitude, latitude, depth) are stored as null — the record is saved, just not shown on the map</w:t>
      </w:r>
    </w:p>
    <w:p w14:paraId="43A19DB3" w14:textId="77777777" w:rsidR="005274AE" w:rsidRDefault="005274AE">
      <w:pPr>
        <w:spacing w:after="80"/>
      </w:pPr>
    </w:p>
    <w:p w14:paraId="2A2BB21F" w14:textId="77777777" w:rsidR="005274AE" w:rsidRDefault="00000000">
      <w:pPr>
        <w:pStyle w:val="Heading3"/>
      </w:pPr>
      <w:r>
        <w:t>General</w:t>
      </w:r>
    </w:p>
    <w:p w14:paraId="695D1DC9" w14:textId="77777777" w:rsidR="005274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The default local port 8080 is available for the backend</w:t>
      </w:r>
    </w:p>
    <w:p w14:paraId="344C8FA5" w14:textId="77777777" w:rsidR="005274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The application has outbound internet access to reach earthquake.usgs.gov</w:t>
      </w:r>
    </w:p>
    <w:p w14:paraId="782F8ECB" w14:textId="77777777" w:rsidR="005274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The scheduler is disabled during tests — it only runs in the main Spring Boot runtime</w:t>
      </w:r>
    </w:p>
    <w:p w14:paraId="53860A7D" w14:textId="77777777" w:rsidR="005274A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Frontend proxy configuration must match the backend host: localhost:8080 locally, earthquake-backend:8080 in Docker</w:t>
      </w:r>
    </w:p>
    <w:p w14:paraId="584D4A48" w14:textId="77777777" w:rsidR="005274AE" w:rsidRDefault="005274AE">
      <w:pPr>
        <w:spacing w:after="200"/>
      </w:pPr>
    </w:p>
    <w:p w14:paraId="28278313" w14:textId="706E0328" w:rsidR="005274AE" w:rsidRDefault="00000000">
      <w:pPr>
        <w:pStyle w:val="Heading1"/>
        <w:pBdr>
          <w:bottom w:val="single" w:sz="10" w:space="8" w:color="0096B4"/>
        </w:pBdr>
      </w:pPr>
      <w:r>
        <w:t>7. Improvements Implemented</w:t>
      </w:r>
    </w:p>
    <w:p w14:paraId="0EDC3E5B" w14:textId="77777777" w:rsidR="005274AE" w:rsidRDefault="00000000">
      <w:pPr>
        <w:spacing w:before="60" w:after="100"/>
      </w:pPr>
      <w:r>
        <w:rPr>
          <w:color w:val="1E293B"/>
        </w:rPr>
        <w:t>The following optional features from the assignment were implemented, plus additional improvements:</w:t>
      </w:r>
    </w:p>
    <w:p w14:paraId="3250E35B" w14:textId="77777777" w:rsidR="005274AE" w:rsidRDefault="005274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5"/>
        <w:gridCol w:w="2795"/>
        <w:gridCol w:w="5820"/>
      </w:tblGrid>
      <w:tr w:rsidR="005274AE" w14:paraId="45E00833" w14:textId="77777777" w:rsidTr="00ED5B8E">
        <w:tblPrEx>
          <w:tblCellMar>
            <w:top w:w="0" w:type="dxa"/>
            <w:bottom w:w="0" w:type="dxa"/>
          </w:tblCellMar>
        </w:tblPrEx>
        <w:tc>
          <w:tcPr>
            <w:tcW w:w="7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2ED9AC" w14:textId="77777777" w:rsidR="005274AE" w:rsidRDefault="005274AE"/>
        </w:tc>
        <w:tc>
          <w:tcPr>
            <w:tcW w:w="2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4617D7D" w14:textId="77777777" w:rsidR="005274A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8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1814BA" w14:textId="77777777" w:rsidR="005274AE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274AE" w14:paraId="3F40958E" w14:textId="77777777" w:rsidTr="00ED5B8E">
        <w:tblPrEx>
          <w:tblCellMar>
            <w:top w:w="0" w:type="dxa"/>
            <w:bottom w:w="0" w:type="dxa"/>
          </w:tblCellMar>
        </w:tblPrEx>
        <w:tc>
          <w:tcPr>
            <w:tcW w:w="7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EA76432" w14:textId="77777777" w:rsidR="005274AE" w:rsidRDefault="00000000">
            <w:r>
              <w:rPr>
                <w:b/>
                <w:bCs/>
                <w:color w:val="15803D"/>
                <w:sz w:val="16"/>
                <w:szCs w:val="16"/>
              </w:rPr>
              <w:t>✔ Required</w:t>
            </w:r>
          </w:p>
        </w:tc>
        <w:tc>
          <w:tcPr>
            <w:tcW w:w="2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BB9992" w14:textId="77777777" w:rsidR="005274AE" w:rsidRDefault="00000000">
            <w:r>
              <w:rPr>
                <w:b/>
                <w:bCs/>
                <w:color w:val="1A2332"/>
                <w:sz w:val="20"/>
                <w:szCs w:val="20"/>
              </w:rPr>
              <w:t>Fetch from USGS API</w:t>
            </w:r>
          </w:p>
        </w:tc>
        <w:tc>
          <w:tcPr>
            <w:tcW w:w="58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5FF53D9" w14:textId="77777777" w:rsidR="005274AE" w:rsidRDefault="00000000">
            <w:r>
              <w:rPr>
                <w:color w:val="64748B"/>
                <w:sz w:val="20"/>
                <w:szCs w:val="20"/>
              </w:rPr>
              <w:t xml:space="preserve">Fetches </w:t>
            </w:r>
            <w:proofErr w:type="spellStart"/>
            <w:r>
              <w:rPr>
                <w:color w:val="64748B"/>
                <w:sz w:val="20"/>
                <w:szCs w:val="20"/>
              </w:rPr>
              <w:t>GeoJSON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from the USGS </w:t>
            </w:r>
            <w:proofErr w:type="spellStart"/>
            <w:r>
              <w:rPr>
                <w:color w:val="64748B"/>
                <w:sz w:val="20"/>
                <w:szCs w:val="20"/>
              </w:rPr>
              <w:t>all_hour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feed on demand and via scheduler</w:t>
            </w:r>
          </w:p>
        </w:tc>
      </w:tr>
      <w:tr w:rsidR="005274AE" w14:paraId="627BFE58" w14:textId="77777777" w:rsidTr="00ED5B8E">
        <w:tblPrEx>
          <w:tblCellMar>
            <w:top w:w="0" w:type="dxa"/>
            <w:bottom w:w="0" w:type="dxa"/>
          </w:tblCellMar>
        </w:tblPrEx>
        <w:tc>
          <w:tcPr>
            <w:tcW w:w="7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BB64DBE" w14:textId="77777777" w:rsidR="005274AE" w:rsidRDefault="00000000">
            <w:r>
              <w:rPr>
                <w:b/>
                <w:bCs/>
                <w:color w:val="15803D"/>
                <w:sz w:val="16"/>
                <w:szCs w:val="16"/>
              </w:rPr>
              <w:t>✔ Required</w:t>
            </w:r>
          </w:p>
        </w:tc>
        <w:tc>
          <w:tcPr>
            <w:tcW w:w="2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D12DBF" w14:textId="77777777" w:rsidR="005274AE" w:rsidRDefault="00000000">
            <w:r>
              <w:rPr>
                <w:b/>
                <w:bCs/>
                <w:color w:val="1A2332"/>
                <w:sz w:val="20"/>
                <w:szCs w:val="20"/>
              </w:rPr>
              <w:t xml:space="preserve">Parse </w:t>
            </w:r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GeoJSON</w:t>
            </w:r>
            <w:proofErr w:type="spellEnd"/>
          </w:p>
        </w:tc>
        <w:tc>
          <w:tcPr>
            <w:tcW w:w="58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2D4A2F1" w14:textId="77777777" w:rsidR="005274AE" w:rsidRDefault="00000000">
            <w:r>
              <w:rPr>
                <w:color w:val="64748B"/>
                <w:sz w:val="20"/>
                <w:szCs w:val="20"/>
              </w:rPr>
              <w:t xml:space="preserve">Extracts magnitude, </w:t>
            </w:r>
            <w:proofErr w:type="spellStart"/>
            <w:r>
              <w:rPr>
                <w:color w:val="64748B"/>
                <w:sz w:val="20"/>
                <w:szCs w:val="20"/>
              </w:rPr>
              <w:t>magType</w:t>
            </w:r>
            <w:proofErr w:type="spellEnd"/>
            <w:r>
              <w:rPr>
                <w:color w:val="64748B"/>
                <w:sz w:val="20"/>
                <w:szCs w:val="20"/>
              </w:rPr>
              <w:t>, place, title, time, coordinates from each feature</w:t>
            </w:r>
          </w:p>
        </w:tc>
      </w:tr>
      <w:tr w:rsidR="00C313A7" w14:paraId="236E92F1" w14:textId="77777777" w:rsidTr="00ED5B8E">
        <w:tblPrEx>
          <w:tblCellMar>
            <w:top w:w="0" w:type="dxa"/>
            <w:bottom w:w="0" w:type="dxa"/>
          </w:tblCellMar>
        </w:tblPrEx>
        <w:tc>
          <w:tcPr>
            <w:tcW w:w="7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9D96D7B" w14:textId="77777777" w:rsidR="00C313A7" w:rsidRDefault="00C313A7" w:rsidP="00C313A7">
            <w:r>
              <w:rPr>
                <w:b/>
                <w:bCs/>
                <w:color w:val="15803D"/>
                <w:sz w:val="16"/>
                <w:szCs w:val="16"/>
              </w:rPr>
              <w:t>✔ Required</w:t>
            </w:r>
          </w:p>
        </w:tc>
        <w:tc>
          <w:tcPr>
            <w:tcW w:w="2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49D6A9" w14:textId="64387A03" w:rsidR="00C313A7" w:rsidRDefault="00C313A7" w:rsidP="00C313A7">
            <w:r>
              <w:rPr>
                <w:b/>
                <w:bCs/>
                <w:color w:val="1A2332"/>
                <w:sz w:val="20"/>
                <w:szCs w:val="20"/>
              </w:rPr>
              <w:t xml:space="preserve">Filter by magnitude </w:t>
            </w:r>
          </w:p>
        </w:tc>
        <w:tc>
          <w:tcPr>
            <w:tcW w:w="58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CBCD61A" w14:textId="53EE512A" w:rsidR="00C313A7" w:rsidRDefault="00C313A7" w:rsidP="00C313A7">
            <w:r>
              <w:rPr>
                <w:color w:val="64748B"/>
                <w:sz w:val="20"/>
                <w:szCs w:val="20"/>
              </w:rPr>
              <w:t>Endpoints: /filter/</w:t>
            </w:r>
            <w:proofErr w:type="spellStart"/>
            <w:r>
              <w:rPr>
                <w:color w:val="64748B"/>
                <w:sz w:val="20"/>
                <w:szCs w:val="20"/>
              </w:rPr>
              <w:t>combined?minMag</w:t>
            </w:r>
            <w:proofErr w:type="spellEnd"/>
            <w:r>
              <w:rPr>
                <w:color w:val="64748B"/>
                <w:sz w:val="20"/>
                <w:szCs w:val="20"/>
              </w:rPr>
              <w:t>=X</w:t>
            </w:r>
            <w:r>
              <w:rPr>
                <w:color w:val="64748B"/>
                <w:sz w:val="20"/>
                <w:szCs w:val="20"/>
              </w:rPr>
              <w:t xml:space="preserve"> and </w:t>
            </w:r>
            <w:r>
              <w:rPr>
                <w:color w:val="64748B"/>
                <w:sz w:val="20"/>
                <w:szCs w:val="20"/>
              </w:rPr>
              <w:t>/filter/</w:t>
            </w:r>
            <w:proofErr w:type="spellStart"/>
            <w:r>
              <w:rPr>
                <w:color w:val="64748B"/>
                <w:sz w:val="20"/>
                <w:szCs w:val="20"/>
              </w:rPr>
              <w:t>combined?minMag</w:t>
            </w:r>
            <w:proofErr w:type="spellEnd"/>
            <w:r>
              <w:rPr>
                <w:color w:val="64748B"/>
                <w:sz w:val="20"/>
                <w:szCs w:val="20"/>
              </w:rPr>
              <w:t>=</w:t>
            </w:r>
            <w:proofErr w:type="spellStart"/>
            <w:r>
              <w:rPr>
                <w:color w:val="64748B"/>
                <w:sz w:val="20"/>
                <w:szCs w:val="20"/>
              </w:rPr>
              <w:t>X&amp;after</w:t>
            </w:r>
            <w:proofErr w:type="spellEnd"/>
            <w:r>
              <w:rPr>
                <w:color w:val="64748B"/>
                <w:sz w:val="20"/>
                <w:szCs w:val="20"/>
              </w:rPr>
              <w:t>=T</w:t>
            </w:r>
          </w:p>
        </w:tc>
      </w:tr>
      <w:tr w:rsidR="005274AE" w14:paraId="232417F0" w14:textId="77777777" w:rsidTr="00ED5B8E">
        <w:tblPrEx>
          <w:tblCellMar>
            <w:top w:w="0" w:type="dxa"/>
            <w:bottom w:w="0" w:type="dxa"/>
          </w:tblCellMar>
        </w:tblPrEx>
        <w:tc>
          <w:tcPr>
            <w:tcW w:w="7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407E5D0" w14:textId="77777777" w:rsidR="005274AE" w:rsidRDefault="00000000">
            <w:r>
              <w:rPr>
                <w:b/>
                <w:bCs/>
                <w:color w:val="15803D"/>
                <w:sz w:val="16"/>
                <w:szCs w:val="16"/>
              </w:rPr>
              <w:t>✔ Required</w:t>
            </w:r>
          </w:p>
        </w:tc>
        <w:tc>
          <w:tcPr>
            <w:tcW w:w="2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085A98" w14:textId="77777777" w:rsidR="005274AE" w:rsidRDefault="00000000">
            <w:r>
              <w:rPr>
                <w:b/>
                <w:bCs/>
                <w:color w:val="1A2332"/>
                <w:sz w:val="20"/>
                <w:szCs w:val="20"/>
              </w:rPr>
              <w:t>Filter by time</w:t>
            </w:r>
          </w:p>
        </w:tc>
        <w:tc>
          <w:tcPr>
            <w:tcW w:w="58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18840A0" w14:textId="36D04BC2" w:rsidR="005274AE" w:rsidRDefault="00000000">
            <w:r>
              <w:rPr>
                <w:color w:val="64748B"/>
                <w:sz w:val="20"/>
                <w:szCs w:val="20"/>
              </w:rPr>
              <w:t>Endpoints: /filter/</w:t>
            </w:r>
            <w:proofErr w:type="spellStart"/>
            <w:r>
              <w:rPr>
                <w:color w:val="64748B"/>
                <w:sz w:val="20"/>
                <w:szCs w:val="20"/>
              </w:rPr>
              <w:t>after?time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=ISO </w:t>
            </w:r>
            <w:r w:rsidR="00C313A7">
              <w:rPr>
                <w:color w:val="64748B"/>
                <w:sz w:val="20"/>
                <w:szCs w:val="20"/>
              </w:rPr>
              <w:t xml:space="preserve">and </w:t>
            </w:r>
            <w:r>
              <w:rPr>
                <w:color w:val="64748B"/>
                <w:sz w:val="20"/>
                <w:szCs w:val="20"/>
              </w:rPr>
              <w:t>/filter/</w:t>
            </w:r>
            <w:proofErr w:type="spellStart"/>
            <w:r>
              <w:rPr>
                <w:color w:val="64748B"/>
                <w:sz w:val="20"/>
                <w:szCs w:val="20"/>
              </w:rPr>
              <w:t>combined?minMag</w:t>
            </w:r>
            <w:proofErr w:type="spellEnd"/>
            <w:r>
              <w:rPr>
                <w:color w:val="64748B"/>
                <w:sz w:val="20"/>
                <w:szCs w:val="20"/>
              </w:rPr>
              <w:t>=</w:t>
            </w:r>
            <w:proofErr w:type="spellStart"/>
            <w:r>
              <w:rPr>
                <w:color w:val="64748B"/>
                <w:sz w:val="20"/>
                <w:szCs w:val="20"/>
              </w:rPr>
              <w:t>X&amp;after</w:t>
            </w:r>
            <w:proofErr w:type="spellEnd"/>
            <w:r>
              <w:rPr>
                <w:color w:val="64748B"/>
                <w:sz w:val="20"/>
                <w:szCs w:val="20"/>
              </w:rPr>
              <w:t>=T</w:t>
            </w:r>
          </w:p>
        </w:tc>
      </w:tr>
      <w:tr w:rsidR="005274AE" w14:paraId="567D92E8" w14:textId="77777777" w:rsidTr="00ED5B8E">
        <w:tblPrEx>
          <w:tblCellMar>
            <w:top w:w="0" w:type="dxa"/>
            <w:bottom w:w="0" w:type="dxa"/>
          </w:tblCellMar>
        </w:tblPrEx>
        <w:tc>
          <w:tcPr>
            <w:tcW w:w="7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AB7158C" w14:textId="77777777" w:rsidR="005274AE" w:rsidRDefault="00000000">
            <w:r>
              <w:rPr>
                <w:b/>
                <w:bCs/>
                <w:color w:val="15803D"/>
                <w:sz w:val="16"/>
                <w:szCs w:val="16"/>
              </w:rPr>
              <w:t>✔ Required</w:t>
            </w:r>
          </w:p>
        </w:tc>
        <w:tc>
          <w:tcPr>
            <w:tcW w:w="2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C28104" w14:textId="77777777" w:rsidR="005274AE" w:rsidRDefault="00000000">
            <w:r>
              <w:rPr>
                <w:b/>
                <w:bCs/>
                <w:color w:val="1A2332"/>
                <w:sz w:val="20"/>
                <w:szCs w:val="20"/>
              </w:rPr>
              <w:t>Delete before insert</w:t>
            </w:r>
          </w:p>
        </w:tc>
        <w:tc>
          <w:tcPr>
            <w:tcW w:w="58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CDC322B" w14:textId="77777777" w:rsidR="005274AE" w:rsidRDefault="00000000">
            <w:r>
              <w:rPr>
                <w:color w:val="64748B"/>
                <w:sz w:val="20"/>
                <w:szCs w:val="20"/>
              </w:rPr>
              <w:t>All records are cleared before each new batch to prevent duplicates</w:t>
            </w:r>
          </w:p>
        </w:tc>
      </w:tr>
      <w:tr w:rsidR="005274AE" w14:paraId="5DAE4E0C" w14:textId="77777777" w:rsidTr="00ED5B8E">
        <w:tblPrEx>
          <w:tblCellMar>
            <w:top w:w="0" w:type="dxa"/>
            <w:bottom w:w="0" w:type="dxa"/>
          </w:tblCellMar>
        </w:tblPrEx>
        <w:tc>
          <w:tcPr>
            <w:tcW w:w="7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A79AEB7" w14:textId="77777777" w:rsidR="005274AE" w:rsidRDefault="00000000">
            <w:r>
              <w:rPr>
                <w:b/>
                <w:bCs/>
                <w:color w:val="15803D"/>
                <w:sz w:val="16"/>
                <w:szCs w:val="16"/>
              </w:rPr>
              <w:t>✔ Required</w:t>
            </w:r>
          </w:p>
        </w:tc>
        <w:tc>
          <w:tcPr>
            <w:tcW w:w="2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30738E" w14:textId="77777777" w:rsidR="005274AE" w:rsidRDefault="00000000">
            <w:r>
              <w:rPr>
                <w:b/>
                <w:bCs/>
                <w:color w:val="1A2332"/>
                <w:sz w:val="20"/>
                <w:szCs w:val="20"/>
              </w:rPr>
              <w:t>Exception handling</w:t>
            </w:r>
          </w:p>
        </w:tc>
        <w:tc>
          <w:tcPr>
            <w:tcW w:w="58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2CDD697" w14:textId="77777777" w:rsidR="005274AE" w:rsidRDefault="00000000">
            <w:r>
              <w:rPr>
                <w:color w:val="64748B"/>
                <w:sz w:val="20"/>
                <w:szCs w:val="20"/>
              </w:rPr>
              <w:t>Handles null fields, missing data, API unavailability and DB errors with proper HTTP codes</w:t>
            </w:r>
          </w:p>
        </w:tc>
      </w:tr>
      <w:tr w:rsidR="005274AE" w14:paraId="34B01130" w14:textId="77777777" w:rsidTr="00ED5B8E">
        <w:tblPrEx>
          <w:tblCellMar>
            <w:top w:w="0" w:type="dxa"/>
            <w:bottom w:w="0" w:type="dxa"/>
          </w:tblCellMar>
        </w:tblPrEx>
        <w:tc>
          <w:tcPr>
            <w:tcW w:w="7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2F5117B" w14:textId="77777777" w:rsidR="005274AE" w:rsidRDefault="00000000">
            <w:r>
              <w:rPr>
                <w:b/>
                <w:bCs/>
                <w:color w:val="15803D"/>
                <w:sz w:val="16"/>
                <w:szCs w:val="16"/>
              </w:rPr>
              <w:t>✔ Required</w:t>
            </w:r>
          </w:p>
        </w:tc>
        <w:tc>
          <w:tcPr>
            <w:tcW w:w="2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EAC5D79" w14:textId="77777777" w:rsidR="005274AE" w:rsidRDefault="00000000">
            <w:r>
              <w:rPr>
                <w:b/>
                <w:bCs/>
                <w:color w:val="1A2332"/>
                <w:sz w:val="20"/>
                <w:szCs w:val="20"/>
              </w:rPr>
              <w:t>Table view</w:t>
            </w:r>
          </w:p>
        </w:tc>
        <w:tc>
          <w:tcPr>
            <w:tcW w:w="58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8AB0DF" w14:textId="77777777" w:rsidR="005274AE" w:rsidRDefault="00000000">
            <w:r>
              <w:rPr>
                <w:color w:val="64748B"/>
                <w:sz w:val="20"/>
                <w:szCs w:val="20"/>
              </w:rPr>
              <w:t xml:space="preserve">Displays magnitude, </w:t>
            </w:r>
            <w:proofErr w:type="spellStart"/>
            <w:r>
              <w:rPr>
                <w:color w:val="64748B"/>
                <w:sz w:val="20"/>
                <w:szCs w:val="20"/>
              </w:rPr>
              <w:t>magType</w:t>
            </w:r>
            <w:proofErr w:type="spellEnd"/>
            <w:r>
              <w:rPr>
                <w:color w:val="64748B"/>
                <w:sz w:val="20"/>
                <w:szCs w:val="20"/>
              </w:rPr>
              <w:t>, place, time with color-coded badges</w:t>
            </w:r>
          </w:p>
        </w:tc>
      </w:tr>
      <w:tr w:rsidR="005274AE" w14:paraId="3682A9C3" w14:textId="77777777" w:rsidTr="00ED5B8E">
        <w:tblPrEx>
          <w:tblCellMar>
            <w:top w:w="0" w:type="dxa"/>
            <w:bottom w:w="0" w:type="dxa"/>
          </w:tblCellMar>
        </w:tblPrEx>
        <w:tc>
          <w:tcPr>
            <w:tcW w:w="7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354935C" w14:textId="77777777" w:rsidR="005274AE" w:rsidRDefault="00000000">
            <w:r>
              <w:rPr>
                <w:b/>
                <w:bCs/>
                <w:color w:val="E85D00"/>
                <w:sz w:val="16"/>
                <w:szCs w:val="16"/>
              </w:rPr>
              <w:t>★ Optional</w:t>
            </w:r>
          </w:p>
        </w:tc>
        <w:tc>
          <w:tcPr>
            <w:tcW w:w="2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EA60803" w14:textId="77777777" w:rsidR="005274AE" w:rsidRDefault="00000000">
            <w:r>
              <w:rPr>
                <w:b/>
                <w:bCs/>
                <w:color w:val="1A2332"/>
                <w:sz w:val="20"/>
                <w:szCs w:val="20"/>
              </w:rPr>
              <w:t>Delete specific record</w:t>
            </w:r>
          </w:p>
        </w:tc>
        <w:tc>
          <w:tcPr>
            <w:tcW w:w="58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28E41E4" w14:textId="77777777" w:rsidR="005274AE" w:rsidRDefault="00000000">
            <w:r>
              <w:rPr>
                <w:color w:val="64748B"/>
                <w:sz w:val="20"/>
                <w:szCs w:val="20"/>
              </w:rPr>
              <w:t>REST endpoint DELETE /</w:t>
            </w:r>
            <w:proofErr w:type="spellStart"/>
            <w:r>
              <w:rPr>
                <w:color w:val="64748B"/>
                <w:sz w:val="20"/>
                <w:szCs w:val="20"/>
              </w:rPr>
              <w:t>api</w:t>
            </w:r>
            <w:proofErr w:type="spellEnd"/>
            <w:r>
              <w:rPr>
                <w:color w:val="64748B"/>
                <w:sz w:val="20"/>
                <w:szCs w:val="20"/>
              </w:rPr>
              <w:t>/</w:t>
            </w:r>
            <w:proofErr w:type="gramStart"/>
            <w:r>
              <w:rPr>
                <w:color w:val="64748B"/>
                <w:sz w:val="20"/>
                <w:szCs w:val="20"/>
              </w:rPr>
              <w:t>earthquakes/{</w:t>
            </w:r>
            <w:proofErr w:type="gramEnd"/>
            <w:r>
              <w:rPr>
                <w:color w:val="64748B"/>
                <w:sz w:val="20"/>
                <w:szCs w:val="20"/>
              </w:rPr>
              <w:t>id} + UI with confirmation step</w:t>
            </w:r>
          </w:p>
        </w:tc>
      </w:tr>
      <w:tr w:rsidR="005274AE" w14:paraId="0EC0F428" w14:textId="77777777" w:rsidTr="00ED5B8E">
        <w:tblPrEx>
          <w:tblCellMar>
            <w:top w:w="0" w:type="dxa"/>
            <w:bottom w:w="0" w:type="dxa"/>
          </w:tblCellMar>
        </w:tblPrEx>
        <w:tc>
          <w:tcPr>
            <w:tcW w:w="7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DB760D3" w14:textId="77777777" w:rsidR="005274AE" w:rsidRDefault="00000000">
            <w:r>
              <w:rPr>
                <w:b/>
                <w:bCs/>
                <w:color w:val="E85D00"/>
                <w:sz w:val="16"/>
                <w:szCs w:val="16"/>
              </w:rPr>
              <w:t>★ Optional</w:t>
            </w:r>
          </w:p>
        </w:tc>
        <w:tc>
          <w:tcPr>
            <w:tcW w:w="2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0A6755" w14:textId="77777777" w:rsidR="005274AE" w:rsidRDefault="00000000">
            <w:r>
              <w:rPr>
                <w:b/>
                <w:bCs/>
                <w:color w:val="1A2332"/>
                <w:sz w:val="20"/>
                <w:szCs w:val="20"/>
              </w:rPr>
              <w:t>Auto-refresh scheduler</w:t>
            </w:r>
          </w:p>
        </w:tc>
        <w:tc>
          <w:tcPr>
            <w:tcW w:w="58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2AD1D7" w14:textId="77777777" w:rsidR="005274AE" w:rsidRDefault="00000000">
            <w:r>
              <w:rPr>
                <w:color w:val="64748B"/>
                <w:sz w:val="20"/>
                <w:szCs w:val="20"/>
              </w:rPr>
              <w:t>Backend syncs USGS data every 5 minutes automatically</w:t>
            </w:r>
          </w:p>
        </w:tc>
      </w:tr>
      <w:tr w:rsidR="005274AE" w14:paraId="1F3EAB23" w14:textId="77777777" w:rsidTr="00ED5B8E">
        <w:tblPrEx>
          <w:tblCellMar>
            <w:top w:w="0" w:type="dxa"/>
            <w:bottom w:w="0" w:type="dxa"/>
          </w:tblCellMar>
        </w:tblPrEx>
        <w:tc>
          <w:tcPr>
            <w:tcW w:w="7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B636E36" w14:textId="662CEACC" w:rsidR="005274AE" w:rsidRDefault="00000000">
            <w:r>
              <w:rPr>
                <w:b/>
                <w:bCs/>
                <w:color w:val="E85D00"/>
                <w:sz w:val="16"/>
                <w:szCs w:val="16"/>
              </w:rPr>
              <w:t xml:space="preserve">★ </w:t>
            </w:r>
            <w:r w:rsidR="00C313A7">
              <w:rPr>
                <w:b/>
                <w:bCs/>
                <w:color w:val="E85D00"/>
                <w:sz w:val="16"/>
                <w:szCs w:val="16"/>
              </w:rPr>
              <w:t xml:space="preserve">My </w:t>
            </w:r>
            <w:r>
              <w:rPr>
                <w:b/>
                <w:bCs/>
                <w:color w:val="E85D00"/>
                <w:sz w:val="16"/>
                <w:szCs w:val="16"/>
              </w:rPr>
              <w:t>Optional</w:t>
            </w:r>
          </w:p>
        </w:tc>
        <w:tc>
          <w:tcPr>
            <w:tcW w:w="2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087D2A0" w14:textId="77777777" w:rsidR="005274AE" w:rsidRDefault="00000000">
            <w:r>
              <w:rPr>
                <w:b/>
                <w:bCs/>
                <w:color w:val="1A2332"/>
                <w:sz w:val="20"/>
                <w:szCs w:val="20"/>
              </w:rPr>
              <w:t xml:space="preserve">Swagger / </w:t>
            </w:r>
            <w:proofErr w:type="spellStart"/>
            <w:r>
              <w:rPr>
                <w:b/>
                <w:bCs/>
                <w:color w:val="1A2332"/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58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A82922" w14:textId="77777777" w:rsidR="005274AE" w:rsidRDefault="00000000">
            <w:r>
              <w:rPr>
                <w:color w:val="64748B"/>
                <w:sz w:val="20"/>
                <w:szCs w:val="20"/>
              </w:rPr>
              <w:t>Full API explorer at /swagger-ui.html</w:t>
            </w:r>
          </w:p>
        </w:tc>
      </w:tr>
      <w:tr w:rsidR="005274AE" w14:paraId="486807BB" w14:textId="77777777" w:rsidTr="00ED5B8E">
        <w:tblPrEx>
          <w:tblCellMar>
            <w:top w:w="0" w:type="dxa"/>
            <w:bottom w:w="0" w:type="dxa"/>
          </w:tblCellMar>
        </w:tblPrEx>
        <w:tc>
          <w:tcPr>
            <w:tcW w:w="7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2381084" w14:textId="77777777" w:rsidR="005274AE" w:rsidRDefault="00000000">
            <w:r>
              <w:rPr>
                <w:b/>
                <w:bCs/>
                <w:color w:val="E85D00"/>
                <w:sz w:val="16"/>
                <w:szCs w:val="16"/>
              </w:rPr>
              <w:t>★ Optional</w:t>
            </w:r>
          </w:p>
        </w:tc>
        <w:tc>
          <w:tcPr>
            <w:tcW w:w="2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BDE77A2" w14:textId="77777777" w:rsidR="005274AE" w:rsidRDefault="00000000">
            <w:r>
              <w:rPr>
                <w:b/>
                <w:bCs/>
                <w:color w:val="1A2332"/>
                <w:sz w:val="20"/>
                <w:szCs w:val="20"/>
              </w:rPr>
              <w:t>Combined filter endpoint</w:t>
            </w:r>
          </w:p>
        </w:tc>
        <w:tc>
          <w:tcPr>
            <w:tcW w:w="58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0A08055" w14:textId="77777777" w:rsidR="005274AE" w:rsidRDefault="00000000">
            <w:r>
              <w:rPr>
                <w:color w:val="64748B"/>
                <w:sz w:val="20"/>
                <w:szCs w:val="20"/>
              </w:rPr>
              <w:t>Filter by both magnitude and time in a single request</w:t>
            </w:r>
          </w:p>
        </w:tc>
      </w:tr>
      <w:tr w:rsidR="005274AE" w14:paraId="63CAA11E" w14:textId="77777777" w:rsidTr="00ED5B8E">
        <w:tblPrEx>
          <w:tblCellMar>
            <w:top w:w="0" w:type="dxa"/>
            <w:bottom w:w="0" w:type="dxa"/>
          </w:tblCellMar>
        </w:tblPrEx>
        <w:tc>
          <w:tcPr>
            <w:tcW w:w="7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9FD7C61" w14:textId="333667B0" w:rsidR="005274AE" w:rsidRDefault="00000000">
            <w:r>
              <w:rPr>
                <w:b/>
                <w:bCs/>
                <w:color w:val="E85D00"/>
                <w:sz w:val="16"/>
                <w:szCs w:val="16"/>
              </w:rPr>
              <w:t xml:space="preserve">★ </w:t>
            </w:r>
            <w:r w:rsidR="00C313A7">
              <w:rPr>
                <w:b/>
                <w:bCs/>
                <w:color w:val="E85D00"/>
                <w:sz w:val="16"/>
                <w:szCs w:val="16"/>
              </w:rPr>
              <w:t xml:space="preserve">My </w:t>
            </w:r>
            <w:r>
              <w:rPr>
                <w:b/>
                <w:bCs/>
                <w:color w:val="E85D00"/>
                <w:sz w:val="16"/>
                <w:szCs w:val="16"/>
              </w:rPr>
              <w:t>Optional</w:t>
            </w:r>
          </w:p>
        </w:tc>
        <w:tc>
          <w:tcPr>
            <w:tcW w:w="2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C998135" w14:textId="77777777" w:rsidR="005274AE" w:rsidRDefault="00000000">
            <w:r>
              <w:rPr>
                <w:b/>
                <w:bCs/>
                <w:color w:val="1A2332"/>
                <w:sz w:val="20"/>
                <w:szCs w:val="20"/>
              </w:rPr>
              <w:t>Docker full-stack support</w:t>
            </w:r>
          </w:p>
        </w:tc>
        <w:tc>
          <w:tcPr>
            <w:tcW w:w="58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7FEC4A4" w14:textId="77777777" w:rsidR="005274AE" w:rsidRDefault="00000000">
            <w:r>
              <w:rPr>
                <w:color w:val="64748B"/>
                <w:sz w:val="20"/>
                <w:szCs w:val="20"/>
              </w:rPr>
              <w:t xml:space="preserve">All three services start with docker </w:t>
            </w:r>
            <w:proofErr w:type="gramStart"/>
            <w:r>
              <w:rPr>
                <w:color w:val="64748B"/>
                <w:sz w:val="20"/>
                <w:szCs w:val="20"/>
              </w:rPr>
              <w:t>compose</w:t>
            </w:r>
            <w:proofErr w:type="gramEnd"/>
            <w:r>
              <w:rPr>
                <w:color w:val="64748B"/>
                <w:sz w:val="20"/>
                <w:szCs w:val="20"/>
              </w:rPr>
              <w:t xml:space="preserve"> up -d</w:t>
            </w:r>
          </w:p>
        </w:tc>
      </w:tr>
      <w:tr w:rsidR="005274AE" w14:paraId="7013A672" w14:textId="77777777" w:rsidTr="00ED5B8E">
        <w:tblPrEx>
          <w:tblCellMar>
            <w:top w:w="0" w:type="dxa"/>
            <w:bottom w:w="0" w:type="dxa"/>
          </w:tblCellMar>
        </w:tblPrEx>
        <w:tc>
          <w:tcPr>
            <w:tcW w:w="7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F93D80F" w14:textId="6B9F0EA5" w:rsidR="005274AE" w:rsidRDefault="00000000">
            <w:r>
              <w:rPr>
                <w:b/>
                <w:bCs/>
                <w:color w:val="E85D00"/>
                <w:sz w:val="16"/>
                <w:szCs w:val="16"/>
              </w:rPr>
              <w:lastRenderedPageBreak/>
              <w:t xml:space="preserve">★ </w:t>
            </w:r>
            <w:r w:rsidR="00C313A7">
              <w:rPr>
                <w:b/>
                <w:bCs/>
                <w:color w:val="E85D00"/>
                <w:sz w:val="16"/>
                <w:szCs w:val="16"/>
              </w:rPr>
              <w:t xml:space="preserve">My </w:t>
            </w:r>
            <w:r>
              <w:rPr>
                <w:b/>
                <w:bCs/>
                <w:color w:val="E85D00"/>
                <w:sz w:val="16"/>
                <w:szCs w:val="16"/>
              </w:rPr>
              <w:t>Optional</w:t>
            </w:r>
          </w:p>
        </w:tc>
        <w:tc>
          <w:tcPr>
            <w:tcW w:w="2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5D4A153" w14:textId="77777777" w:rsidR="005274AE" w:rsidRDefault="00000000">
            <w:r>
              <w:rPr>
                <w:b/>
                <w:bCs/>
                <w:color w:val="1A2332"/>
                <w:sz w:val="20"/>
                <w:szCs w:val="20"/>
              </w:rPr>
              <w:t>Stats dashboard bar</w:t>
            </w:r>
          </w:p>
        </w:tc>
        <w:tc>
          <w:tcPr>
            <w:tcW w:w="58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3DB9F5" w14:textId="77777777" w:rsidR="005274AE" w:rsidRDefault="00000000">
            <w:r>
              <w:rPr>
                <w:color w:val="64748B"/>
                <w:sz w:val="20"/>
                <w:szCs w:val="20"/>
              </w:rPr>
              <w:t>Shows total events, max/avg magnitude, M4+ count in real time</w:t>
            </w:r>
          </w:p>
        </w:tc>
      </w:tr>
      <w:tr w:rsidR="005274AE" w14:paraId="1118A654" w14:textId="77777777" w:rsidTr="00ED5B8E">
        <w:tblPrEx>
          <w:tblCellMar>
            <w:top w:w="0" w:type="dxa"/>
            <w:bottom w:w="0" w:type="dxa"/>
          </w:tblCellMar>
        </w:tblPrEx>
        <w:tc>
          <w:tcPr>
            <w:tcW w:w="7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CE55754" w14:textId="77777777" w:rsidR="005274AE" w:rsidRDefault="00000000">
            <w:r>
              <w:rPr>
                <w:b/>
                <w:bCs/>
                <w:color w:val="E85D00"/>
                <w:sz w:val="16"/>
                <w:szCs w:val="16"/>
              </w:rPr>
              <w:t>★ Optional</w:t>
            </w:r>
          </w:p>
        </w:tc>
        <w:tc>
          <w:tcPr>
            <w:tcW w:w="2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5540B5B" w14:textId="77777777" w:rsidR="005274AE" w:rsidRDefault="00000000">
            <w:r>
              <w:rPr>
                <w:b/>
                <w:bCs/>
                <w:color w:val="1A2332"/>
                <w:sz w:val="20"/>
                <w:szCs w:val="20"/>
              </w:rPr>
              <w:t>Global exception handler</w:t>
            </w:r>
          </w:p>
        </w:tc>
        <w:tc>
          <w:tcPr>
            <w:tcW w:w="58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4473BB" w14:textId="77777777" w:rsidR="005274AE" w:rsidRDefault="00000000">
            <w:r>
              <w:rPr>
                <w:color w:val="64748B"/>
                <w:sz w:val="20"/>
                <w:szCs w:val="20"/>
              </w:rPr>
              <w:t>Returns HTTP 503, 422, 404, 400 depending on the error type</w:t>
            </w:r>
          </w:p>
        </w:tc>
      </w:tr>
    </w:tbl>
    <w:p w14:paraId="79B18C60" w14:textId="77777777" w:rsidR="005274AE" w:rsidRDefault="005274AE">
      <w:pPr>
        <w:spacing w:after="200"/>
      </w:pPr>
    </w:p>
    <w:p w14:paraId="2B6330FE" w14:textId="77777777" w:rsidR="005274AE" w:rsidRDefault="00000000">
      <w:pPr>
        <w:pStyle w:val="Heading1"/>
        <w:pBdr>
          <w:bottom w:val="single" w:sz="10" w:space="8" w:color="0096B4"/>
        </w:pBdr>
      </w:pPr>
      <w:r>
        <w:t>8. Troubleshooting</w:t>
      </w:r>
    </w:p>
    <w:p w14:paraId="175B4C54" w14:textId="77777777" w:rsidR="005274AE" w:rsidRDefault="005274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5274AE" w14:paraId="6C6A00D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33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8BF401" w14:textId="77777777" w:rsidR="005274AE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33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1C9AC3" w14:textId="77777777" w:rsidR="005274AE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5274AE" w14:paraId="2320288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9AFBF7B" w14:textId="77777777" w:rsidR="005274AE" w:rsidRDefault="00000000">
            <w:r>
              <w:rPr>
                <w:rFonts w:ascii="Courier New" w:eastAsia="Courier New" w:hAnsi="Courier New" w:cs="Courier New"/>
                <w:color w:val="9F1239"/>
                <w:sz w:val="19"/>
                <w:szCs w:val="19"/>
              </w:rPr>
              <w:t xml:space="preserve">Port 8080 </w:t>
            </w:r>
            <w:proofErr w:type="gramStart"/>
            <w:r>
              <w:rPr>
                <w:rFonts w:ascii="Courier New" w:eastAsia="Courier New" w:hAnsi="Courier New" w:cs="Courier New"/>
                <w:color w:val="9F1239"/>
                <w:sz w:val="19"/>
                <w:szCs w:val="19"/>
              </w:rPr>
              <w:t>already</w:t>
            </w:r>
            <w:proofErr w:type="gramEnd"/>
            <w:r>
              <w:rPr>
                <w:rFonts w:ascii="Courier New" w:eastAsia="Courier New" w:hAnsi="Courier New" w:cs="Courier New"/>
                <w:color w:val="9F1239"/>
                <w:sz w:val="19"/>
                <w:szCs w:val="19"/>
              </w:rPr>
              <w:t xml:space="preserve"> in use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519725" w14:textId="77777777" w:rsidR="005274AE" w:rsidRDefault="00000000">
            <w:r>
              <w:rPr>
                <w:color w:val="1E293B"/>
                <w:sz w:val="20"/>
                <w:szCs w:val="20"/>
              </w:rPr>
              <w:t xml:space="preserve">Add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server.port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=8081 to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application.properties</w:t>
            </w:r>
            <w:proofErr w:type="spellEnd"/>
            <w:proofErr w:type="gramEnd"/>
          </w:p>
        </w:tc>
      </w:tr>
      <w:tr w:rsidR="005274AE" w14:paraId="7DDF6CB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BFA4D4" w14:textId="77777777" w:rsidR="005274AE" w:rsidRDefault="00000000">
            <w:r>
              <w:rPr>
                <w:rFonts w:ascii="Courier New" w:eastAsia="Courier New" w:hAnsi="Courier New" w:cs="Courier New"/>
                <w:color w:val="9F1239"/>
                <w:sz w:val="19"/>
                <w:szCs w:val="19"/>
              </w:rPr>
              <w:t>PostgreSQL connection refused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A230E12" w14:textId="77777777" w:rsidR="005274AE" w:rsidRDefault="00000000">
            <w:r>
              <w:rPr>
                <w:color w:val="1E293B"/>
                <w:sz w:val="20"/>
                <w:szCs w:val="20"/>
              </w:rPr>
              <w:t>Run docker compose up -d in the database/ folder</w:t>
            </w:r>
          </w:p>
        </w:tc>
      </w:tr>
      <w:tr w:rsidR="005274AE" w14:paraId="2AEF9E2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5B1181" w14:textId="77777777" w:rsidR="005274AE" w:rsidRDefault="00000000">
            <w:r>
              <w:rPr>
                <w:rFonts w:ascii="Courier New" w:eastAsia="Courier New" w:hAnsi="Courier New" w:cs="Courier New"/>
                <w:color w:val="9F1239"/>
                <w:sz w:val="19"/>
                <w:szCs w:val="19"/>
              </w:rPr>
              <w:t>Only 1 earthquake saved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BB7E78" w14:textId="77777777" w:rsidR="005274AE" w:rsidRDefault="00000000">
            <w:r>
              <w:rPr>
                <w:color w:val="1E293B"/>
                <w:sz w:val="20"/>
                <w:szCs w:val="20"/>
              </w:rPr>
              <w:t xml:space="preserve">Lower </w:t>
            </w:r>
            <w:proofErr w:type="spellStart"/>
            <w:r>
              <w:rPr>
                <w:color w:val="1E293B"/>
                <w:sz w:val="20"/>
                <w:szCs w:val="20"/>
              </w:rPr>
              <w:t>earthquake.filter.min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-magnitude to 1.0 in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application.properties</w:t>
            </w:r>
            <w:proofErr w:type="spellEnd"/>
            <w:proofErr w:type="gramEnd"/>
          </w:p>
        </w:tc>
      </w:tr>
      <w:tr w:rsidR="005274AE" w14:paraId="2582441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923E57" w14:textId="77777777" w:rsidR="005274AE" w:rsidRDefault="00000000">
            <w:r>
              <w:rPr>
                <w:rFonts w:ascii="Courier New" w:eastAsia="Courier New" w:hAnsi="Courier New" w:cs="Courier New"/>
                <w:color w:val="9F1239"/>
                <w:sz w:val="19"/>
                <w:szCs w:val="19"/>
              </w:rPr>
              <w:t xml:space="preserve">Frontend 500 </w:t>
            </w:r>
            <w:proofErr w:type="gramStart"/>
            <w:r>
              <w:rPr>
                <w:rFonts w:ascii="Courier New" w:eastAsia="Courier New" w:hAnsi="Courier New" w:cs="Courier New"/>
                <w:color w:val="9F1239"/>
                <w:sz w:val="19"/>
                <w:szCs w:val="19"/>
              </w:rPr>
              <w:t>error</w:t>
            </w:r>
            <w:proofErr w:type="gramEnd"/>
            <w:r>
              <w:rPr>
                <w:rFonts w:ascii="Courier New" w:eastAsia="Courier New" w:hAnsi="Courier New" w:cs="Courier New"/>
                <w:color w:val="9F1239"/>
                <w:sz w:val="19"/>
                <w:szCs w:val="19"/>
              </w:rPr>
              <w:t xml:space="preserve"> (Docker)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66E6E18" w14:textId="77777777" w:rsidR="005274AE" w:rsidRDefault="00000000">
            <w:r>
              <w:rPr>
                <w:color w:val="1E293B"/>
                <w:sz w:val="20"/>
                <w:szCs w:val="20"/>
              </w:rPr>
              <w:t>Proxy target in vite.config.js must be http://earthquake-backend:8080</w:t>
            </w:r>
          </w:p>
        </w:tc>
      </w:tr>
      <w:tr w:rsidR="005274AE" w14:paraId="0F196BA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7A269B" w14:textId="77777777" w:rsidR="005274AE" w:rsidRDefault="00000000">
            <w:r>
              <w:rPr>
                <w:rFonts w:ascii="Courier New" w:eastAsia="Courier New" w:hAnsi="Courier New" w:cs="Courier New"/>
                <w:color w:val="9F1239"/>
                <w:sz w:val="19"/>
                <w:szCs w:val="19"/>
              </w:rPr>
              <w:t xml:space="preserve">Frontend 500 </w:t>
            </w:r>
            <w:proofErr w:type="gramStart"/>
            <w:r>
              <w:rPr>
                <w:rFonts w:ascii="Courier New" w:eastAsia="Courier New" w:hAnsi="Courier New" w:cs="Courier New"/>
                <w:color w:val="9F1239"/>
                <w:sz w:val="19"/>
                <w:szCs w:val="19"/>
              </w:rPr>
              <w:t>error</w:t>
            </w:r>
            <w:proofErr w:type="gramEnd"/>
            <w:r>
              <w:rPr>
                <w:rFonts w:ascii="Courier New" w:eastAsia="Courier New" w:hAnsi="Courier New" w:cs="Courier New"/>
                <w:color w:val="9F1239"/>
                <w:sz w:val="19"/>
                <w:szCs w:val="19"/>
              </w:rPr>
              <w:t xml:space="preserve"> (local)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627C767" w14:textId="77777777" w:rsidR="005274AE" w:rsidRDefault="00000000">
            <w:r>
              <w:rPr>
                <w:color w:val="1E293B"/>
                <w:sz w:val="20"/>
                <w:szCs w:val="20"/>
              </w:rPr>
              <w:t>Proxy target in vite.config.js must be http://localhost:8080</w:t>
            </w:r>
          </w:p>
        </w:tc>
      </w:tr>
      <w:tr w:rsidR="005274AE" w14:paraId="6C54E2F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437FBE" w14:textId="77777777" w:rsidR="005274AE" w:rsidRDefault="00000000">
            <w:r>
              <w:rPr>
                <w:rFonts w:ascii="Courier New" w:eastAsia="Courier New" w:hAnsi="Courier New" w:cs="Courier New"/>
                <w:color w:val="9F1239"/>
                <w:sz w:val="19"/>
                <w:szCs w:val="19"/>
              </w:rPr>
              <w:t>Container name conflict on startup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887DF5" w14:textId="77777777" w:rsidR="005274AE" w:rsidRDefault="00000000">
            <w:r>
              <w:rPr>
                <w:color w:val="1E293B"/>
                <w:sz w:val="20"/>
                <w:szCs w:val="20"/>
              </w:rPr>
              <w:t>Run docker rm -f earthquake-</w:t>
            </w:r>
            <w:proofErr w:type="spellStart"/>
            <w:r>
              <w:rPr>
                <w:color w:val="1E293B"/>
                <w:sz w:val="20"/>
                <w:szCs w:val="20"/>
              </w:rPr>
              <w:t>db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then docker compose up -d</w:t>
            </w:r>
          </w:p>
        </w:tc>
      </w:tr>
      <w:tr w:rsidR="005274AE" w14:paraId="77E0DAE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F94EC97" w14:textId="77777777" w:rsidR="005274A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F1239"/>
                <w:sz w:val="19"/>
                <w:szCs w:val="19"/>
              </w:rPr>
              <w:t>jackson.datatype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F1239"/>
                <w:sz w:val="19"/>
                <w:szCs w:val="19"/>
              </w:rPr>
              <w:t xml:space="preserve"> does not exist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45126D" w14:textId="77777777" w:rsidR="005274AE" w:rsidRDefault="00000000">
            <w:r>
              <w:rPr>
                <w:color w:val="1E293B"/>
                <w:sz w:val="20"/>
                <w:szCs w:val="20"/>
              </w:rPr>
              <w:t>Add jackson-datatype-jsr310 dependency to pom.xml</w:t>
            </w:r>
          </w:p>
        </w:tc>
      </w:tr>
      <w:tr w:rsidR="005274AE" w14:paraId="1803454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3BB58E" w14:textId="77777777" w:rsidR="005274AE" w:rsidRDefault="00000000">
            <w:r>
              <w:rPr>
                <w:rFonts w:ascii="Courier New" w:eastAsia="Courier New" w:hAnsi="Courier New" w:cs="Courier New"/>
                <w:color w:val="9F1239"/>
                <w:sz w:val="19"/>
                <w:szCs w:val="19"/>
              </w:rPr>
              <w:t>USGS API not reachable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B0BB02" w14:textId="77777777" w:rsidR="005274AE" w:rsidRDefault="00000000">
            <w:r>
              <w:rPr>
                <w:color w:val="1E293B"/>
                <w:sz w:val="20"/>
                <w:szCs w:val="20"/>
              </w:rPr>
              <w:t>Check internet access — app returns HTTP 503 with error message</w:t>
            </w:r>
          </w:p>
        </w:tc>
      </w:tr>
    </w:tbl>
    <w:p w14:paraId="50863AF7" w14:textId="77777777" w:rsidR="005274AE" w:rsidRDefault="005274AE">
      <w:pPr>
        <w:spacing w:after="200"/>
      </w:pPr>
    </w:p>
    <w:sectPr w:rsidR="005274AE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C8D45" w14:textId="77777777" w:rsidR="00530AB0" w:rsidRDefault="00530AB0">
      <w:r>
        <w:separator/>
      </w:r>
    </w:p>
  </w:endnote>
  <w:endnote w:type="continuationSeparator" w:id="0">
    <w:p w14:paraId="61240FF5" w14:textId="77777777" w:rsidR="00530AB0" w:rsidRDefault="00530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3EA25" w14:textId="77777777" w:rsidR="005274AE" w:rsidRDefault="00000000">
    <w:pPr>
      <w:pBdr>
        <w:top w:val="single" w:sz="4" w:space="8" w:color="CBD5E1"/>
      </w:pBdr>
      <w:jc w:val="center"/>
    </w:pPr>
    <w:r>
      <w:rPr>
        <w:color w:val="64748B"/>
        <w:sz w:val="18"/>
        <w:szCs w:val="18"/>
      </w:rPr>
      <w:t xml:space="preserve">Earthquake Monitor — Project </w:t>
    </w:r>
    <w:proofErr w:type="gramStart"/>
    <w:r>
      <w:rPr>
        <w:color w:val="64748B"/>
        <w:sz w:val="18"/>
        <w:szCs w:val="18"/>
      </w:rPr>
      <w:t>Documentation  |</w:t>
    </w:r>
    <w:proofErr w:type="gramEnd"/>
    <w:r>
      <w:rPr>
        <w:color w:val="64748B"/>
        <w:sz w:val="18"/>
        <w:szCs w:val="18"/>
      </w:rPr>
      <w:t xml:space="preserve">  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ED5B8E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ED5B8E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0CAE1" w14:textId="77777777" w:rsidR="00530AB0" w:rsidRDefault="00530AB0">
      <w:r>
        <w:separator/>
      </w:r>
    </w:p>
  </w:footnote>
  <w:footnote w:type="continuationSeparator" w:id="0">
    <w:p w14:paraId="7FC1F9A6" w14:textId="77777777" w:rsidR="00530AB0" w:rsidRDefault="00530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A3FEC"/>
    <w:multiLevelType w:val="hybridMultilevel"/>
    <w:tmpl w:val="0C7AF152"/>
    <w:lvl w:ilvl="0" w:tplc="6B4C9CE8">
      <w:start w:val="1"/>
      <w:numFmt w:val="bullet"/>
      <w:lvlText w:val="●"/>
      <w:lvlJc w:val="left"/>
      <w:pPr>
        <w:ind w:left="720" w:hanging="360"/>
      </w:pPr>
    </w:lvl>
    <w:lvl w:ilvl="1" w:tplc="E93C2B30">
      <w:start w:val="1"/>
      <w:numFmt w:val="bullet"/>
      <w:lvlText w:val="○"/>
      <w:lvlJc w:val="left"/>
      <w:pPr>
        <w:ind w:left="1440" w:hanging="360"/>
      </w:pPr>
    </w:lvl>
    <w:lvl w:ilvl="2" w:tplc="30548A6E">
      <w:start w:val="1"/>
      <w:numFmt w:val="bullet"/>
      <w:lvlText w:val="■"/>
      <w:lvlJc w:val="left"/>
      <w:pPr>
        <w:ind w:left="2160" w:hanging="360"/>
      </w:pPr>
    </w:lvl>
    <w:lvl w:ilvl="3" w:tplc="34FC223E">
      <w:start w:val="1"/>
      <w:numFmt w:val="bullet"/>
      <w:lvlText w:val="●"/>
      <w:lvlJc w:val="left"/>
      <w:pPr>
        <w:ind w:left="2880" w:hanging="360"/>
      </w:pPr>
    </w:lvl>
    <w:lvl w:ilvl="4" w:tplc="1D82869C">
      <w:start w:val="1"/>
      <w:numFmt w:val="bullet"/>
      <w:lvlText w:val="○"/>
      <w:lvlJc w:val="left"/>
      <w:pPr>
        <w:ind w:left="3600" w:hanging="360"/>
      </w:pPr>
    </w:lvl>
    <w:lvl w:ilvl="5" w:tplc="89E23E12">
      <w:start w:val="1"/>
      <w:numFmt w:val="bullet"/>
      <w:lvlText w:val="■"/>
      <w:lvlJc w:val="left"/>
      <w:pPr>
        <w:ind w:left="4320" w:hanging="360"/>
      </w:pPr>
    </w:lvl>
    <w:lvl w:ilvl="6" w:tplc="C9DEC1BA">
      <w:start w:val="1"/>
      <w:numFmt w:val="bullet"/>
      <w:lvlText w:val="●"/>
      <w:lvlJc w:val="left"/>
      <w:pPr>
        <w:ind w:left="5040" w:hanging="360"/>
      </w:pPr>
    </w:lvl>
    <w:lvl w:ilvl="7" w:tplc="A078C3CC">
      <w:start w:val="1"/>
      <w:numFmt w:val="bullet"/>
      <w:lvlText w:val="●"/>
      <w:lvlJc w:val="left"/>
      <w:pPr>
        <w:ind w:left="5760" w:hanging="360"/>
      </w:pPr>
    </w:lvl>
    <w:lvl w:ilvl="8" w:tplc="0B38A4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292C9A"/>
    <w:multiLevelType w:val="hybridMultilevel"/>
    <w:tmpl w:val="B0F4F596"/>
    <w:lvl w:ilvl="0" w:tplc="0C8CDC64">
      <w:start w:val="1"/>
      <w:numFmt w:val="bullet"/>
      <w:lvlText w:val="•"/>
      <w:lvlJc w:val="left"/>
      <w:pPr>
        <w:ind w:left="560" w:hanging="280"/>
      </w:pPr>
    </w:lvl>
    <w:lvl w:ilvl="1" w:tplc="814CD254">
      <w:numFmt w:val="decimal"/>
      <w:lvlText w:val=""/>
      <w:lvlJc w:val="left"/>
    </w:lvl>
    <w:lvl w:ilvl="2" w:tplc="998AE636">
      <w:numFmt w:val="decimal"/>
      <w:lvlText w:val=""/>
      <w:lvlJc w:val="left"/>
    </w:lvl>
    <w:lvl w:ilvl="3" w:tplc="2CCACE34">
      <w:numFmt w:val="decimal"/>
      <w:lvlText w:val=""/>
      <w:lvlJc w:val="left"/>
    </w:lvl>
    <w:lvl w:ilvl="4" w:tplc="1AC8CA2C">
      <w:numFmt w:val="decimal"/>
      <w:lvlText w:val=""/>
      <w:lvlJc w:val="left"/>
    </w:lvl>
    <w:lvl w:ilvl="5" w:tplc="70E47C9E">
      <w:numFmt w:val="decimal"/>
      <w:lvlText w:val=""/>
      <w:lvlJc w:val="left"/>
    </w:lvl>
    <w:lvl w:ilvl="6" w:tplc="5D863B8C">
      <w:numFmt w:val="decimal"/>
      <w:lvlText w:val=""/>
      <w:lvlJc w:val="left"/>
    </w:lvl>
    <w:lvl w:ilvl="7" w:tplc="D1EAA144">
      <w:numFmt w:val="decimal"/>
      <w:lvlText w:val=""/>
      <w:lvlJc w:val="left"/>
    </w:lvl>
    <w:lvl w:ilvl="8" w:tplc="31EC73F0">
      <w:numFmt w:val="decimal"/>
      <w:lvlText w:val=""/>
      <w:lvlJc w:val="left"/>
    </w:lvl>
  </w:abstractNum>
  <w:abstractNum w:abstractNumId="2" w15:restartNumberingAfterBreak="0">
    <w:nsid w:val="72A57B2C"/>
    <w:multiLevelType w:val="hybridMultilevel"/>
    <w:tmpl w:val="254C43A4"/>
    <w:lvl w:ilvl="0" w:tplc="5FA48F50">
      <w:start w:val="1"/>
      <w:numFmt w:val="decimal"/>
      <w:lvlText w:val="%1."/>
      <w:lvlJc w:val="left"/>
      <w:pPr>
        <w:ind w:left="600" w:hanging="300"/>
      </w:pPr>
    </w:lvl>
    <w:lvl w:ilvl="1" w:tplc="6E7AABD0">
      <w:numFmt w:val="decimal"/>
      <w:lvlText w:val=""/>
      <w:lvlJc w:val="left"/>
    </w:lvl>
    <w:lvl w:ilvl="2" w:tplc="C7F0D48C">
      <w:numFmt w:val="decimal"/>
      <w:lvlText w:val=""/>
      <w:lvlJc w:val="left"/>
    </w:lvl>
    <w:lvl w:ilvl="3" w:tplc="A0E8730C">
      <w:numFmt w:val="decimal"/>
      <w:lvlText w:val=""/>
      <w:lvlJc w:val="left"/>
    </w:lvl>
    <w:lvl w:ilvl="4" w:tplc="3616612E">
      <w:numFmt w:val="decimal"/>
      <w:lvlText w:val=""/>
      <w:lvlJc w:val="left"/>
    </w:lvl>
    <w:lvl w:ilvl="5" w:tplc="80D621D4">
      <w:numFmt w:val="decimal"/>
      <w:lvlText w:val=""/>
      <w:lvlJc w:val="left"/>
    </w:lvl>
    <w:lvl w:ilvl="6" w:tplc="329616B2">
      <w:numFmt w:val="decimal"/>
      <w:lvlText w:val=""/>
      <w:lvlJc w:val="left"/>
    </w:lvl>
    <w:lvl w:ilvl="7" w:tplc="304EA280">
      <w:numFmt w:val="decimal"/>
      <w:lvlText w:val=""/>
      <w:lvlJc w:val="left"/>
    </w:lvl>
    <w:lvl w:ilvl="8" w:tplc="AB6A7AB4">
      <w:numFmt w:val="decimal"/>
      <w:lvlText w:val=""/>
      <w:lvlJc w:val="left"/>
    </w:lvl>
  </w:abstractNum>
  <w:abstractNum w:abstractNumId="3" w15:restartNumberingAfterBreak="0">
    <w:nsid w:val="7F467F80"/>
    <w:multiLevelType w:val="hybridMultilevel"/>
    <w:tmpl w:val="268C2E1A"/>
    <w:lvl w:ilvl="0" w:tplc="0BF0374E">
      <w:start w:val="1"/>
      <w:numFmt w:val="bullet"/>
      <w:lvlText w:val="•"/>
      <w:lvlJc w:val="left"/>
      <w:pPr>
        <w:ind w:left="422" w:hanging="280"/>
      </w:pPr>
    </w:lvl>
    <w:lvl w:ilvl="1" w:tplc="003428AE">
      <w:numFmt w:val="decimal"/>
      <w:lvlText w:val=""/>
      <w:lvlJc w:val="left"/>
    </w:lvl>
    <w:lvl w:ilvl="2" w:tplc="014C1B52">
      <w:numFmt w:val="decimal"/>
      <w:lvlText w:val=""/>
      <w:lvlJc w:val="left"/>
    </w:lvl>
    <w:lvl w:ilvl="3" w:tplc="6E203EDE">
      <w:numFmt w:val="decimal"/>
      <w:lvlText w:val=""/>
      <w:lvlJc w:val="left"/>
    </w:lvl>
    <w:lvl w:ilvl="4" w:tplc="5204F6C2">
      <w:numFmt w:val="decimal"/>
      <w:lvlText w:val=""/>
      <w:lvlJc w:val="left"/>
    </w:lvl>
    <w:lvl w:ilvl="5" w:tplc="20640BDA">
      <w:numFmt w:val="decimal"/>
      <w:lvlText w:val=""/>
      <w:lvlJc w:val="left"/>
    </w:lvl>
    <w:lvl w:ilvl="6" w:tplc="F1C2547E">
      <w:numFmt w:val="decimal"/>
      <w:lvlText w:val=""/>
      <w:lvlJc w:val="left"/>
    </w:lvl>
    <w:lvl w:ilvl="7" w:tplc="FE500774">
      <w:numFmt w:val="decimal"/>
      <w:lvlText w:val=""/>
      <w:lvlJc w:val="left"/>
    </w:lvl>
    <w:lvl w:ilvl="8" w:tplc="52E2FA14">
      <w:numFmt w:val="decimal"/>
      <w:lvlText w:val=""/>
      <w:lvlJc w:val="left"/>
    </w:lvl>
  </w:abstractNum>
  <w:num w:numId="1" w16cid:durableId="255939393">
    <w:abstractNumId w:val="0"/>
    <w:lvlOverride w:ilvl="0">
      <w:startOverride w:val="1"/>
    </w:lvlOverride>
  </w:num>
  <w:num w:numId="2" w16cid:durableId="2008895098">
    <w:abstractNumId w:val="1"/>
    <w:lvlOverride w:ilvl="0">
      <w:startOverride w:val="1"/>
    </w:lvlOverride>
  </w:num>
  <w:num w:numId="3" w16cid:durableId="101977175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4AE"/>
    <w:rsid w:val="001F0CF1"/>
    <w:rsid w:val="005274AE"/>
    <w:rsid w:val="00530AB0"/>
    <w:rsid w:val="006B475E"/>
    <w:rsid w:val="00C313A7"/>
    <w:rsid w:val="00ED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B8DD0"/>
  <w15:docId w15:val="{6BA62106-BD1A-4E53-B609-B0053CC0E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80"/>
      <w:outlineLvl w:val="0"/>
    </w:pPr>
    <w:rPr>
      <w:b/>
      <w:bCs/>
      <w:color w:val="1A2332"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A2332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E85D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Јованов Љупчо</cp:lastModifiedBy>
  <cp:revision>3</cp:revision>
  <dcterms:created xsi:type="dcterms:W3CDTF">2026-04-16T10:58:00Z</dcterms:created>
  <dcterms:modified xsi:type="dcterms:W3CDTF">2026-04-16T11:23:00Z</dcterms:modified>
</cp:coreProperties>
</file>