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 (Web)"/>
        <w:widowControl w:val="0"/>
        <w:spacing w:before="0" w:after="0"/>
        <w:ind w:left="420" w:firstLine="0"/>
        <w:jc w:val="center"/>
        <w:rPr>
          <w:rFonts w:ascii="Calibri" w:cs="Calibri" w:hAnsi="Calibri" w:eastAsia="Calibri"/>
          <w:kern w:val="2"/>
          <w:sz w:val="40"/>
          <w:szCs w:val="40"/>
          <w:lang w:val="zh-TW" w:eastAsia="zh-TW"/>
        </w:rPr>
      </w:pPr>
      <w:r>
        <w:rPr>
          <w:rFonts w:ascii="Calibri" w:cs="Calibri" w:hAnsi="Calibri" w:eastAsia="Calibri"/>
          <w:kern w:val="2"/>
          <w:sz w:val="40"/>
          <w:szCs w:val="40"/>
          <w:rtl w:val="0"/>
          <w:lang w:val="en-US"/>
        </w:rPr>
        <w:t>ISSUE</w:t>
      </w:r>
      <w:r>
        <w:rPr>
          <w:rFonts w:ascii="Calibri" w:cs="Calibri" w:hAnsi="Calibri" w:eastAsia="Calibri"/>
          <w:kern w:val="2"/>
          <w:sz w:val="40"/>
          <w:szCs w:val="40"/>
          <w:rtl w:val="0"/>
          <w:lang w:val="zh-CN" w:eastAsia="zh-CN"/>
        </w:rPr>
        <w:t xml:space="preserve"> </w:t>
      </w:r>
      <w:r>
        <w:rPr>
          <w:rFonts w:ascii="Calibri" w:cs="Calibri" w:hAnsi="Calibri" w:eastAsia="Calibri"/>
          <w:kern w:val="2"/>
          <w:sz w:val="40"/>
          <w:szCs w:val="40"/>
          <w:rtl w:val="0"/>
          <w:lang w:val="zh-CN" w:eastAsia="zh-CN"/>
        </w:rPr>
        <w:t>32</w:t>
      </w:r>
      <w:r>
        <w:rPr>
          <w:rFonts w:ascii="Calibri" w:cs="Calibri" w:hAnsi="Calibri" w:eastAsia="Calibri"/>
          <w:kern w:val="2"/>
          <w:sz w:val="40"/>
          <w:szCs w:val="40"/>
          <w:rtl w:val="0"/>
          <w:lang w:val="zh-CN" w:eastAsia="zh-CN"/>
        </w:rPr>
        <w:t>道高频考题</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13/46/70/102/112</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Universities should require every student to take a variety of courses outside the student's field of study.</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 xml:space="preserve"> 28/85/94/113/120/121/127/145/147</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The surest indicator of a great nation is represented not by the achievements of its rulers, artists, or scientists, but by the general welfare of its people.</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16/50/86/114/115</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59</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Scientists and other researchers should focus their research on areas that are likely to benefit the greatest number of people.</w:t>
      </w:r>
    </w:p>
    <w:p>
      <w:pPr>
        <w:pStyle w:val="Normal (Web)"/>
        <w:spacing w:before="0" w:after="240" w:line="185" w:lineRule="atLeast"/>
        <w:ind w:left="420" w:firstLine="0"/>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12/25</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Governments should offer a free university education to any student who has been admitted to a university but who cannot afford the tuition.</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31/63/67</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Society should make efforts to save endangered species only if the potential extinction of those species is the result of human activities.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104/107</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To be an effective leader, a public official must maintain the highest ethical and moral standards.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73</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Colleges and universities should require all faculty to spend time working outside the academic world in professions relevant to the courses they teach.</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65</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Every individual in a society has a responsibility to obey just laws and to disobey and resist unjust laws.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17/68</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Formal education tends to restrain our minds and spirits rather than set them free.</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05/117</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Claim: Governments must ensure that their major cities receive the financial support they need in order to thrive.</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Reason: It is primarily in cities that a nation's cultural traditions are preserved and generated.</w:t>
      </w:r>
    </w:p>
    <w:p>
      <w:pPr>
        <w:pStyle w:val="Normal (Web)"/>
        <w:widowControl w:val="0"/>
        <w:spacing w:before="0" w:after="0"/>
        <w:ind w:left="420" w:firstLine="0"/>
        <w:rPr>
          <w:rFonts w:ascii="Arial" w:cs="Arial" w:hAnsi="Arial" w:eastAsia="Arial"/>
          <w:color w:val="151515"/>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and the reason on which that claim is based.</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44/75/84</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Claim: It is no longer possible for a society to regard any living man or woman as a hero.</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Reason: The reputation of anyone who is subjected to media scrutiny will eventually be diminished.</w:t>
      </w:r>
    </w:p>
    <w:p>
      <w:pPr>
        <w:pStyle w:val="Normal (Web)"/>
        <w:widowControl w:val="0"/>
        <w:spacing w:before="0" w:after="0"/>
        <w:ind w:left="420" w:firstLine="0"/>
        <w:rPr>
          <w:rFonts w:ascii="Arial" w:cs="Arial" w:hAnsi="Arial" w:eastAsia="Arial"/>
          <w:color w:val="151515"/>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and the reason on which that claim is based.</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02/22/122</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To understand the most important characteristics of a society, one must study its major cities.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89</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Claim: Many problems of modern society cannot be solved by laws and the legal system.</w:t>
      </w:r>
    </w:p>
    <w:p>
      <w:pPr>
        <w:pStyle w:val="Normal (Web)"/>
        <w:spacing w:before="0" w:after="240" w:line="185" w:lineRule="atLeast"/>
        <w:ind w:left="420" w:firstLine="0"/>
        <w:rPr>
          <w:rFonts w:ascii="Arial" w:cs="Arial" w:hAnsi="Arial" w:eastAsia="Arial"/>
          <w:color w:val="151515"/>
          <w:sz w:val="27"/>
          <w:szCs w:val="27"/>
          <w:u w:color="151515"/>
        </w:rPr>
      </w:pPr>
      <w:r>
        <w:rPr>
          <w:rFonts w:ascii="Arial" w:hAnsi="Arial"/>
          <w:color w:val="151515"/>
          <w:sz w:val="27"/>
          <w:szCs w:val="27"/>
          <w:u w:color="151515"/>
          <w:rtl w:val="0"/>
          <w:lang w:val="en-US"/>
        </w:rPr>
        <w:t>Reason: Laws cannot change what is in people's hearts or minds.</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and the reason on which that claim is based.</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Times New Roman" w:cs="Times New Roman" w:hAnsi="Times New Roman" w:eastAsia="Times New Roman"/>
          <w:i w:val="1"/>
          <w:iCs w:val="1"/>
          <w:color w:val="151515"/>
          <w:kern w:val="2"/>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82/97/100/124</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Colleges and universities should require their students to spend at least one semester studying in a foreign country.</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15/20/32/39/129/98/136/135/140</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Educational institutions should actively encourage their students to choose fields of study that will prepare them for lucrative careers.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41</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The greatness of individuals can be decided only by those who live after them, not by their contemporaries.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61</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People should undertake risky action only after they have carefully considered its consequences.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Normal (Web)"/>
        <w:bidi w:val="0"/>
        <w:spacing w:before="0" w:after="240" w:line="185" w:lineRule="atLeast"/>
        <w:ind w:left="0" w:right="0" w:firstLine="0"/>
        <w:jc w:val="left"/>
        <w:rPr>
          <w:rFonts w:ascii="Times New Roman" w:cs="Times New Roman" w:hAnsi="Times New Roman" w:eastAsia="Times New Roman"/>
          <w:i w:val="1"/>
          <w:iCs w:val="1"/>
          <w:color w:val="151515"/>
          <w:sz w:val="27"/>
          <w:szCs w:val="27"/>
          <w:u w:color="151515"/>
          <w:rtl w:val="0"/>
        </w:rPr>
      </w:pPr>
    </w:p>
    <w:p>
      <w:pPr>
        <w:pStyle w:val="Normal (Web)"/>
        <w:bidi w:val="0"/>
        <w:spacing w:before="0" w:after="240" w:line="185" w:lineRule="atLeast"/>
        <w:ind w:left="0" w:right="0" w:firstLine="0"/>
        <w:jc w:val="left"/>
        <w:rPr>
          <w:rFonts w:ascii="Times New Roman" w:cs="Times New Roman" w:hAnsi="Times New Roman" w:eastAsia="Times New Roman"/>
          <w:i w:val="1"/>
          <w:iCs w:val="1"/>
          <w:color w:val="151515"/>
          <w:sz w:val="27"/>
          <w:szCs w:val="27"/>
          <w:u w:color="151515"/>
          <w:rtl w:val="0"/>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77</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The most effective way to understand contemporary culture is to analyze the trends of its youth.</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91</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The primary goal of technological advancement should be to increase people's efficiency so that they have more leisure time.</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69/108/110</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Some people believe it is often necessary, even desirable, for political leaders to withhold information from the public. Others believe that the public has a right to be fully informed.</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53</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If a goal is worthy, then any means taken to attain it are justifiable.</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26</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The luxuries and conveniences of contemporary life prevent people from developing into truly strong and independent individuals.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55</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In order for any work of art</w:t>
      </w:r>
      <w:r>
        <w:rPr>
          <w:rFonts w:ascii="Calibri" w:cs="Calibri" w:hAnsi="Calibri" w:eastAsia="Calibri"/>
          <w:kern w:val="2"/>
          <w:sz w:val="27"/>
          <w:szCs w:val="27"/>
          <w:u w:color="151515"/>
          <w:rtl w:val="0"/>
          <w:lang w:val="en-US"/>
        </w:rPr>
        <w:t>—</w:t>
      </w:r>
      <w:r>
        <w:rPr>
          <w:rFonts w:ascii="Calibri" w:cs="Calibri" w:hAnsi="Calibri" w:eastAsia="Calibri"/>
          <w:kern w:val="2"/>
          <w:sz w:val="27"/>
          <w:szCs w:val="27"/>
          <w:u w:color="151515"/>
          <w:rtl w:val="0"/>
          <w:lang w:val="en-US"/>
        </w:rPr>
        <w:t>for example, a film, a novel, a poem, or a song</w:t>
      </w:r>
      <w:r>
        <w:rPr>
          <w:rFonts w:ascii="Calibri" w:cs="Calibri" w:hAnsi="Calibri" w:eastAsia="Calibri"/>
          <w:kern w:val="2"/>
          <w:sz w:val="27"/>
          <w:szCs w:val="27"/>
          <w:u w:color="151515"/>
          <w:rtl w:val="0"/>
          <w:lang w:val="en-US"/>
        </w:rPr>
        <w:t>—</w:t>
      </w:r>
      <w:r>
        <w:rPr>
          <w:rFonts w:ascii="Calibri" w:cs="Calibri" w:hAnsi="Calibri" w:eastAsia="Calibri"/>
          <w:kern w:val="2"/>
          <w:sz w:val="27"/>
          <w:szCs w:val="27"/>
          <w:u w:color="151515"/>
          <w:rtl w:val="0"/>
          <w:lang w:val="en-US"/>
        </w:rPr>
        <w:t>to have merit, it must be understandable to most people.</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58</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Learning is primarily a matter of personal discipline; students cannot be motivated by school or college alone.</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08/111/149</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Claim: In any field</w:t>
      </w:r>
      <w:r>
        <w:rPr>
          <w:rFonts w:ascii="Calibri" w:cs="Calibri" w:hAnsi="Calibri" w:eastAsia="Calibri"/>
          <w:kern w:val="2"/>
          <w:sz w:val="27"/>
          <w:szCs w:val="27"/>
          <w:u w:color="151515"/>
          <w:rtl w:val="0"/>
          <w:lang w:val="en-US"/>
        </w:rPr>
        <w:t>—</w:t>
      </w:r>
      <w:r>
        <w:rPr>
          <w:rFonts w:ascii="Calibri" w:cs="Calibri" w:hAnsi="Calibri" w:eastAsia="Calibri"/>
          <w:kern w:val="2"/>
          <w:sz w:val="27"/>
          <w:szCs w:val="27"/>
          <w:u w:color="151515"/>
          <w:rtl w:val="0"/>
          <w:lang w:val="en-US"/>
        </w:rPr>
        <w:t>business, politics, education, government</w:t>
      </w:r>
      <w:r>
        <w:rPr>
          <w:rFonts w:ascii="Calibri" w:cs="Calibri" w:hAnsi="Calibri" w:eastAsia="Calibri"/>
          <w:kern w:val="2"/>
          <w:sz w:val="27"/>
          <w:szCs w:val="27"/>
          <w:u w:color="151515"/>
          <w:rtl w:val="0"/>
          <w:lang w:val="en-US"/>
        </w:rPr>
        <w:t>—</w:t>
      </w:r>
      <w:r>
        <w:rPr>
          <w:rFonts w:ascii="Calibri" w:cs="Calibri" w:hAnsi="Calibri" w:eastAsia="Calibri"/>
          <w:kern w:val="2"/>
          <w:sz w:val="27"/>
          <w:szCs w:val="27"/>
          <w:u w:color="151515"/>
          <w:rtl w:val="0"/>
          <w:lang w:val="en-US"/>
        </w:rPr>
        <w:t>those in power should step down after five years.</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Reason: The surest path to success for any enterprise is revitalization through new leadership.</w:t>
      </w:r>
    </w:p>
    <w:p>
      <w:pPr>
        <w:pStyle w:val="Normal (Web)"/>
        <w:widowControl w:val="0"/>
        <w:spacing w:before="0" w:after="0"/>
        <w:ind w:left="420" w:firstLine="0"/>
        <w:rPr>
          <w:rFonts w:ascii="Arial" w:cs="Arial" w:hAnsi="Arial" w:eastAsia="Arial"/>
          <w:color w:val="151515"/>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and the reason on which that claim is based.</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18</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The well-being of a society is enhanced when many of its people question authority.</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rPr>
        <w:t>34/79/146</w:t>
      </w:r>
      <w:r>
        <w:rPr>
          <w:rFonts w:ascii="Calibri" w:cs="Calibri" w:hAnsi="Calibri" w:eastAsia="Calibri"/>
          <w:kern w:val="2"/>
          <w:sz w:val="27"/>
          <w:szCs w:val="27"/>
          <w:u w:color="151515"/>
          <w:rtl w:val="0"/>
          <w:lang w:val="zh-CN" w:eastAsia="zh-CN"/>
        </w:rPr>
        <w:t>）</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In any situation, progress requires discussion among people who have contrasting points of view.</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bidi w:val="0"/>
        <w:spacing w:before="0" w:after="240" w:line="185" w:lineRule="atLeast"/>
        <w:ind w:left="0" w:right="0" w:firstLine="0"/>
        <w:jc w:val="left"/>
        <w:rPr>
          <w:rFonts w:ascii="Times New Roman" w:cs="Times New Roman" w:hAnsi="Times New Roman" w:eastAsia="Times New Roman"/>
          <w:i w:val="1"/>
          <w:iCs w:val="1"/>
          <w:color w:val="151515"/>
          <w:sz w:val="27"/>
          <w:szCs w:val="27"/>
          <w:u w:color="151515"/>
          <w:rtl w:val="0"/>
        </w:rPr>
      </w:pPr>
    </w:p>
    <w:p>
      <w:pPr>
        <w:pStyle w:val="Normal (Web)"/>
        <w:bidi w:val="0"/>
        <w:spacing w:before="0" w:after="240" w:line="185" w:lineRule="atLeast"/>
        <w:ind w:left="0" w:right="0" w:firstLine="0"/>
        <w:jc w:val="left"/>
        <w:rPr>
          <w:rFonts w:ascii="Times New Roman" w:cs="Times New Roman" w:hAnsi="Times New Roman" w:eastAsia="Times New Roman"/>
          <w:i w:val="1"/>
          <w:iCs w:val="1"/>
          <w:color w:val="151515"/>
          <w:sz w:val="27"/>
          <w:szCs w:val="27"/>
          <w:u w:color="151515"/>
          <w:rtl w:val="0"/>
        </w:rPr>
      </w:pPr>
    </w:p>
    <w:p>
      <w:pPr>
        <w:pStyle w:val="Normal (Web)"/>
        <w:bidi w:val="0"/>
        <w:spacing w:before="0" w:after="240" w:line="185" w:lineRule="atLeast"/>
        <w:ind w:left="0" w:right="0" w:firstLine="0"/>
        <w:jc w:val="left"/>
        <w:rPr>
          <w:rFonts w:ascii="Times New Roman" w:cs="Times New Roman" w:hAnsi="Times New Roman" w:eastAsia="Times New Roman"/>
          <w:i w:val="1"/>
          <w:iCs w:val="1"/>
          <w:color w:val="151515"/>
          <w:sz w:val="27"/>
          <w:szCs w:val="27"/>
          <w:u w:color="151515"/>
          <w:rtl w:val="0"/>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139</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Claim: Major policy decisions should always be left to politicians and other government experts.</w:t>
      </w: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en-US"/>
        </w:rPr>
        <w:t>Reason: Politicians and other government experts are more informed and thus have better judgment and perspective than do members of the general public.</w:t>
      </w:r>
    </w:p>
    <w:p>
      <w:pPr>
        <w:pStyle w:val="Normal (Web)"/>
        <w:widowControl w:val="0"/>
        <w:spacing w:before="0" w:after="0"/>
        <w:ind w:left="420" w:firstLine="0"/>
        <w:rPr>
          <w:rFonts w:ascii="Arial" w:cs="Arial" w:hAnsi="Arial" w:eastAsia="Arial"/>
          <w:color w:val="151515"/>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claim and the reason on which that claim is based.</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57</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The main benefit of the study of history is to dispel the illusion that people living now are significantly different from people who lived in earlier times.</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45</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Competition for high grades seriously limits the quality of learning at all levels of education.</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widowControl w:val="0"/>
        <w:spacing w:before="0" w:after="0"/>
        <w:ind w:left="420" w:firstLine="0"/>
        <w:rPr>
          <w:rFonts w:ascii="Calibri" w:cs="Calibri" w:hAnsi="Calibri" w:eastAsia="Calibri"/>
          <w:kern w:val="2"/>
          <w:sz w:val="27"/>
          <w:szCs w:val="27"/>
          <w:u w:color="151515"/>
        </w:rPr>
      </w:pP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zh-CN" w:eastAsia="zh-CN"/>
        </w:rPr>
        <w:t>141</w:t>
      </w:r>
      <w:r>
        <w:rPr>
          <w:rFonts w:ascii="Calibri" w:cs="Calibri" w:hAnsi="Calibri" w:eastAsia="Calibri"/>
          <w:kern w:val="2"/>
          <w:sz w:val="27"/>
          <w:szCs w:val="27"/>
          <w:u w:color="151515"/>
          <w:rtl w:val="0"/>
          <w:lang w:val="zh-CN" w:eastAsia="zh-CN"/>
        </w:rPr>
        <w:t>）</w:t>
      </w:r>
      <w:r>
        <w:rPr>
          <w:rFonts w:ascii="Calibri" w:cs="Calibri" w:hAnsi="Calibri" w:eastAsia="Calibri"/>
          <w:kern w:val="2"/>
          <w:sz w:val="27"/>
          <w:szCs w:val="27"/>
          <w:u w:color="151515"/>
          <w:rtl w:val="0"/>
          <w:lang w:val="en-US"/>
        </w:rPr>
        <w:t xml:space="preserve"> It is more harmful to compromise one's own beliefs than to adhere to them.</w:t>
      </w:r>
    </w:p>
    <w:p>
      <w:pPr>
        <w:pStyle w:val="Normal (Web)"/>
        <w:widowControl w:val="0"/>
        <w:spacing w:before="0" w:after="0"/>
        <w:ind w:left="420" w:firstLine="0"/>
        <w:rPr>
          <w:rFonts w:ascii="Calibri" w:cs="Calibri" w:hAnsi="Calibri" w:eastAsia="Calibri"/>
          <w:kern w:val="2"/>
          <w:sz w:val="27"/>
          <w:szCs w:val="27"/>
          <w:u w:color="151515"/>
        </w:rPr>
      </w:pP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r>
        <w:rPr>
          <w:rFonts w:ascii="Times New Roman" w:hAnsi="Times New Roman"/>
          <w:i w:val="1"/>
          <w:iCs w:val="1"/>
          <w:color w:val="151515"/>
          <w:sz w:val="27"/>
          <w:szCs w:val="27"/>
          <w:u w:color="151515"/>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Normal (Web)"/>
        <w:spacing w:before="0" w:after="240" w:line="185" w:lineRule="atLeast"/>
        <w:ind w:left="420" w:firstLine="0"/>
        <w:rPr>
          <w:rFonts w:ascii="Times New Roman" w:cs="Times New Roman" w:hAnsi="Times New Roman" w:eastAsia="Times New Roman"/>
          <w:i w:val="1"/>
          <w:iCs w:val="1"/>
          <w:color w:val="151515"/>
          <w:sz w:val="27"/>
          <w:szCs w:val="27"/>
          <w:u w:color="151515"/>
        </w:rPr>
      </w:pPr>
    </w:p>
    <w:p>
      <w:pPr>
        <w:pStyle w:val="Normal (Web)"/>
        <w:spacing w:before="0" w:after="240" w:line="185" w:lineRule="atLeast"/>
        <w:ind w:left="420" w:firstLine="0"/>
      </w:pPr>
      <w:r>
        <w:rPr>
          <w:rFonts w:ascii="Times New Roman" w:cs="Times New Roman" w:hAnsi="Times New Roman" w:eastAsia="Times New Roman"/>
          <w:i w:val="1"/>
          <w:iCs w:val="1"/>
          <w:color w:val="151515"/>
          <w:sz w:val="27"/>
          <w:szCs w:val="27"/>
          <w:u w:color="151515"/>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right"/>
    </w:pPr>
    <w:r>
      <w:rPr>
        <w:rtl w:val="0"/>
        <w:lang w:val="zh-TW" w:eastAsia="zh-TW"/>
      </w:rPr>
      <w:t>致一</w:t>
    </w:r>
    <w:r>
      <w:rPr>
        <w:rtl w:val="0"/>
        <w:lang w:val="zh-CN" w:eastAsia="zh-CN"/>
      </w:rPr>
      <w:t>书院</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306"/>
      </w:tabs>
      <w:jc w:val="right"/>
    </w:pPr>
    <w:r>
      <w:rPr>
        <w:rtl w:val="0"/>
        <w:lang w:val="en-US"/>
      </w:rPr>
      <w:t>We make you the best!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