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3E778" w14:textId="535B4EC1" w:rsidR="00873AA5" w:rsidRDefault="00873AA5" w:rsidP="00873AA5">
      <w:pPr>
        <w:rPr>
          <w:rFonts w:hint="eastAsia"/>
        </w:rPr>
      </w:pPr>
      <w:r>
        <w:rPr>
          <w:rFonts w:hint="eastAsia"/>
        </w:rPr>
        <w:t>题目：</w:t>
      </w:r>
      <w:r>
        <w:rPr>
          <w:rFonts w:ascii="Arial" w:hAnsi="Arial" w:cs="Arial"/>
          <w:color w:val="333333"/>
          <w:shd w:val="clear" w:color="auto" w:fill="FFFFFF"/>
        </w:rPr>
        <w:t>Do you agree or disagree with the following statement?</w:t>
      </w:r>
      <w:r>
        <w:rPr>
          <w:rFonts w:ascii="Arial" w:hAnsi="Arial" w:cs="Arial"/>
          <w:color w:val="333333"/>
        </w:rPr>
        <w:br/>
      </w:r>
      <w:r>
        <w:rPr>
          <w:rFonts w:ascii="Arial" w:hAnsi="Arial" w:cs="Arial"/>
          <w:color w:val="333333"/>
          <w:shd w:val="clear" w:color="auto" w:fill="FFFFFF"/>
        </w:rPr>
        <w:t xml:space="preserve">For the successful development of a country, it is more important for a government to spend money on the education of very young children (five to ten years old) than to spend money on </w:t>
      </w:r>
      <w:proofErr w:type="spellStart"/>
      <w:proofErr w:type="gramStart"/>
      <w:r>
        <w:rPr>
          <w:rFonts w:ascii="Arial" w:hAnsi="Arial" w:cs="Arial"/>
          <w:color w:val="333333"/>
          <w:shd w:val="clear" w:color="auto" w:fill="FFFFFF"/>
        </w:rPr>
        <w:t>universities.Use</w:t>
      </w:r>
      <w:proofErr w:type="spellEnd"/>
      <w:proofErr w:type="gramEnd"/>
      <w:r>
        <w:rPr>
          <w:rFonts w:ascii="Arial" w:hAnsi="Arial" w:cs="Arial"/>
          <w:color w:val="333333"/>
          <w:shd w:val="clear" w:color="auto" w:fill="FFFFFF"/>
        </w:rPr>
        <w:t xml:space="preserve"> specific reasons and examples to support your answer.</w:t>
      </w:r>
    </w:p>
    <w:p w14:paraId="3C5BB389" w14:textId="77777777" w:rsidR="00873AA5" w:rsidRDefault="00873AA5" w:rsidP="00873AA5"/>
    <w:p w14:paraId="6B9995CC" w14:textId="3FD3D33D" w:rsidR="00873AA5" w:rsidRDefault="00873AA5" w:rsidP="00873AA5">
      <w:r>
        <w:t>It seems that the prevalent view about the period of education support the investment on the very young children from the government. Nevertheless, in my point of view, it is more valuable to spend money on universities in order to develop the country, which I will elaborate in the following essay.</w:t>
      </w:r>
    </w:p>
    <w:p w14:paraId="7E1493B0" w14:textId="77777777" w:rsidR="00873AA5" w:rsidRDefault="00873AA5" w:rsidP="00873AA5">
      <w:bookmarkStart w:id="0" w:name="_GoBack"/>
      <w:bookmarkEnd w:id="0"/>
    </w:p>
    <w:p w14:paraId="7672CC62" w14:textId="77777777" w:rsidR="00873AA5" w:rsidRDefault="00873AA5" w:rsidP="00873AA5">
      <w:r>
        <w:t xml:space="preserve">Firstly, it is the university that cultivate brilliant talents in various areas, who play a critical role in development. More the financial support a university can obtain, more its academic education </w:t>
      </w:r>
      <w:proofErr w:type="gramStart"/>
      <w:r>
        <w:t>refine</w:t>
      </w:r>
      <w:proofErr w:type="gramEnd"/>
      <w:r>
        <w:t xml:space="preserve"> and perfect. Take my university for example. A year ago, the professor Wang shared </w:t>
      </w:r>
      <w:proofErr w:type="gramStart"/>
      <w:r>
        <w:t>a good</w:t>
      </w:r>
      <w:proofErr w:type="gramEnd"/>
      <w:r>
        <w:t xml:space="preserve"> news with us that our lab received a large amount of money from government in order to foster people in good ability. With the support, our lab replaced the old equipment with the advanced ones and recruited some professional experts to approach the research and learn from each other. Due to the improvement my comprehension with the knowledge progressively deepened and the doctors and masters in this lab finally became the experts in this </w:t>
      </w:r>
      <w:proofErr w:type="spellStart"/>
      <w:proofErr w:type="gramStart"/>
      <w:r>
        <w:t>field.This</w:t>
      </w:r>
      <w:proofErr w:type="spellEnd"/>
      <w:proofErr w:type="gramEnd"/>
      <w:r>
        <w:t xml:space="preserve"> experience open my eyes that in order to cultivate the professional talents, government should invest the university, which benefit to our development.</w:t>
      </w:r>
    </w:p>
    <w:p w14:paraId="2D17B8C6" w14:textId="77777777" w:rsidR="00873AA5" w:rsidRDefault="00873AA5" w:rsidP="00873AA5"/>
    <w:p w14:paraId="02185070" w14:textId="77777777" w:rsidR="00873AA5" w:rsidRDefault="00873AA5" w:rsidP="00873AA5">
      <w:r>
        <w:t xml:space="preserve">Secondly, there are so many researches in the country that are approached and organized in the lab in the university, led and operated by the professor in the university. Continue the example in my lab in the university. My lab has been responsible for the research in </w:t>
      </w:r>
      <w:proofErr w:type="spellStart"/>
      <w:proofErr w:type="gramStart"/>
      <w:r>
        <w:t>a</w:t>
      </w:r>
      <w:proofErr w:type="spellEnd"/>
      <w:proofErr w:type="gramEnd"/>
      <w:r>
        <w:t xml:space="preserve"> advanced and more effective algorithm in data process, which requires high-quality computers and servers. With the financial aid from the government every year, our lab keeps on the pace with the replacement of devices, which promise a decent experimental environment to us. Just several months ago, </w:t>
      </w:r>
      <w:proofErr w:type="spellStart"/>
      <w:proofErr w:type="gramStart"/>
      <w:r>
        <w:t>a</w:t>
      </w:r>
      <w:proofErr w:type="spellEnd"/>
      <w:proofErr w:type="gramEnd"/>
      <w:r>
        <w:t xml:space="preserve"> amazing outcome has been achieved which play a large role in the development of computer science.</w:t>
      </w:r>
    </w:p>
    <w:p w14:paraId="79D27741" w14:textId="77777777" w:rsidR="00873AA5" w:rsidRDefault="00873AA5" w:rsidP="00873AA5"/>
    <w:p w14:paraId="27A41533" w14:textId="1A35FD04" w:rsidR="00BE66B0" w:rsidRDefault="00873AA5" w:rsidP="00873AA5">
      <w:r>
        <w:t>In the nutshell, as for government, investing on the universities can benefit the development of the country more in this turbulent day and age. Not only can we expect the various talents from the university to contribute to this society, but also the financial support can help with some vital research in our country.</w:t>
      </w:r>
    </w:p>
    <w:sectPr w:rsidR="00BE6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0818A" w14:textId="77777777" w:rsidR="008906FD" w:rsidRDefault="008906FD" w:rsidP="00873AA5">
      <w:r>
        <w:separator/>
      </w:r>
    </w:p>
  </w:endnote>
  <w:endnote w:type="continuationSeparator" w:id="0">
    <w:p w14:paraId="3591923C" w14:textId="77777777" w:rsidR="008906FD" w:rsidRDefault="008906FD" w:rsidP="0087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6AD65" w14:textId="77777777" w:rsidR="008906FD" w:rsidRDefault="008906FD" w:rsidP="00873AA5">
      <w:r>
        <w:separator/>
      </w:r>
    </w:p>
  </w:footnote>
  <w:footnote w:type="continuationSeparator" w:id="0">
    <w:p w14:paraId="777D2D7B" w14:textId="77777777" w:rsidR="008906FD" w:rsidRDefault="008906FD" w:rsidP="00873A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4A"/>
    <w:rsid w:val="00053012"/>
    <w:rsid w:val="006468D2"/>
    <w:rsid w:val="007A67A3"/>
    <w:rsid w:val="00873AA5"/>
    <w:rsid w:val="008906FD"/>
    <w:rsid w:val="00C33E79"/>
    <w:rsid w:val="00CD6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4B5C"/>
  <w15:chartTrackingRefBased/>
  <w15:docId w15:val="{30974A93-B180-429A-8265-0E7FC92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A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AA5"/>
    <w:rPr>
      <w:sz w:val="18"/>
      <w:szCs w:val="18"/>
    </w:rPr>
  </w:style>
  <w:style w:type="paragraph" w:styleId="a5">
    <w:name w:val="footer"/>
    <w:basedOn w:val="a"/>
    <w:link w:val="a6"/>
    <w:uiPriority w:val="99"/>
    <w:unhideWhenUsed/>
    <w:rsid w:val="00873AA5"/>
    <w:pPr>
      <w:tabs>
        <w:tab w:val="center" w:pos="4153"/>
        <w:tab w:val="right" w:pos="8306"/>
      </w:tabs>
      <w:snapToGrid w:val="0"/>
      <w:jc w:val="left"/>
    </w:pPr>
    <w:rPr>
      <w:sz w:val="18"/>
      <w:szCs w:val="18"/>
    </w:rPr>
  </w:style>
  <w:style w:type="character" w:customStyle="1" w:styleId="a6">
    <w:name w:val="页脚 字符"/>
    <w:basedOn w:val="a0"/>
    <w:link w:val="a5"/>
    <w:uiPriority w:val="99"/>
    <w:rsid w:val="00873A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静雯 林</dc:creator>
  <cp:keywords/>
  <dc:description/>
  <cp:lastModifiedBy>静雯 林</cp:lastModifiedBy>
  <cp:revision>2</cp:revision>
  <dcterms:created xsi:type="dcterms:W3CDTF">2019-02-26T03:44:00Z</dcterms:created>
  <dcterms:modified xsi:type="dcterms:W3CDTF">2019-02-26T03:45:00Z</dcterms:modified>
</cp:coreProperties>
</file>