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页，共 </w:t>
    </w:r>
    <w:r>
      <w:rPr>
        <w:rFonts w:ascii="宋体" w:hAnsi="宋体" w:eastAsia="宋体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Title"/>
    <w:pPr>
      <w:spacing w:after="80"/>
      <w:jc w:val="center"/>
    </w:pPr>
    <w:rPr>
      <w:rFonts w:ascii="Times New Roman" w:hAnsi="Times New Roman" w:eastAsia="黑体"/>
      <w:b/>
      <w:sz w:val="36"/>
    </w:rPr>
  </w:style>
  <w:style w:type="paragraph" w:customStyle="1" w:styleId="PaperSubtitle">
    <w:name w:val="PaperSubtitle"/>
    <w:pPr>
      <w:spacing w:after="160"/>
      <w:jc w:val="center"/>
    </w:pPr>
    <w:rPr>
      <w:rFonts w:ascii="Times New Roman" w:hAnsi="Times New Roman" w:eastAsia="宋体"/>
      <w:sz w:val="21"/>
    </w:rPr>
  </w:style>
  <w:style w:type="paragraph" w:customStyle="1" w:styleId="PaperSection">
    <w:name w:val="PaperSection"/>
    <w:pPr>
      <w:keepNext/>
      <w:spacing w:before="160" w:after="80"/>
    </w:pPr>
    <w:rPr>
      <w:rFonts w:ascii="Times New Roman" w:hAnsi="Times New Roman" w:eastAsia="黑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FlowGate 高中生物答题卡模板</dc:title>
  <dc:subject>A4 answer sheet template</dc:subject>
  <dc:creator>FlowGate</dc:creator>
  <cp:keywords>FlowGate,高中生物,答题卡,A4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