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ascii="楷体" w:hAnsi="楷体" w:eastAsia="楷体"/>
          <w:sz w:val="32"/>
          <w:szCs w:val="32"/>
        </w:rPr>
      </w:pPr>
      <w:r>
        <w:rPr>
          <w:rFonts w:hint="eastAsia" w:ascii="楷体" w:hAnsi="楷体" w:eastAsia="楷体"/>
          <w:sz w:val="32"/>
          <w:szCs w:val="32"/>
        </w:rPr>
        <w:t>附录1</w:t>
      </w:r>
    </w:p>
    <w:p>
      <w:pPr>
        <w:jc w:val="center"/>
        <w:rPr>
          <w:rFonts w:ascii="楷体" w:hAnsi="楷体" w:eastAsia="楷体"/>
          <w:sz w:val="32"/>
          <w:szCs w:val="32"/>
        </w:rPr>
      </w:pPr>
    </w:p>
    <w:p>
      <w:pPr>
        <w:jc w:val="center"/>
        <w:rPr>
          <w:rFonts w:ascii="楷体" w:hAnsi="楷体" w:eastAsia="楷体"/>
          <w:sz w:val="32"/>
          <w:szCs w:val="32"/>
        </w:rPr>
      </w:pPr>
      <w:r>
        <w:rPr>
          <w:rFonts w:hint="eastAsia" w:ascii="楷体" w:hAnsi="楷体" w:eastAsia="楷体"/>
          <w:sz w:val="32"/>
          <w:szCs w:val="32"/>
        </w:rPr>
        <w:t>北 京 林 业 大 学</w:t>
      </w:r>
    </w:p>
    <w:p>
      <w:pPr>
        <w:jc w:val="center"/>
        <w:rPr>
          <w:rFonts w:ascii="楷体" w:hAnsi="楷体" w:eastAsia="楷体"/>
          <w:sz w:val="32"/>
          <w:szCs w:val="32"/>
        </w:rPr>
      </w:pPr>
    </w:p>
    <w:p>
      <w:pPr>
        <w:jc w:val="center"/>
        <w:rPr>
          <w:rFonts w:ascii="华文新魏" w:hAnsi="宋体" w:eastAsia="华文新魏"/>
          <w:sz w:val="32"/>
          <w:szCs w:val="32"/>
        </w:rPr>
      </w:pPr>
      <w:r>
        <w:rPr>
          <w:rFonts w:hint="eastAsia" w:ascii="华文新魏" w:hAnsi="宋体" w:eastAsia="华文新魏"/>
          <w:sz w:val="32"/>
          <w:szCs w:val="32"/>
          <w:u w:val="single"/>
        </w:rPr>
        <w:t xml:space="preserve"> 2014 </w:t>
      </w:r>
      <w:r>
        <w:rPr>
          <w:rFonts w:hint="eastAsia" w:ascii="华文新魏" w:hAnsi="宋体" w:eastAsia="华文新魏"/>
          <w:sz w:val="32"/>
          <w:szCs w:val="32"/>
        </w:rPr>
        <w:t>—</w:t>
      </w:r>
      <w:r>
        <w:rPr>
          <w:rFonts w:hint="eastAsia" w:ascii="华文新魏" w:hAnsi="宋体" w:eastAsia="华文新魏"/>
          <w:sz w:val="32"/>
          <w:szCs w:val="32"/>
          <w:u w:val="single"/>
        </w:rPr>
        <w:t xml:space="preserve"> 2015 </w:t>
      </w:r>
      <w:r>
        <w:rPr>
          <w:rFonts w:hint="eastAsia" w:ascii="华文新魏" w:hAnsi="宋体" w:eastAsia="华文新魏"/>
          <w:sz w:val="32"/>
          <w:szCs w:val="32"/>
        </w:rPr>
        <w:t>学年第</w:t>
      </w:r>
      <w:r>
        <w:rPr>
          <w:rFonts w:hint="eastAsia" w:ascii="华文新魏" w:hAnsi="宋体" w:eastAsia="华文新魏"/>
          <w:sz w:val="32"/>
          <w:szCs w:val="32"/>
          <w:u w:val="single"/>
        </w:rPr>
        <w:t xml:space="preserve"> 二 </w:t>
      </w:r>
      <w:r>
        <w:rPr>
          <w:rFonts w:hint="eastAsia" w:ascii="华文新魏" w:hAnsi="宋体" w:eastAsia="华文新魏"/>
          <w:sz w:val="32"/>
          <w:szCs w:val="32"/>
        </w:rPr>
        <w:t>学期</w:t>
      </w:r>
      <w:r>
        <w:rPr>
          <w:rFonts w:hint="eastAsia" w:ascii="华文新魏" w:hAnsi="宋体" w:eastAsia="华文新魏"/>
          <w:sz w:val="32"/>
          <w:szCs w:val="32"/>
          <w:u w:val="single"/>
        </w:rPr>
        <w:t xml:space="preserve"> C语言 </w:t>
      </w:r>
      <w:r>
        <w:rPr>
          <w:rFonts w:hint="eastAsia" w:ascii="华文新魏" w:hAnsi="宋体" w:eastAsia="华文新魏"/>
          <w:sz w:val="32"/>
          <w:szCs w:val="32"/>
        </w:rPr>
        <w:t>课程设计报告</w:t>
      </w:r>
    </w:p>
    <w:p>
      <w:pPr>
        <w:jc w:val="center"/>
        <w:rPr>
          <w:rFonts w:ascii="宋体" w:hAnsi="宋体"/>
          <w:sz w:val="32"/>
          <w:szCs w:val="32"/>
        </w:rPr>
      </w:pPr>
    </w:p>
    <w:p>
      <w:pPr>
        <w:spacing w:line="480" w:lineRule="auto"/>
        <w:jc w:val="left"/>
        <w:rPr>
          <w:sz w:val="32"/>
          <w:szCs w:val="32"/>
        </w:rPr>
      </w:pPr>
      <w:r>
        <w:rPr>
          <w:rFonts w:hint="eastAsia" w:ascii="宋体" w:hAnsi="宋体"/>
          <w:sz w:val="32"/>
          <w:szCs w:val="32"/>
        </w:rPr>
        <w:t>学生所在的学院名称：</w:t>
      </w:r>
      <w:r>
        <w:rPr>
          <w:rFonts w:ascii="宋体" w:hAnsi="宋体"/>
          <w:sz w:val="32"/>
          <w:szCs w:val="32"/>
          <w:u w:val="single"/>
        </w:rPr>
        <w:t xml:space="preserve">    </w:t>
      </w:r>
      <w:r>
        <w:rPr>
          <w:rFonts w:hint="eastAsia" w:ascii="宋体" w:hAnsi="宋体"/>
          <w:sz w:val="32"/>
          <w:szCs w:val="32"/>
          <w:u w:val="single"/>
          <w:lang w:eastAsia="zh-CN"/>
        </w:rPr>
        <w:t>水土保持学院</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sz w:val="32"/>
          <w:szCs w:val="32"/>
        </w:rPr>
        <w:t xml:space="preserve"> </w:t>
      </w:r>
      <w:r>
        <w:rPr>
          <w:sz w:val="32"/>
          <w:szCs w:val="32"/>
        </w:rPr>
        <w:t xml:space="preserve">   </w:t>
      </w:r>
    </w:p>
    <w:p>
      <w:pPr>
        <w:spacing w:line="480" w:lineRule="auto"/>
        <w:jc w:val="left"/>
        <w:rPr>
          <w:rFonts w:ascii="宋体" w:hAnsi="宋体"/>
          <w:sz w:val="32"/>
          <w:szCs w:val="32"/>
          <w:u w:val="single"/>
        </w:rPr>
      </w:pPr>
      <w:r>
        <w:rPr>
          <w:rFonts w:hint="eastAsia" w:ascii="宋体" w:hAnsi="宋体"/>
          <w:sz w:val="32"/>
          <w:szCs w:val="32"/>
        </w:rPr>
        <w:t>学生所在的专业名称</w:t>
      </w:r>
      <w:r>
        <w:rPr>
          <w:sz w:val="32"/>
          <w:szCs w:val="32"/>
        </w:rPr>
        <w:t>：</w:t>
      </w:r>
      <w:r>
        <w:rPr>
          <w:rFonts w:ascii="宋体" w:hAnsi="宋体"/>
          <w:sz w:val="32"/>
          <w:szCs w:val="32"/>
          <w:u w:val="single"/>
        </w:rPr>
        <w:t xml:space="preserve">   </w:t>
      </w:r>
      <w:r>
        <w:rPr>
          <w:rFonts w:hint="eastAsia" w:ascii="宋体" w:hAnsi="宋体"/>
          <w:sz w:val="32"/>
          <w:szCs w:val="32"/>
          <w:u w:val="single"/>
          <w:lang w:eastAsia="zh-CN"/>
        </w:rPr>
        <w:t>自然地理与资源环境</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sz w:val="32"/>
          <w:szCs w:val="32"/>
        </w:rPr>
        <w:t xml:space="preserve">  </w:t>
      </w:r>
      <w:r>
        <w:rPr>
          <w:sz w:val="32"/>
          <w:szCs w:val="32"/>
        </w:rPr>
        <w:t xml:space="preserve">  </w:t>
      </w:r>
    </w:p>
    <w:p>
      <w:pPr>
        <w:spacing w:beforeLines="0" w:afterLines="0"/>
        <w:jc w:val="left"/>
        <w:rPr>
          <w:rFonts w:ascii="宋体" w:hAnsi="宋体"/>
          <w:sz w:val="32"/>
          <w:szCs w:val="32"/>
        </w:rPr>
      </w:pPr>
      <w:r>
        <w:rPr>
          <w:rFonts w:hint="eastAsia"/>
          <w:sz w:val="32"/>
          <w:szCs w:val="32"/>
        </w:rPr>
        <w:t>综合设计的</w:t>
      </w:r>
      <w:r>
        <w:rPr>
          <w:sz w:val="32"/>
          <w:szCs w:val="32"/>
        </w:rPr>
        <w:t>题目：</w:t>
      </w:r>
      <w:r>
        <w:rPr>
          <w:rFonts w:ascii="宋体" w:hAnsi="宋体"/>
          <w:sz w:val="32"/>
          <w:szCs w:val="32"/>
          <w:u w:val="single"/>
        </w:rPr>
        <w:t xml:space="preserve">     </w:t>
      </w:r>
      <w:r>
        <w:rPr>
          <w:rFonts w:hint="eastAsia" w:ascii="宋体" w:hAnsi="宋体"/>
          <w:sz w:val="32"/>
          <w:szCs w:val="32"/>
          <w:u w:val="single"/>
          <w:lang w:val="en-US" w:eastAsia="zh-CN"/>
        </w:rPr>
        <w:t xml:space="preserve">   附和导线坐标计算</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sz w:val="32"/>
          <w:szCs w:val="32"/>
        </w:rPr>
        <w:t xml:space="preserve">  </w:t>
      </w:r>
      <w:r>
        <w:rPr>
          <w:sz w:val="32"/>
          <w:szCs w:val="32"/>
        </w:rPr>
        <w:t xml:space="preserve">  </w:t>
      </w:r>
    </w:p>
    <w:p>
      <w:pPr>
        <w:spacing w:line="480" w:lineRule="auto"/>
        <w:jc w:val="left"/>
        <w:rPr>
          <w:sz w:val="32"/>
          <w:szCs w:val="32"/>
        </w:rPr>
      </w:pPr>
      <w:r>
        <w:rPr>
          <w:rFonts w:hint="eastAsia"/>
          <w:sz w:val="32"/>
          <w:szCs w:val="32"/>
        </w:rPr>
        <w:t>指导</w:t>
      </w:r>
      <w:r>
        <w:rPr>
          <w:sz w:val="32"/>
          <w:szCs w:val="32"/>
        </w:rPr>
        <w:t>教师</w:t>
      </w:r>
      <w:r>
        <w:rPr>
          <w:rFonts w:hint="eastAsia"/>
          <w:sz w:val="32"/>
          <w:szCs w:val="32"/>
        </w:rPr>
        <w:t>姓名</w:t>
      </w:r>
      <w:r>
        <w:rPr>
          <w:sz w:val="32"/>
          <w:szCs w:val="32"/>
        </w:rPr>
        <w:t>：</w:t>
      </w:r>
      <w:r>
        <w:rPr>
          <w:rFonts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徐秋红</w:t>
      </w:r>
      <w:r>
        <w:rPr>
          <w:rFonts w:ascii="宋体" w:hAnsi="宋体"/>
          <w:sz w:val="32"/>
          <w:szCs w:val="32"/>
          <w:u w:val="single"/>
        </w:rPr>
        <w:t xml:space="preserve">                               </w:t>
      </w:r>
      <w:r>
        <w:rPr>
          <w:rFonts w:hint="eastAsia"/>
          <w:sz w:val="32"/>
          <w:szCs w:val="32"/>
        </w:rPr>
        <w:t xml:space="preserve">  </w:t>
      </w:r>
      <w:r>
        <w:rPr>
          <w:sz w:val="32"/>
          <w:szCs w:val="32"/>
        </w:rPr>
        <w:t xml:space="preserve">  </w:t>
      </w:r>
      <w:r>
        <w:rPr>
          <w:rFonts w:hint="eastAsia"/>
          <w:sz w:val="32"/>
          <w:szCs w:val="32"/>
        </w:rPr>
        <w:t xml:space="preserve">    </w:t>
      </w:r>
    </w:p>
    <w:p>
      <w:pPr>
        <w:rPr>
          <w:sz w:val="32"/>
          <w:szCs w:val="32"/>
        </w:rPr>
      </w:pPr>
    </w:p>
    <w:p>
      <w:pPr>
        <w:rPr>
          <w:sz w:val="32"/>
          <w:szCs w:val="32"/>
        </w:rPr>
      </w:pPr>
      <w:r>
        <w:rPr>
          <w:rFonts w:hint="eastAsia"/>
          <w:sz w:val="32"/>
          <w:szCs w:val="32"/>
        </w:rPr>
        <w:t>小组成员及任务分配：</w:t>
      </w:r>
    </w:p>
    <w:tbl>
      <w:tblPr>
        <w:tblStyle w:val="14"/>
        <w:tblW w:w="8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6"/>
        <w:gridCol w:w="1401"/>
        <w:gridCol w:w="1559"/>
        <w:gridCol w:w="3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trPr>
        <w:tc>
          <w:tcPr>
            <w:tcW w:w="1826" w:type="dxa"/>
            <w:tcBorders>
              <w:top w:val="single" w:color="auto" w:sz="8" w:space="0"/>
              <w:left w:val="single" w:color="auto" w:sz="8" w:space="0"/>
              <w:bottom w:val="single" w:color="auto" w:sz="8" w:space="0"/>
              <w:right w:val="single" w:color="auto" w:sz="8" w:space="0"/>
            </w:tcBorders>
            <w:vAlign w:val="center"/>
          </w:tcPr>
          <w:p>
            <w:pPr>
              <w:widowControl/>
              <w:jc w:val="center"/>
              <w:rPr>
                <w:rFonts w:ascii="Calibri" w:hAnsi="Calibri" w:eastAsia="宋体" w:cs="宋体"/>
                <w:color w:val="000000"/>
                <w:kern w:val="0"/>
                <w:sz w:val="32"/>
                <w:szCs w:val="32"/>
              </w:rPr>
            </w:pPr>
            <w:r>
              <w:rPr>
                <w:rFonts w:hint="eastAsia" w:ascii="宋体" w:hAnsi="宋体" w:eastAsia="宋体" w:cs="宋体"/>
                <w:color w:val="000000"/>
                <w:kern w:val="0"/>
                <w:sz w:val="32"/>
                <w:szCs w:val="32"/>
              </w:rPr>
              <w:t>班级名称</w:t>
            </w:r>
            <w:r>
              <w:rPr>
                <w:rFonts w:ascii="Calibri" w:hAnsi="Calibri" w:eastAsia="宋体" w:cs="宋体"/>
                <w:color w:val="000000"/>
                <w:kern w:val="0"/>
                <w:sz w:val="32"/>
                <w:szCs w:val="32"/>
              </w:rPr>
              <w:t xml:space="preserve"> </w:t>
            </w:r>
          </w:p>
        </w:tc>
        <w:tc>
          <w:tcPr>
            <w:tcW w:w="1401" w:type="dxa"/>
            <w:tcBorders>
              <w:top w:val="single" w:color="auto" w:sz="8" w:space="0"/>
              <w:left w:val="nil"/>
              <w:bottom w:val="single" w:color="auto" w:sz="8" w:space="0"/>
              <w:right w:val="single" w:color="auto" w:sz="8" w:space="0"/>
            </w:tcBorders>
            <w:vAlign w:val="center"/>
          </w:tcPr>
          <w:p>
            <w:pPr>
              <w:widowControl/>
              <w:jc w:val="center"/>
              <w:rPr>
                <w:rFonts w:ascii="宋体" w:hAnsi="宋体" w:eastAsia="宋体" w:cs="宋体"/>
                <w:color w:val="000000"/>
                <w:kern w:val="0"/>
                <w:sz w:val="32"/>
                <w:szCs w:val="32"/>
              </w:rPr>
            </w:pPr>
            <w:r>
              <w:rPr>
                <w:rFonts w:hint="eastAsia" w:ascii="宋体" w:hAnsi="宋体" w:eastAsia="宋体" w:cs="宋体"/>
                <w:color w:val="000000"/>
                <w:kern w:val="0"/>
                <w:sz w:val="32"/>
                <w:szCs w:val="32"/>
              </w:rPr>
              <w:t xml:space="preserve">学号 </w:t>
            </w:r>
          </w:p>
        </w:tc>
        <w:tc>
          <w:tcPr>
            <w:tcW w:w="1559" w:type="dxa"/>
            <w:tcBorders>
              <w:top w:val="single" w:color="auto" w:sz="8" w:space="0"/>
              <w:left w:val="nil"/>
              <w:bottom w:val="single" w:color="auto" w:sz="8" w:space="0"/>
              <w:right w:val="single" w:color="auto" w:sz="8" w:space="0"/>
            </w:tcBorders>
            <w:vAlign w:val="center"/>
          </w:tcPr>
          <w:p>
            <w:pPr>
              <w:widowControl/>
              <w:jc w:val="center"/>
              <w:rPr>
                <w:rFonts w:ascii="宋体" w:hAnsi="宋体" w:eastAsia="宋体" w:cs="宋体"/>
                <w:color w:val="000000"/>
                <w:kern w:val="0"/>
                <w:sz w:val="32"/>
                <w:szCs w:val="32"/>
              </w:rPr>
            </w:pPr>
            <w:r>
              <w:rPr>
                <w:rFonts w:hint="eastAsia" w:ascii="宋体" w:hAnsi="宋体" w:eastAsia="宋体" w:cs="宋体"/>
                <w:color w:val="000000"/>
                <w:kern w:val="0"/>
                <w:sz w:val="32"/>
                <w:szCs w:val="32"/>
              </w:rPr>
              <w:t>学生姓名</w:t>
            </w:r>
          </w:p>
        </w:tc>
        <w:tc>
          <w:tcPr>
            <w:tcW w:w="3686" w:type="dxa"/>
            <w:tcBorders>
              <w:top w:val="single" w:color="auto" w:sz="8" w:space="0"/>
              <w:left w:val="nil"/>
              <w:bottom w:val="single" w:color="auto" w:sz="8" w:space="0"/>
              <w:right w:val="single" w:color="auto" w:sz="8" w:space="0"/>
            </w:tcBorders>
            <w:vAlign w:val="top"/>
          </w:tcPr>
          <w:p>
            <w:pPr>
              <w:widowControl/>
              <w:jc w:val="center"/>
              <w:rPr>
                <w:rFonts w:ascii="宋体" w:hAnsi="宋体" w:eastAsia="宋体" w:cs="宋体"/>
                <w:color w:val="000000"/>
                <w:kern w:val="0"/>
                <w:sz w:val="32"/>
                <w:szCs w:val="32"/>
              </w:rPr>
            </w:pPr>
            <w:r>
              <w:rPr>
                <w:rFonts w:hint="eastAsia" w:ascii="宋体" w:hAnsi="宋体" w:eastAsia="宋体" w:cs="宋体"/>
                <w:color w:val="000000"/>
                <w:kern w:val="0"/>
                <w:sz w:val="32"/>
                <w:szCs w:val="32"/>
              </w:rPr>
              <w:t>承担的任务内容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4" w:hRule="atLeast"/>
        </w:trPr>
        <w:tc>
          <w:tcPr>
            <w:tcW w:w="1826" w:type="dxa"/>
            <w:tcBorders>
              <w:top w:val="nil"/>
              <w:left w:val="single" w:color="auto" w:sz="8" w:space="0"/>
              <w:bottom w:val="single" w:color="auto" w:sz="8" w:space="0"/>
              <w:right w:val="single" w:color="auto" w:sz="8" w:space="0"/>
            </w:tcBorders>
            <w:vAlign w:val="center"/>
          </w:tcPr>
          <w:p>
            <w:pPr>
              <w:widowControl/>
              <w:spacing w:beforeLines="50" w:afterLines="50" w:line="360" w:lineRule="auto"/>
              <w:ind w:right="458" w:rightChars="218"/>
              <w:jc w:val="center"/>
              <w:rPr>
                <w:rFonts w:hint="eastAsia" w:ascii="宋体" w:hAnsi="宋体" w:eastAsia="宋体" w:cs="宋体"/>
                <w:color w:val="000000"/>
                <w:kern w:val="0"/>
                <w:sz w:val="32"/>
                <w:szCs w:val="32"/>
                <w:lang w:eastAsia="zh-CN"/>
              </w:rPr>
            </w:pPr>
            <w:r>
              <w:rPr>
                <w:rFonts w:hint="eastAsia" w:ascii="宋体" w:hAnsi="宋体" w:cs="宋体"/>
                <w:color w:val="000000"/>
                <w:kern w:val="0"/>
                <w:sz w:val="32"/>
                <w:szCs w:val="32"/>
                <w:lang w:eastAsia="zh-CN"/>
              </w:rPr>
              <w:t>资环</w:t>
            </w:r>
            <w:r>
              <w:rPr>
                <w:rFonts w:hint="eastAsia" w:ascii="宋体" w:hAnsi="宋体" w:cs="宋体"/>
                <w:color w:val="000000"/>
                <w:kern w:val="0"/>
                <w:sz w:val="32"/>
                <w:szCs w:val="32"/>
                <w:lang w:val="en-US" w:eastAsia="zh-CN"/>
              </w:rPr>
              <w:t>14-2</w:t>
            </w:r>
          </w:p>
        </w:tc>
        <w:tc>
          <w:tcPr>
            <w:tcW w:w="1401" w:type="dxa"/>
            <w:tcBorders>
              <w:top w:val="nil"/>
              <w:left w:val="nil"/>
              <w:bottom w:val="single" w:color="auto" w:sz="8" w:space="0"/>
              <w:right w:val="single" w:color="auto" w:sz="8" w:space="0"/>
            </w:tcBorders>
            <w:vAlign w:val="center"/>
          </w:tcPr>
          <w:p>
            <w:pPr>
              <w:widowControl/>
              <w:spacing w:beforeLines="50" w:afterLines="50" w:line="360" w:lineRule="auto"/>
              <w:jc w:val="center"/>
              <w:rPr>
                <w:rFonts w:hint="eastAsia" w:ascii="宋体" w:hAnsi="宋体" w:eastAsia="宋体" w:cs="宋体"/>
                <w:color w:val="000000"/>
                <w:kern w:val="0"/>
                <w:sz w:val="32"/>
                <w:szCs w:val="32"/>
                <w:lang w:val="en-US" w:eastAsia="zh-CN"/>
              </w:rPr>
            </w:pPr>
            <w:r>
              <w:rPr>
                <w:rFonts w:hint="eastAsia" w:ascii="宋体" w:hAnsi="宋体" w:cs="宋体"/>
                <w:color w:val="000000"/>
                <w:kern w:val="0"/>
                <w:sz w:val="32"/>
                <w:szCs w:val="32"/>
                <w:lang w:val="en-US" w:eastAsia="zh-CN"/>
              </w:rPr>
              <w:t>140224221</w:t>
            </w:r>
          </w:p>
        </w:tc>
        <w:tc>
          <w:tcPr>
            <w:tcW w:w="1559" w:type="dxa"/>
            <w:tcBorders>
              <w:top w:val="nil"/>
              <w:left w:val="nil"/>
              <w:bottom w:val="single" w:color="auto" w:sz="8" w:space="0"/>
              <w:right w:val="single" w:color="auto" w:sz="8" w:space="0"/>
            </w:tcBorders>
            <w:vAlign w:val="center"/>
          </w:tcPr>
          <w:p>
            <w:pPr>
              <w:widowControl/>
              <w:spacing w:beforeLines="50" w:afterLines="50" w:line="360" w:lineRule="auto"/>
              <w:jc w:val="center"/>
              <w:rPr>
                <w:rFonts w:hint="eastAsia" w:ascii="宋体" w:hAnsi="宋体" w:eastAsia="宋体" w:cs="宋体"/>
                <w:color w:val="000000"/>
                <w:kern w:val="0"/>
                <w:sz w:val="32"/>
                <w:szCs w:val="32"/>
                <w:lang w:eastAsia="zh-CN"/>
              </w:rPr>
            </w:pPr>
            <w:r>
              <w:rPr>
                <w:rFonts w:hint="eastAsia" w:ascii="宋体" w:hAnsi="宋体" w:cs="宋体"/>
                <w:color w:val="000000"/>
                <w:kern w:val="0"/>
                <w:sz w:val="32"/>
                <w:szCs w:val="32"/>
                <w:lang w:eastAsia="zh-CN"/>
              </w:rPr>
              <w:t>林姿君</w:t>
            </w:r>
          </w:p>
        </w:tc>
        <w:tc>
          <w:tcPr>
            <w:tcW w:w="3686" w:type="dxa"/>
            <w:tcBorders>
              <w:top w:val="nil"/>
              <w:left w:val="nil"/>
              <w:bottom w:val="single" w:color="auto" w:sz="8" w:space="0"/>
              <w:right w:val="single" w:color="auto" w:sz="8" w:space="0"/>
            </w:tcBorders>
            <w:vAlign w:val="top"/>
          </w:tcPr>
          <w:p>
            <w:pPr>
              <w:widowControl/>
              <w:tabs>
                <w:tab w:val="center" w:pos="1735"/>
              </w:tabs>
              <w:spacing w:beforeLines="50" w:line="360" w:lineRule="auto"/>
              <w:jc w:val="left"/>
              <w:rPr>
                <w:rFonts w:hint="eastAsia" w:ascii="宋体" w:hAnsi="宋体" w:eastAsia="宋体" w:cs="宋体"/>
                <w:color w:val="000000"/>
                <w:kern w:val="0"/>
                <w:sz w:val="32"/>
                <w:szCs w:val="32"/>
                <w:lang w:eastAsia="zh-CN"/>
              </w:rPr>
            </w:pPr>
            <w:r>
              <w:rPr>
                <w:rFonts w:hint="eastAsia" w:ascii="宋体" w:hAnsi="宋体" w:cs="宋体"/>
                <w:color w:val="000000"/>
                <w:kern w:val="0"/>
                <w:sz w:val="32"/>
                <w:szCs w:val="32"/>
                <w:lang w:val="en-US" w:eastAsia="zh-CN"/>
              </w:rPr>
              <w:t>完成设计报告书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1" w:hRule="atLeast"/>
        </w:trPr>
        <w:tc>
          <w:tcPr>
            <w:tcW w:w="1826" w:type="dxa"/>
            <w:tcBorders>
              <w:top w:val="nil"/>
              <w:left w:val="single" w:color="auto" w:sz="8" w:space="0"/>
              <w:bottom w:val="single" w:color="auto" w:sz="8" w:space="0"/>
              <w:right w:val="single" w:color="auto" w:sz="8" w:space="0"/>
            </w:tcBorders>
            <w:vAlign w:val="center"/>
          </w:tcPr>
          <w:p>
            <w:pPr>
              <w:widowControl/>
              <w:spacing w:beforeLines="50" w:afterLines="50" w:line="360" w:lineRule="auto"/>
              <w:ind w:right="458" w:rightChars="218"/>
              <w:jc w:val="center"/>
              <w:rPr>
                <w:rFonts w:hint="eastAsia" w:ascii="宋体" w:hAnsi="宋体" w:eastAsia="宋体" w:cs="宋体"/>
                <w:color w:val="000000"/>
                <w:kern w:val="0"/>
                <w:sz w:val="32"/>
                <w:szCs w:val="32"/>
                <w:lang w:val="en-US" w:eastAsia="zh-CN"/>
              </w:rPr>
            </w:pPr>
            <w:r>
              <w:rPr>
                <w:rFonts w:hint="eastAsia" w:ascii="宋体" w:hAnsi="宋体" w:cs="宋体"/>
                <w:color w:val="000000"/>
                <w:kern w:val="0"/>
                <w:sz w:val="32"/>
                <w:szCs w:val="32"/>
                <w:lang w:val="en-US" w:eastAsia="zh-CN"/>
              </w:rPr>
              <w:t>资环14-2</w:t>
            </w:r>
          </w:p>
        </w:tc>
        <w:tc>
          <w:tcPr>
            <w:tcW w:w="1401" w:type="dxa"/>
            <w:tcBorders>
              <w:top w:val="nil"/>
              <w:left w:val="nil"/>
              <w:bottom w:val="single" w:color="auto" w:sz="8" w:space="0"/>
              <w:right w:val="single" w:color="auto" w:sz="8" w:space="0"/>
            </w:tcBorders>
            <w:vAlign w:val="center"/>
          </w:tcPr>
          <w:p>
            <w:pPr>
              <w:widowControl/>
              <w:spacing w:beforeLines="50" w:afterLines="50" w:line="360" w:lineRule="auto"/>
              <w:jc w:val="center"/>
              <w:rPr>
                <w:rFonts w:hint="eastAsia" w:ascii="宋体" w:hAnsi="宋体" w:eastAsia="宋体" w:cs="宋体"/>
                <w:color w:val="000000"/>
                <w:kern w:val="0"/>
                <w:sz w:val="32"/>
                <w:szCs w:val="32"/>
                <w:lang w:val="en-US" w:eastAsia="zh-CN"/>
              </w:rPr>
            </w:pPr>
            <w:r>
              <w:rPr>
                <w:rFonts w:hint="eastAsia" w:ascii="宋体" w:hAnsi="宋体" w:cs="宋体"/>
                <w:color w:val="000000"/>
                <w:kern w:val="0"/>
                <w:sz w:val="32"/>
                <w:szCs w:val="32"/>
                <w:lang w:val="en-US" w:eastAsia="zh-CN"/>
              </w:rPr>
              <w:t>140224222</w:t>
            </w:r>
          </w:p>
        </w:tc>
        <w:tc>
          <w:tcPr>
            <w:tcW w:w="1559" w:type="dxa"/>
            <w:tcBorders>
              <w:top w:val="nil"/>
              <w:left w:val="nil"/>
              <w:bottom w:val="single" w:color="auto" w:sz="8" w:space="0"/>
              <w:right w:val="single" w:color="auto" w:sz="8" w:space="0"/>
            </w:tcBorders>
            <w:vAlign w:val="center"/>
          </w:tcPr>
          <w:p>
            <w:pPr>
              <w:widowControl/>
              <w:spacing w:beforeLines="50" w:afterLines="50" w:line="360" w:lineRule="auto"/>
              <w:jc w:val="center"/>
              <w:rPr>
                <w:rFonts w:hint="eastAsia" w:ascii="宋体" w:hAnsi="宋体" w:eastAsia="宋体" w:cs="宋体"/>
                <w:color w:val="000000"/>
                <w:kern w:val="0"/>
                <w:sz w:val="32"/>
                <w:szCs w:val="32"/>
                <w:lang w:eastAsia="zh-CN"/>
              </w:rPr>
            </w:pPr>
            <w:r>
              <w:rPr>
                <w:rFonts w:hint="eastAsia" w:ascii="宋体" w:hAnsi="宋体" w:cs="宋体"/>
                <w:color w:val="000000"/>
                <w:kern w:val="0"/>
                <w:sz w:val="32"/>
                <w:szCs w:val="32"/>
                <w:lang w:eastAsia="zh-CN"/>
              </w:rPr>
              <w:t>杨佳乐</w:t>
            </w:r>
          </w:p>
        </w:tc>
        <w:tc>
          <w:tcPr>
            <w:tcW w:w="3686" w:type="dxa"/>
            <w:tcBorders>
              <w:top w:val="nil"/>
              <w:left w:val="nil"/>
              <w:bottom w:val="single" w:color="auto" w:sz="8" w:space="0"/>
              <w:right w:val="single" w:color="auto" w:sz="8" w:space="0"/>
            </w:tcBorders>
            <w:vAlign w:val="top"/>
          </w:tcPr>
          <w:p>
            <w:pPr>
              <w:widowControl/>
              <w:spacing w:beforeLines="50" w:line="360" w:lineRule="auto"/>
              <w:jc w:val="left"/>
              <w:rPr>
                <w:rFonts w:hint="eastAsia" w:ascii="宋体" w:hAnsi="宋体" w:eastAsia="宋体" w:cs="宋体"/>
                <w:color w:val="000000"/>
                <w:kern w:val="0"/>
                <w:sz w:val="32"/>
                <w:szCs w:val="32"/>
                <w:lang w:eastAsia="zh-CN"/>
              </w:rPr>
            </w:pPr>
            <w:r>
              <w:rPr>
                <w:rFonts w:hint="eastAsia" w:ascii="宋体" w:hAnsi="宋体" w:cs="宋体"/>
                <w:color w:val="000000"/>
                <w:kern w:val="0"/>
                <w:sz w:val="32"/>
                <w:szCs w:val="32"/>
                <w:lang w:val="en-US" w:eastAsia="zh-CN"/>
              </w:rPr>
              <w:t xml:space="preserve"> 编写c语言程序</w:t>
            </w:r>
          </w:p>
        </w:tc>
      </w:tr>
    </w:tbl>
    <w:p>
      <w:pPr>
        <w:rPr>
          <w:sz w:val="32"/>
          <w:szCs w:val="32"/>
        </w:rPr>
      </w:pPr>
    </w:p>
    <w:p>
      <w:pPr>
        <w:rPr>
          <w:sz w:val="32"/>
          <w:szCs w:val="32"/>
        </w:rPr>
      </w:pPr>
    </w:p>
    <w:p>
      <w:pPr>
        <w:pStyle w:val="15"/>
        <w:numPr>
          <w:numId w:val="0"/>
        </w:numPr>
        <w:tabs>
          <w:tab w:val="left" w:pos="588"/>
        </w:tabs>
        <w:ind w:leftChars="0"/>
        <w:rPr>
          <w:sz w:val="32"/>
          <w:szCs w:val="32"/>
        </w:rPr>
      </w:pPr>
    </w:p>
    <w:p>
      <w:pPr>
        <w:pStyle w:val="15"/>
        <w:numPr>
          <w:numId w:val="0"/>
        </w:numPr>
        <w:tabs>
          <w:tab w:val="left" w:pos="588"/>
        </w:tabs>
        <w:ind w:leftChars="0"/>
        <w:rPr>
          <w:sz w:val="32"/>
          <w:szCs w:val="32"/>
        </w:rPr>
      </w:pPr>
    </w:p>
    <w:p>
      <w:pPr>
        <w:pStyle w:val="15"/>
        <w:numPr>
          <w:numId w:val="0"/>
        </w:numPr>
        <w:tabs>
          <w:tab w:val="left" w:pos="588"/>
        </w:tabs>
        <w:ind w:leftChars="0"/>
        <w:rPr>
          <w:rFonts w:hint="eastAsia"/>
          <w:sz w:val="32"/>
          <w:szCs w:val="32"/>
        </w:rPr>
      </w:pPr>
      <w:r>
        <w:rPr>
          <w:rFonts w:hint="eastAsia"/>
          <w:sz w:val="32"/>
          <w:szCs w:val="32"/>
          <w:lang w:eastAsia="zh-CN"/>
        </w:rPr>
        <w:t>一、</w:t>
      </w:r>
      <w:r>
        <w:rPr>
          <w:rFonts w:hint="eastAsia"/>
          <w:sz w:val="32"/>
          <w:szCs w:val="32"/>
        </w:rPr>
        <w:t>程序的功能介绍</w:t>
      </w:r>
    </w:p>
    <w:p>
      <w:pPr>
        <w:pStyle w:val="15"/>
        <w:numPr>
          <w:numId w:val="0"/>
        </w:numPr>
        <w:tabs>
          <w:tab w:val="left" w:pos="588"/>
        </w:tabs>
        <w:ind w:leftChars="0"/>
        <w:rPr>
          <w:rFonts w:hint="eastAsia" w:eastAsia="宋体"/>
          <w:sz w:val="32"/>
          <w:szCs w:val="32"/>
          <w:lang w:val="en-US" w:eastAsia="zh-CN"/>
        </w:rPr>
      </w:pPr>
      <w:r>
        <w:rPr>
          <w:rFonts w:hint="eastAsia"/>
          <w:sz w:val="32"/>
          <w:szCs w:val="32"/>
          <w:lang w:val="en-US" w:eastAsia="zh-CN"/>
        </w:rPr>
        <w:t xml:space="preserve">    用已知数据和测量数据求出未知点的坐标</w:t>
      </w:r>
    </w:p>
    <w:p>
      <w:pPr>
        <w:pStyle w:val="15"/>
        <w:numPr>
          <w:numId w:val="0"/>
        </w:numPr>
        <w:ind w:leftChars="0"/>
        <w:rPr>
          <w:rFonts w:hint="eastAsia"/>
          <w:sz w:val="32"/>
          <w:szCs w:val="32"/>
        </w:rPr>
      </w:pPr>
      <w:r>
        <w:rPr>
          <w:rFonts w:hint="eastAsia"/>
          <w:sz w:val="32"/>
          <w:szCs w:val="32"/>
          <w:lang w:eastAsia="zh-CN"/>
        </w:rPr>
        <w:t>二、</w:t>
      </w:r>
      <w:r>
        <w:rPr>
          <w:rFonts w:hint="eastAsia"/>
          <w:sz w:val="32"/>
          <w:szCs w:val="32"/>
        </w:rPr>
        <w:t>程序的流程图</w:t>
      </w:r>
    </w:p>
    <w:p>
      <w:pPr>
        <w:pStyle w:val="15"/>
        <w:numPr>
          <w:numId w:val="0"/>
        </w:numPr>
        <w:ind w:leftChars="0" w:firstLine="640" w:firstLineChars="200"/>
        <w:rPr>
          <w:rFonts w:hint="eastAsia"/>
          <w:sz w:val="32"/>
          <w:szCs w:val="32"/>
          <w:lang w:val="en-US" w:eastAsia="zh-CN"/>
        </w:rPr>
      </w:pPr>
      <w:r>
        <w:rPr>
          <w:rFonts w:hint="eastAsia"/>
          <w:sz w:val="32"/>
          <w:szCs w:val="32"/>
          <w:lang w:val="en-US" w:eastAsia="zh-CN"/>
        </w:rPr>
        <w:t>角度部分计算：</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输出角度观测值的度分秒分别为a[i][0],a[i][1],a[i][2]；</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计算出所有角度观测值的和但不输出在屏幕上，需注意当秒大于60时，需减去60给分加1，同理，分满60要减去60给度加1。</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用观测出的角度值和已知的起点和终点的坐标方位角计算并分配角度误差。用已知的起点（即第一点）坐标方位角加下一个角（即第二点）的角度观测值并减去180度得到的值，再加上下一个角（即第三点）的角度观测值并减去180度，依次类推，计算得到最后一点坐标方位角并输出，用已知的最后一点坐标方位角减去计算出来的结果，即可得出观测的误差。在这些角度计算过程中，同样要注意满60进1的原则。</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如果得出的误差数度位数大于1，则提示误差过大需要重测；如果分位数大于1则换算成秒输出。本程序未涉及较大误差的处理，所以此处误差还需手动验证，防止出现错误。</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计算坐标改正值，改正值为误差除以测站数减1，即相当于将误差平均分配在每个观测值上，需根据计算出的误差符号不同进行相应的算法得到改正后的角值。若误差为负值，则在秒位加上负的改正值得到改正后的角值，满60进1；若误差为正值，则在秒位减去改正值得到改正后的角值，同理满60进1。</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为了将误差完全分配，还需要进行验证运算并进行进一步的分配。当误差值小于0，并且如果误差减去改正值乘测站数减1的值不为0，如果测站数个数为奇数个，则将未完全分配的误差加给最中间的测站的改正后的角值上；如果测站数为偶数个，将未完全分配的误差加给最中间的两个测站中第二个测站的改正后的角值上。同理若误差值大于1也如此处理。这部分计算存在因数据精度引起的计算结果误差，所以计算中强制更改了计算的数据类型。</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计算每个测站的坐标方位角，用已知的起点（即第一点）坐标方位角加下一个角（即第二点）的改正后的角值并减去180度，得到下一个角（即第二点）的坐标方位角，依次类推，计算得到最后一点坐标方位角，若与已知的最后一点坐标方位角值相等，则说明计算正确。在这些角度计算过程中，同样要注意满60进1的原则。</w:t>
      </w:r>
    </w:p>
    <w:p>
      <w:pPr>
        <w:pStyle w:val="15"/>
        <w:numPr>
          <w:ilvl w:val="0"/>
          <w:numId w:val="1"/>
        </w:numPr>
        <w:ind w:leftChars="0" w:firstLine="640" w:firstLineChars="200"/>
        <w:rPr>
          <w:rFonts w:hint="eastAsia"/>
          <w:sz w:val="32"/>
          <w:szCs w:val="32"/>
          <w:lang w:val="en-US" w:eastAsia="zh-CN"/>
        </w:rPr>
      </w:pPr>
      <w:r>
        <w:rPr>
          <w:rFonts w:hint="eastAsia"/>
          <w:sz w:val="32"/>
          <w:szCs w:val="32"/>
          <w:lang w:val="en-US" w:eastAsia="zh-CN"/>
        </w:rPr>
        <w:t>边长值为观测值，默认为已知数据，不同实验数据直接在程序中更改即可，然后输出边长值并对其求和并输出边长和</w:t>
      </w:r>
      <w:bookmarkStart w:id="0" w:name="_GoBack"/>
      <w:bookmarkEnd w:id="0"/>
      <w:r>
        <w:rPr>
          <w:rFonts w:hint="eastAsia"/>
          <w:sz w:val="32"/>
          <w:szCs w:val="32"/>
          <w:lang w:val="en-US" w:eastAsia="zh-CN"/>
        </w:rPr>
        <w:t>。</w:t>
      </w:r>
    </w:p>
    <w:p>
      <w:pPr>
        <w:pStyle w:val="15"/>
        <w:numPr>
          <w:ilvl w:val="0"/>
          <w:numId w:val="1"/>
        </w:numPr>
        <w:ind w:leftChars="0" w:firstLine="640" w:firstLineChars="200"/>
        <w:rPr>
          <w:rFonts w:hint="eastAsia"/>
          <w:sz w:val="32"/>
          <w:szCs w:val="32"/>
          <w:lang w:val="en-US" w:eastAsia="zh-CN"/>
        </w:rPr>
      </w:pPr>
    </w:p>
    <w:p>
      <w:pPr>
        <w:pStyle w:val="15"/>
        <w:numPr>
          <w:ilvl w:val="0"/>
          <w:numId w:val="2"/>
        </w:numPr>
        <w:ind w:leftChars="0"/>
        <w:rPr>
          <w:rFonts w:hint="eastAsia"/>
          <w:sz w:val="32"/>
          <w:szCs w:val="32"/>
        </w:rPr>
      </w:pPr>
      <w:r>
        <w:rPr>
          <w:rFonts w:hint="eastAsia"/>
          <w:sz w:val="32"/>
          <w:szCs w:val="32"/>
        </w:rPr>
        <w:t>程序使用（运行）说明书</w:t>
      </w:r>
    </w:p>
    <w:p>
      <w:pPr>
        <w:pStyle w:val="15"/>
        <w:numPr>
          <w:numId w:val="0"/>
        </w:numPr>
        <w:ind w:leftChars="0" w:firstLine="640" w:firstLineChars="200"/>
        <w:rPr>
          <w:rFonts w:hint="eastAsia"/>
          <w:sz w:val="32"/>
          <w:szCs w:val="32"/>
          <w:lang w:val="en-US" w:eastAsia="zh-CN"/>
        </w:rPr>
      </w:pPr>
      <w:r>
        <w:rPr>
          <w:rFonts w:hint="eastAsia"/>
          <w:sz w:val="32"/>
          <w:szCs w:val="32"/>
          <w:lang w:val="en-US" w:eastAsia="zh-CN"/>
        </w:rPr>
        <w:t>关于附和导线坐标计算，是测量学中运用较多且较繁琐的知识内容，用附和导线计算主要是通过一条线上的若干点及已知点的坐标来求出未知点的坐标，在这个计算过程中还要求出各测站（实测时架机器的点）间的角度、距离等。因编写程序过程中需调试多次，每次代入数据较麻烦，所以本程序将已知点的坐标及一些测量结果直接写入程序当作已知变量，运用程序时直接根据具体情况在程序上改动数据进行运行即可得出所需数据。具体需要改动的数值有：（1）M；M值为导线中测站数+1；（2）a[i][0], a[i][1], a[i][2];分别对应角度观测值的度，分，秒；（3）c[0][0]， c[0][1]， c[0][2]， c[M-1][0]， c[M-1][1]， c[M-1][2]；分别对应导线起始位置和终止位置两个已知坐标方位角的度，分，秒；（4）x[1]， x[M-1]， y[1]， y[M-1]；分别对应导线起始位置和终止位置两个已知点的坐标；（5）d[i];对应测量出的各测站点间距离；</w:t>
      </w:r>
    </w:p>
    <w:p>
      <w:pPr>
        <w:pStyle w:val="15"/>
        <w:numPr>
          <w:numId w:val="0"/>
        </w:numPr>
        <w:ind w:leftChars="0" w:firstLine="640" w:firstLineChars="200"/>
        <w:rPr>
          <w:rFonts w:hint="eastAsia"/>
          <w:sz w:val="32"/>
          <w:szCs w:val="32"/>
          <w:lang w:val="en-US" w:eastAsia="zh-CN"/>
        </w:rPr>
      </w:pPr>
      <w:r>
        <w:rPr>
          <w:rFonts w:hint="eastAsia"/>
          <w:sz w:val="32"/>
          <w:szCs w:val="32"/>
          <w:lang w:val="en-US" w:eastAsia="zh-CN"/>
        </w:rPr>
        <w:t>计算过程中部分求和、计算误差是否超限等过程因技术原因未给出，需程序使用者自行手动验证。带来不便，敬请谅解。</w:t>
      </w:r>
    </w:p>
    <w:p>
      <w:pPr>
        <w:pStyle w:val="15"/>
        <w:numPr>
          <w:numId w:val="0"/>
        </w:numPr>
        <w:ind w:leftChars="0" w:firstLine="640" w:firstLineChars="200"/>
        <w:rPr>
          <w:rFonts w:hint="eastAsia"/>
          <w:sz w:val="32"/>
          <w:szCs w:val="32"/>
          <w:lang w:val="en-US" w:eastAsia="zh-CN"/>
        </w:rPr>
      </w:pPr>
      <w:r>
        <w:rPr>
          <w:rFonts w:hint="eastAsia"/>
          <w:sz w:val="32"/>
          <w:szCs w:val="32"/>
          <w:lang w:val="en-US" w:eastAsia="zh-CN"/>
        </w:rPr>
        <w:t>（以下附程序现用数据表格，方便对比理解：）</w:t>
      </w:r>
    </w:p>
    <w:p>
      <w:pPr>
        <w:pStyle w:val="15"/>
        <w:numPr>
          <w:numId w:val="0"/>
        </w:numPr>
        <w:rPr>
          <w:rFonts w:hint="eastAsia"/>
          <w:sz w:val="32"/>
          <w:szCs w:val="32"/>
          <w:lang w:val="en-US" w:eastAsia="zh-CN"/>
        </w:rPr>
      </w:pPr>
      <w:r>
        <w:rPr>
          <w:rFonts w:hint="eastAsia" w:ascii="Calibri" w:hAnsi="Calibri" w:eastAsia="宋体" w:cs="Times New Roman"/>
          <w:kern w:val="2"/>
          <w:sz w:val="32"/>
          <w:szCs w:val="32"/>
          <w:lang w:val="en-US" w:eastAsia="zh-CN" w:bidi="ar-SA"/>
        </w:rPr>
        <w:pict>
          <v:shape id="图片 53" o:spid="_x0000_s1026" type="#_x0000_t75" style="height:482.9pt;width:362.1pt;rotation:17629184f;" o:ole="f" fillcolor="#FFFFFF" filled="f" o:preferrelative="t" stroked="f" coordorigin="0,0" coordsize="21600,21600">
            <v:fill on="f" color2="#FFFFFF" focus="0%"/>
            <v:imagedata gain="65536f" blacklevel="0f" gamma="0" o:title="IMG_20150630_234930" r:id="rId5"/>
            <o:lock v:ext="edit" position="f" selection="f" grouping="f" rotation="f" cropping="f" text="f" aspectratio="t"/>
            <w10:wrap type="none"/>
            <w10:anchorlock/>
          </v:shape>
        </w:pict>
      </w:r>
    </w:p>
    <w:p>
      <w:pPr>
        <w:pStyle w:val="15"/>
        <w:numPr>
          <w:ilvl w:val="0"/>
          <w:numId w:val="2"/>
        </w:numPr>
        <w:ind w:left="0" w:leftChars="0" w:firstLine="420" w:firstLineChars="200"/>
        <w:rPr>
          <w:rFonts w:hint="eastAsia"/>
          <w:sz w:val="32"/>
          <w:szCs w:val="32"/>
        </w:rPr>
      </w:pPr>
      <w:r>
        <w:rPr>
          <w:rFonts w:hint="eastAsia"/>
          <w:sz w:val="32"/>
          <w:szCs w:val="32"/>
        </w:rPr>
        <w:t>课程学习体会</w:t>
      </w:r>
    </w:p>
    <w:p>
      <w:pPr>
        <w:pStyle w:val="4"/>
        <w:widowControl/>
        <w:wordWrap/>
        <w:spacing w:before="150" w:beforeAutospacing="0" w:after="100" w:afterAutospacing="0" w:line="220" w:lineRule="atLeast"/>
        <w:ind w:left="0" w:right="0"/>
        <w:jc w:val="left"/>
        <w:rPr>
          <w:spacing w:val="10"/>
          <w:sz w:val="32"/>
          <w:szCs w:val="32"/>
        </w:rPr>
      </w:pPr>
      <w:r>
        <w:rPr>
          <w:rFonts w:hint="eastAsia" w:ascii="宋体" w:hAnsi="宋体" w:cs="宋体"/>
          <w:spacing w:val="10"/>
          <w:sz w:val="32"/>
          <w:szCs w:val="32"/>
          <w:shd w:val="clear" w:color="auto" w:fill="FFFFFF"/>
          <w:lang w:val="en-US" w:eastAsia="zh-CN"/>
        </w:rPr>
        <w:t xml:space="preserve">    </w:t>
      </w:r>
      <w:r>
        <w:rPr>
          <w:rFonts w:hint="eastAsia" w:ascii="宋体" w:hAnsi="宋体" w:eastAsia="宋体" w:cs="宋体"/>
          <w:spacing w:val="10"/>
          <w:sz w:val="32"/>
          <w:szCs w:val="32"/>
          <w:shd w:val="clear" w:color="auto" w:fill="FFFFFF"/>
        </w:rPr>
        <w:t>通过这次C语言的课程设计，我明白了很多也知道了很多，更收获了很多</w:t>
      </w:r>
      <w:r>
        <w:rPr>
          <w:rFonts w:hint="eastAsia" w:ascii="宋体" w:hAnsi="宋体" w:cs="宋体"/>
          <w:spacing w:val="10"/>
          <w:sz w:val="32"/>
          <w:szCs w:val="32"/>
          <w:shd w:val="clear" w:color="auto" w:fill="FFFFFF"/>
          <w:lang w:eastAsia="zh-CN"/>
        </w:rPr>
        <w:t>，</w:t>
      </w:r>
      <w:r>
        <w:rPr>
          <w:rFonts w:hint="eastAsia" w:ascii="宋体" w:hAnsi="宋体" w:eastAsia="宋体" w:cs="宋体"/>
          <w:spacing w:val="10"/>
          <w:sz w:val="32"/>
          <w:szCs w:val="32"/>
          <w:shd w:val="clear" w:color="auto" w:fill="FFFFFF"/>
        </w:rPr>
        <w:t>回想</w:t>
      </w:r>
      <w:r>
        <w:rPr>
          <w:rFonts w:hint="eastAsia" w:ascii="宋体" w:hAnsi="宋体" w:eastAsia="宋体" w:cs="宋体"/>
          <w:color w:val="0000CC"/>
          <w:spacing w:val="10"/>
          <w:sz w:val="32"/>
          <w:szCs w:val="32"/>
          <w:u w:val="single"/>
          <w:shd w:val="clear" w:color="auto" w:fill="FFFFFF"/>
        </w:rPr>
        <w:fldChar w:fldCharType="begin"/>
      </w:r>
      <w:r>
        <w:rPr>
          <w:rFonts w:hint="eastAsia" w:ascii="宋体" w:hAnsi="宋体" w:eastAsia="宋体" w:cs="宋体"/>
          <w:color w:val="0000CC"/>
          <w:spacing w:val="10"/>
          <w:sz w:val="32"/>
          <w:szCs w:val="32"/>
          <w:u w:val="single"/>
          <w:shd w:val="clear" w:color="auto" w:fill="FFFFFF"/>
        </w:rPr>
        <w:instrText xml:space="preserve"> HYPERLINK "http://yjbys.com/xuexi/" \t "http://yjbys.com/xindetihui/fanwen/_blank" </w:instrText>
      </w:r>
      <w:r>
        <w:rPr>
          <w:rFonts w:hint="eastAsia" w:ascii="宋体" w:hAnsi="宋体" w:eastAsia="宋体" w:cs="宋体"/>
          <w:color w:val="0000CC"/>
          <w:spacing w:val="10"/>
          <w:sz w:val="32"/>
          <w:szCs w:val="32"/>
          <w:u w:val="single"/>
          <w:shd w:val="clear" w:color="auto" w:fill="FFFFFF"/>
        </w:rPr>
        <w:fldChar w:fldCharType="separate"/>
      </w:r>
      <w:r>
        <w:rPr>
          <w:rStyle w:val="11"/>
          <w:rFonts w:hint="eastAsia" w:ascii="宋体" w:hAnsi="宋体" w:eastAsia="宋体" w:cs="宋体"/>
          <w:color w:val="0000CC"/>
          <w:spacing w:val="10"/>
          <w:sz w:val="32"/>
          <w:szCs w:val="32"/>
          <w:u w:val="single"/>
          <w:shd w:val="clear" w:color="auto" w:fill="FFFFFF"/>
        </w:rPr>
        <w:t>学习</w:t>
      </w:r>
      <w:r>
        <w:rPr>
          <w:rFonts w:hint="eastAsia" w:ascii="宋体" w:hAnsi="宋体" w:eastAsia="宋体" w:cs="宋体"/>
          <w:color w:val="0000CC"/>
          <w:spacing w:val="10"/>
          <w:sz w:val="32"/>
          <w:szCs w:val="32"/>
          <w:u w:val="single"/>
          <w:shd w:val="clear" w:color="auto" w:fill="FFFFFF"/>
        </w:rPr>
        <w:fldChar w:fldCharType="end"/>
      </w:r>
      <w:r>
        <w:rPr>
          <w:rFonts w:hint="eastAsia" w:ascii="宋体" w:hAnsi="宋体" w:eastAsia="宋体" w:cs="宋体"/>
          <w:spacing w:val="10"/>
          <w:sz w:val="32"/>
          <w:szCs w:val="32"/>
          <w:shd w:val="clear" w:color="auto" w:fill="FFFFFF"/>
        </w:rPr>
        <w:t>C语言的过程中，既有快乐又有烦恼</w:t>
      </w:r>
      <w:r>
        <w:rPr>
          <w:rFonts w:hint="eastAsia" w:ascii="宋体" w:hAnsi="宋体" w:cs="宋体"/>
          <w:spacing w:val="10"/>
          <w:sz w:val="32"/>
          <w:szCs w:val="32"/>
          <w:shd w:val="clear" w:color="auto" w:fill="FFFFFF"/>
          <w:lang w:eastAsia="zh-CN"/>
        </w:rPr>
        <w:t>。</w:t>
      </w:r>
    </w:p>
    <w:p>
      <w:pPr>
        <w:pStyle w:val="4"/>
        <w:widowControl/>
        <w:wordWrap/>
        <w:spacing w:before="150" w:beforeAutospacing="0" w:after="100" w:afterAutospacing="0" w:line="220" w:lineRule="atLeast"/>
        <w:ind w:left="0" w:right="0" w:firstLine="680" w:firstLineChars="200"/>
        <w:jc w:val="left"/>
        <w:rPr>
          <w:rFonts w:hint="eastAsia" w:ascii="宋体" w:hAnsi="宋体" w:cs="宋体"/>
          <w:spacing w:val="10"/>
          <w:sz w:val="32"/>
          <w:szCs w:val="32"/>
          <w:shd w:val="clear" w:color="auto" w:fill="FFFFFF"/>
          <w:lang w:eastAsia="zh-CN"/>
        </w:rPr>
      </w:pPr>
      <w:r>
        <w:rPr>
          <w:rFonts w:hint="eastAsia" w:ascii="宋体" w:hAnsi="宋体" w:eastAsia="宋体" w:cs="宋体"/>
          <w:spacing w:val="10"/>
          <w:sz w:val="32"/>
          <w:szCs w:val="32"/>
          <w:shd w:val="clear" w:color="auto" w:fill="FFFFFF"/>
        </w:rPr>
        <w:t>这次课程设计可以学到很多的东西，</w:t>
      </w:r>
      <w:r>
        <w:rPr>
          <w:rFonts w:hint="eastAsia" w:ascii="宋体" w:hAnsi="宋体" w:cs="宋体"/>
          <w:spacing w:val="10"/>
          <w:sz w:val="32"/>
          <w:szCs w:val="32"/>
          <w:shd w:val="clear" w:color="auto" w:fill="FFFFFF"/>
          <w:lang w:val="en-US" w:eastAsia="zh-CN"/>
        </w:rPr>
        <w:t>大大</w:t>
      </w:r>
      <w:r>
        <w:rPr>
          <w:rFonts w:hint="eastAsia" w:ascii="宋体" w:hAnsi="宋体" w:eastAsia="宋体" w:cs="宋体"/>
          <w:spacing w:val="10"/>
          <w:sz w:val="32"/>
          <w:szCs w:val="32"/>
          <w:shd w:val="clear" w:color="auto" w:fill="FFFFFF"/>
        </w:rPr>
        <w:t>巩固</w:t>
      </w:r>
      <w:r>
        <w:rPr>
          <w:rFonts w:hint="eastAsia" w:ascii="宋体" w:hAnsi="宋体" w:cs="宋体"/>
          <w:spacing w:val="10"/>
          <w:sz w:val="32"/>
          <w:szCs w:val="32"/>
          <w:shd w:val="clear" w:color="auto" w:fill="FFFFFF"/>
          <w:lang w:val="en-US" w:eastAsia="zh-CN"/>
        </w:rPr>
        <w:t>了</w:t>
      </w:r>
      <w:r>
        <w:rPr>
          <w:rFonts w:hint="eastAsia" w:ascii="宋体" w:hAnsi="宋体" w:eastAsia="宋体" w:cs="宋体"/>
          <w:spacing w:val="10"/>
          <w:sz w:val="32"/>
          <w:szCs w:val="32"/>
          <w:shd w:val="clear" w:color="auto" w:fill="FFFFFF"/>
        </w:rPr>
        <w:t>以前所学过的知识。通过这次课程设计我懂得了理论与实际相结合是很重要的，只有理论和知识是远远不够的，只有把所学的理论知识与实际相结合起来，从理论中得出结论，才能提高自己的实际动手能力和独立思考能力。在设计的过程中遇到</w:t>
      </w:r>
      <w:r>
        <w:rPr>
          <w:rFonts w:hint="eastAsia" w:ascii="宋体" w:hAnsi="宋体" w:cs="宋体"/>
          <w:spacing w:val="10"/>
          <w:sz w:val="32"/>
          <w:szCs w:val="32"/>
          <w:shd w:val="clear" w:color="auto" w:fill="FFFFFF"/>
          <w:lang w:val="en-US" w:eastAsia="zh-CN"/>
        </w:rPr>
        <w:t>了好多</w:t>
      </w:r>
      <w:r>
        <w:rPr>
          <w:rFonts w:hint="eastAsia" w:ascii="宋体" w:hAnsi="宋体" w:eastAsia="宋体" w:cs="宋体"/>
          <w:spacing w:val="10"/>
          <w:sz w:val="32"/>
          <w:szCs w:val="32"/>
          <w:shd w:val="clear" w:color="auto" w:fill="FFFFFF"/>
        </w:rPr>
        <w:t>问题，</w:t>
      </w:r>
      <w:r>
        <w:rPr>
          <w:rFonts w:hint="eastAsia" w:ascii="宋体" w:hAnsi="宋体" w:cs="宋体"/>
          <w:spacing w:val="10"/>
          <w:sz w:val="32"/>
          <w:szCs w:val="32"/>
          <w:shd w:val="clear" w:color="auto" w:fill="FFFFFF"/>
          <w:lang w:val="en-US" w:eastAsia="zh-CN"/>
        </w:rPr>
        <w:t>通过与老师探讨和老师的耐心讲解，</w:t>
      </w:r>
      <w:r>
        <w:rPr>
          <w:rFonts w:hint="eastAsia" w:ascii="宋体" w:hAnsi="宋体" w:eastAsia="宋体" w:cs="宋体"/>
          <w:spacing w:val="10"/>
          <w:sz w:val="32"/>
          <w:szCs w:val="32"/>
          <w:shd w:val="clear" w:color="auto" w:fill="FFFFFF"/>
        </w:rPr>
        <w:t>在设计的过程中</w:t>
      </w:r>
      <w:r>
        <w:rPr>
          <w:rFonts w:hint="eastAsia" w:ascii="宋体" w:hAnsi="宋体" w:cs="宋体"/>
          <w:spacing w:val="10"/>
          <w:sz w:val="32"/>
          <w:szCs w:val="32"/>
          <w:shd w:val="clear" w:color="auto" w:fill="FFFFFF"/>
          <w:lang w:val="en-US" w:eastAsia="zh-CN"/>
        </w:rPr>
        <w:t>我们</w:t>
      </w:r>
      <w:r>
        <w:rPr>
          <w:rFonts w:hint="eastAsia" w:ascii="宋体" w:hAnsi="宋体" w:eastAsia="宋体" w:cs="宋体"/>
          <w:spacing w:val="10"/>
          <w:sz w:val="32"/>
          <w:szCs w:val="32"/>
          <w:shd w:val="clear" w:color="auto" w:fill="FFFFFF"/>
        </w:rPr>
        <w:t>发现自己的不足之处</w:t>
      </w:r>
      <w:r>
        <w:rPr>
          <w:rFonts w:hint="eastAsia" w:ascii="宋体" w:hAnsi="宋体" w:cs="宋体"/>
          <w:spacing w:val="10"/>
          <w:sz w:val="32"/>
          <w:szCs w:val="32"/>
          <w:shd w:val="clear" w:color="auto" w:fill="FFFFFF"/>
          <w:lang w:eastAsia="zh-CN"/>
        </w:rPr>
        <w:t>。</w:t>
      </w:r>
      <w:r>
        <w:rPr>
          <w:rFonts w:hint="eastAsia" w:ascii="宋体" w:hAnsi="宋体" w:cs="宋体"/>
          <w:spacing w:val="10"/>
          <w:sz w:val="32"/>
          <w:szCs w:val="32"/>
          <w:shd w:val="clear" w:color="auto" w:fill="FFFFFF"/>
          <w:lang w:val="en-US" w:eastAsia="zh-CN"/>
        </w:rPr>
        <w:t>通过对实验数据精度的把握，我在设计过程中也大致了解了计算机的计算精确度，计算机在将数据换算为二进制计算时毕竟和人工手算还有一定差别，而且计算机在关于角度等方面的计算上也有一定的限制。</w:t>
      </w:r>
    </w:p>
    <w:p>
      <w:pPr>
        <w:pStyle w:val="4"/>
        <w:widowControl/>
        <w:wordWrap/>
        <w:spacing w:before="150" w:beforeAutospacing="0" w:after="100" w:afterAutospacing="0" w:line="220" w:lineRule="atLeast"/>
        <w:ind w:left="0" w:right="0" w:firstLine="680" w:firstLineChars="200"/>
        <w:jc w:val="left"/>
        <w:rPr>
          <w:rFonts w:hint="eastAsia" w:ascii="宋体" w:hAnsi="宋体" w:cs="宋体"/>
          <w:spacing w:val="10"/>
          <w:sz w:val="32"/>
          <w:szCs w:val="32"/>
          <w:shd w:val="clear" w:color="auto" w:fill="FFFFFF"/>
          <w:lang w:val="en-US" w:eastAsia="zh-CN"/>
        </w:rPr>
      </w:pPr>
      <w:r>
        <w:rPr>
          <w:rFonts w:hint="eastAsia" w:ascii="宋体" w:hAnsi="宋体" w:cs="宋体"/>
          <w:spacing w:val="10"/>
          <w:sz w:val="32"/>
          <w:szCs w:val="32"/>
          <w:shd w:val="clear" w:color="auto" w:fill="FFFFFF"/>
          <w:lang w:eastAsia="zh-CN"/>
        </w:rPr>
        <w:t>这次</w:t>
      </w:r>
      <w:r>
        <w:rPr>
          <w:rFonts w:hint="eastAsia" w:ascii="宋体" w:hAnsi="宋体" w:eastAsia="宋体" w:cs="宋体"/>
          <w:spacing w:val="10"/>
          <w:sz w:val="32"/>
          <w:szCs w:val="32"/>
          <w:shd w:val="clear" w:color="auto" w:fill="FFFFFF"/>
        </w:rPr>
        <w:t>课程设计，</w:t>
      </w:r>
      <w:r>
        <w:rPr>
          <w:rFonts w:hint="eastAsia" w:ascii="宋体" w:hAnsi="宋体" w:cs="宋体"/>
          <w:spacing w:val="10"/>
          <w:sz w:val="32"/>
          <w:szCs w:val="32"/>
          <w:shd w:val="clear" w:color="auto" w:fill="FFFFFF"/>
          <w:lang w:eastAsia="zh-CN"/>
        </w:rPr>
        <w:t>也提高了我</w:t>
      </w:r>
      <w:r>
        <w:rPr>
          <w:rFonts w:hint="eastAsia" w:ascii="宋体" w:hAnsi="宋体" w:cs="宋体"/>
          <w:spacing w:val="10"/>
          <w:sz w:val="32"/>
          <w:szCs w:val="32"/>
          <w:shd w:val="clear" w:color="auto" w:fill="FFFFFF"/>
          <w:lang w:val="en-US" w:eastAsia="zh-CN"/>
        </w:rPr>
        <w:t>们</w:t>
      </w:r>
      <w:r>
        <w:rPr>
          <w:rFonts w:hint="eastAsia" w:ascii="宋体" w:hAnsi="宋体" w:eastAsia="宋体" w:cs="宋体"/>
          <w:spacing w:val="10"/>
          <w:sz w:val="32"/>
          <w:szCs w:val="32"/>
          <w:shd w:val="clear" w:color="auto" w:fill="FFFFFF"/>
        </w:rPr>
        <w:t>的自信，尽管</w:t>
      </w:r>
      <w:r>
        <w:rPr>
          <w:rFonts w:hint="eastAsia" w:ascii="宋体" w:hAnsi="宋体" w:cs="宋体"/>
          <w:spacing w:val="10"/>
          <w:sz w:val="32"/>
          <w:szCs w:val="32"/>
          <w:shd w:val="clear" w:color="auto" w:fill="FFFFFF"/>
          <w:lang w:eastAsia="zh-CN"/>
        </w:rPr>
        <w:t>这个程序不算太难</w:t>
      </w:r>
      <w:r>
        <w:rPr>
          <w:rFonts w:hint="eastAsia" w:ascii="宋体" w:hAnsi="宋体" w:eastAsia="宋体" w:cs="宋体"/>
          <w:spacing w:val="10"/>
          <w:sz w:val="32"/>
          <w:szCs w:val="32"/>
          <w:shd w:val="clear" w:color="auto" w:fill="FFFFFF"/>
        </w:rPr>
        <w:t>，</w:t>
      </w:r>
      <w:r>
        <w:rPr>
          <w:rFonts w:hint="eastAsia" w:ascii="宋体" w:hAnsi="宋体" w:cs="宋体"/>
          <w:spacing w:val="10"/>
          <w:sz w:val="32"/>
          <w:szCs w:val="32"/>
          <w:shd w:val="clear" w:color="auto" w:fill="FFFFFF"/>
          <w:lang w:val="en-US" w:eastAsia="zh-CN"/>
        </w:rPr>
        <w:t>运用的都是较单一的知识内容，</w:t>
      </w:r>
      <w:r>
        <w:rPr>
          <w:rFonts w:hint="eastAsia" w:ascii="宋体" w:hAnsi="宋体" w:eastAsia="宋体" w:cs="宋体"/>
          <w:spacing w:val="10"/>
          <w:sz w:val="32"/>
          <w:szCs w:val="32"/>
          <w:shd w:val="clear" w:color="auto" w:fill="FFFFFF"/>
        </w:rPr>
        <w:t>可对于我们C语言初学者来说，</w:t>
      </w:r>
      <w:r>
        <w:rPr>
          <w:rFonts w:hint="eastAsia" w:ascii="宋体" w:hAnsi="宋体" w:cs="宋体"/>
          <w:spacing w:val="10"/>
          <w:sz w:val="32"/>
          <w:szCs w:val="32"/>
          <w:shd w:val="clear" w:color="auto" w:fill="FFFFFF"/>
          <w:lang w:eastAsia="zh-CN"/>
        </w:rPr>
        <w:t>我觉得</w:t>
      </w:r>
      <w:r>
        <w:rPr>
          <w:rFonts w:hint="eastAsia" w:ascii="宋体" w:hAnsi="宋体" w:eastAsia="宋体" w:cs="宋体"/>
          <w:spacing w:val="10"/>
          <w:sz w:val="32"/>
          <w:szCs w:val="32"/>
          <w:shd w:val="clear" w:color="auto" w:fill="FFFFFF"/>
        </w:rPr>
        <w:t>已经很不容易了。这次体验为以后的学习增强了信心</w:t>
      </w:r>
      <w:r>
        <w:rPr>
          <w:rFonts w:hint="eastAsia" w:ascii="宋体" w:hAnsi="宋体" w:cs="宋体"/>
          <w:spacing w:val="10"/>
          <w:sz w:val="32"/>
          <w:szCs w:val="32"/>
          <w:shd w:val="clear" w:color="auto" w:fill="FFFFFF"/>
          <w:lang w:eastAsia="zh-CN"/>
        </w:rPr>
        <w:t>，</w:t>
      </w:r>
      <w:r>
        <w:rPr>
          <w:rFonts w:hint="eastAsia" w:ascii="宋体" w:hAnsi="宋体" w:cs="宋体"/>
          <w:spacing w:val="10"/>
          <w:sz w:val="32"/>
          <w:szCs w:val="32"/>
          <w:shd w:val="clear" w:color="auto" w:fill="FFFFFF"/>
          <w:lang w:val="en-US" w:eastAsia="zh-CN"/>
        </w:rPr>
        <w:t>起码我们明白了不管付出多大努力我们总可以做到。</w:t>
      </w:r>
    </w:p>
    <w:p>
      <w:pPr>
        <w:pStyle w:val="4"/>
        <w:widowControl/>
        <w:wordWrap/>
        <w:spacing w:before="150" w:beforeAutospacing="0" w:after="100" w:afterAutospacing="0" w:line="220" w:lineRule="atLeast"/>
        <w:ind w:right="0"/>
        <w:jc w:val="left"/>
        <w:rPr>
          <w:spacing w:val="10"/>
          <w:sz w:val="32"/>
          <w:szCs w:val="32"/>
        </w:rPr>
      </w:pPr>
      <w:r>
        <w:rPr>
          <w:rFonts w:hint="eastAsia" w:ascii="宋体" w:hAnsi="宋体" w:eastAsia="宋体" w:cs="宋体"/>
          <w:spacing w:val="10"/>
          <w:sz w:val="32"/>
          <w:szCs w:val="32"/>
          <w:shd w:val="clear" w:color="auto" w:fill="FFFFFF"/>
        </w:rPr>
        <w:t>　　很感谢这次的课程设计，它使我更加地体会到多看书的重要性，只有掌握了一定量的专业知识才能得心应手地解决诸多问题;另外，在做任何事</w:t>
      </w:r>
      <w:r>
        <w:rPr>
          <w:rFonts w:hint="eastAsia" w:ascii="宋体" w:hAnsi="宋体" w:cs="宋体"/>
          <w:spacing w:val="10"/>
          <w:sz w:val="32"/>
          <w:szCs w:val="32"/>
          <w:shd w:val="clear" w:color="auto" w:fill="FFFFFF"/>
          <w:lang w:val="en-US" w:eastAsia="zh-CN"/>
        </w:rPr>
        <w:t>情时</w:t>
      </w:r>
      <w:r>
        <w:rPr>
          <w:rFonts w:hint="eastAsia" w:ascii="宋体" w:hAnsi="宋体" w:eastAsia="宋体" w:cs="宋体"/>
          <w:spacing w:val="10"/>
          <w:sz w:val="32"/>
          <w:szCs w:val="32"/>
          <w:shd w:val="clear" w:color="auto" w:fill="FFFFFF"/>
        </w:rPr>
        <w:t>要有耐心，</w:t>
      </w:r>
      <w:r>
        <w:rPr>
          <w:rFonts w:hint="eastAsia" w:ascii="宋体" w:hAnsi="宋体" w:cs="宋体"/>
          <w:spacing w:val="10"/>
          <w:sz w:val="32"/>
          <w:szCs w:val="32"/>
          <w:shd w:val="clear" w:color="auto" w:fill="FFFFFF"/>
          <w:lang w:val="en-US" w:eastAsia="zh-CN"/>
        </w:rPr>
        <w:t>要不惜时间去做更多的事情，</w:t>
      </w:r>
      <w:r>
        <w:rPr>
          <w:rFonts w:hint="eastAsia" w:ascii="宋体" w:hAnsi="宋体" w:eastAsia="宋体" w:cs="宋体"/>
          <w:spacing w:val="10"/>
          <w:sz w:val="32"/>
          <w:szCs w:val="32"/>
          <w:shd w:val="clear" w:color="auto" w:fill="FFFFFF"/>
        </w:rPr>
        <w:t>不要一遇到困难就退缩;在学习和工作中要时刻谨记“</w:t>
      </w:r>
      <w:r>
        <w:rPr>
          <w:rFonts w:hint="eastAsia" w:ascii="宋体" w:hAnsi="宋体" w:cs="宋体"/>
          <w:spacing w:val="10"/>
          <w:sz w:val="32"/>
          <w:szCs w:val="32"/>
          <w:shd w:val="clear" w:color="auto" w:fill="FFFFFF"/>
          <w:lang w:val="en-US" w:eastAsia="zh-CN"/>
        </w:rPr>
        <w:t>坚持</w:t>
      </w:r>
      <w:r>
        <w:rPr>
          <w:rFonts w:hint="eastAsia" w:ascii="宋体" w:hAnsi="宋体" w:eastAsia="宋体" w:cs="宋体"/>
          <w:spacing w:val="10"/>
          <w:sz w:val="32"/>
          <w:szCs w:val="32"/>
          <w:shd w:val="clear" w:color="auto" w:fill="FFFFFF"/>
        </w:rPr>
        <w:t>”二字，它好比通向成功的铺路石，不可或缺。</w:t>
      </w:r>
    </w:p>
    <w:p>
      <w:pPr>
        <w:pStyle w:val="4"/>
        <w:widowControl/>
        <w:wordWrap/>
        <w:spacing w:before="150" w:beforeAutospacing="0" w:after="100" w:afterAutospacing="0" w:line="220" w:lineRule="atLeast"/>
        <w:ind w:left="0" w:right="0"/>
        <w:jc w:val="left"/>
        <w:rPr>
          <w:spacing w:val="10"/>
          <w:sz w:val="32"/>
          <w:szCs w:val="32"/>
        </w:rPr>
      </w:pPr>
      <w:r>
        <w:rPr>
          <w:rFonts w:hint="eastAsia" w:ascii="宋体" w:hAnsi="宋体" w:eastAsia="宋体" w:cs="宋体"/>
          <w:spacing w:val="10"/>
          <w:sz w:val="32"/>
          <w:szCs w:val="32"/>
          <w:shd w:val="clear" w:color="auto" w:fill="FFFFFF"/>
        </w:rPr>
        <w:t>　</w:t>
      </w:r>
    </w:p>
    <w:p>
      <w:pPr>
        <w:pStyle w:val="15"/>
        <w:numPr>
          <w:numId w:val="0"/>
        </w:numPr>
        <w:ind w:leftChars="200"/>
        <w:rPr>
          <w:rFonts w:hint="eastAsia"/>
          <w:sz w:val="32"/>
          <w:szCs w:val="32"/>
        </w:rPr>
      </w:pPr>
    </w:p>
    <w:p>
      <w:pPr>
        <w:pStyle w:val="15"/>
        <w:ind w:left="720" w:firstLine="0" w:firstLineChars="0"/>
        <w:rPr>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538758">
    <w:nsid w:val="560AA746"/>
    <w:multiLevelType w:val="singleLevel"/>
    <w:tmpl w:val="560AA746"/>
    <w:lvl w:ilvl="0" w:tentative="1">
      <w:start w:val="1"/>
      <w:numFmt w:val="decimal"/>
      <w:suff w:val="nothing"/>
      <w:lvlText w:val="（%1）"/>
      <w:lvlJc w:val="left"/>
    </w:lvl>
  </w:abstractNum>
  <w:abstractNum w:abstractNumId="1435496243">
    <w:nsid w:val="558FEF33"/>
    <w:multiLevelType w:val="singleLevel"/>
    <w:tmpl w:val="558FEF33"/>
    <w:lvl w:ilvl="0" w:tentative="1">
      <w:start w:val="3"/>
      <w:numFmt w:val="chineseCounting"/>
      <w:suff w:val="nothing"/>
      <w:lvlText w:val="%1、"/>
      <w:lvlJc w:val="left"/>
    </w:lvl>
  </w:abstractNum>
  <w:num w:numId="1">
    <w:abstractNumId w:val="1443538758"/>
  </w:num>
  <w:num w:numId="2">
    <w:abstractNumId w:val="1435496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CC1"/>
    <w:rsid w:val="000911E0"/>
    <w:rsid w:val="00145817"/>
    <w:rsid w:val="00395EA9"/>
    <w:rsid w:val="004C5D19"/>
    <w:rsid w:val="006234B8"/>
    <w:rsid w:val="006A3C5A"/>
    <w:rsid w:val="00747507"/>
    <w:rsid w:val="00855F36"/>
    <w:rsid w:val="008D1182"/>
    <w:rsid w:val="00954C11"/>
    <w:rsid w:val="00B91DC9"/>
    <w:rsid w:val="00C972FD"/>
    <w:rsid w:val="00F5349F"/>
    <w:rsid w:val="0F7651A4"/>
    <w:rsid w:val="1F207DA0"/>
    <w:rsid w:val="24136B7B"/>
    <w:rsid w:val="41803404"/>
    <w:rsid w:val="4584231A"/>
    <w:rsid w:val="55584EC7"/>
    <w:rsid w:val="59B94176"/>
    <w:rsid w:val="649A719B"/>
    <w:rsid w:val="73D10BC4"/>
    <w:rsid w:val="7AE2485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semiHidden="0" w:name="HTML Cite"/>
    <w:lsdException w:uiPriority="0" w:semiHidden="0" w:name="HTML Code"/>
    <w:lsdException w:uiPriority="0" w:semiHidden="0" w:name="HTML Definition"/>
    <w:lsdException w:uiPriority="0" w:name="HTML Keyboard"/>
    <w:lsdException w:uiPriority="0" w:name="HTML Preformatted"/>
    <w:lsdException w:uiPriority="0" w:name="HTML Sample"/>
    <w:lsdException w:uiPriority="0" w:name="HTML Typewriter"/>
    <w:lsdException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2">
    <w:name w:val="footer"/>
    <w:basedOn w:val="1"/>
    <w:link w:val="18"/>
    <w:unhideWhenUsed/>
    <w:uiPriority w:val="99"/>
    <w:pPr>
      <w:tabs>
        <w:tab w:val="center" w:pos="4153"/>
        <w:tab w:val="right" w:pos="8306"/>
      </w:tabs>
      <w:snapToGrid w:val="0"/>
      <w:jc w:val="left"/>
    </w:pPr>
    <w:rPr>
      <w:sz w:val="18"/>
      <w:szCs w:val="18"/>
    </w:rPr>
  </w:style>
  <w:style w:type="paragraph" w:styleId="3">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SA"/>
    </w:rPr>
  </w:style>
  <w:style w:type="character" w:styleId="6">
    <w:name w:val="Strong"/>
    <w:basedOn w:val="5"/>
    <w:qFormat/>
    <w:uiPriority w:val="22"/>
    <w:rPr>
      <w:b/>
    </w:rPr>
  </w:style>
  <w:style w:type="character" w:styleId="7">
    <w:name w:val="FollowedHyperlink"/>
    <w:basedOn w:val="5"/>
    <w:unhideWhenUsed/>
    <w:uiPriority w:val="0"/>
    <w:rPr>
      <w:color w:val="000000"/>
      <w:u w:val="none"/>
    </w:rPr>
  </w:style>
  <w:style w:type="character" w:styleId="8">
    <w:name w:val="Emphasis"/>
    <w:basedOn w:val="5"/>
    <w:qFormat/>
    <w:uiPriority w:val="20"/>
    <w:rPr/>
  </w:style>
  <w:style w:type="character" w:styleId="9">
    <w:name w:val="HTML Definition"/>
    <w:basedOn w:val="5"/>
    <w:unhideWhenUsed/>
    <w:uiPriority w:val="0"/>
    <w:rPr/>
  </w:style>
  <w:style w:type="character" w:styleId="10">
    <w:name w:val="HTML Variable"/>
    <w:basedOn w:val="5"/>
    <w:unhideWhenUsed/>
    <w:uiPriority w:val="0"/>
    <w:rPr/>
  </w:style>
  <w:style w:type="character" w:styleId="11">
    <w:name w:val="Hyperlink"/>
    <w:basedOn w:val="5"/>
    <w:unhideWhenUsed/>
    <w:uiPriority w:val="0"/>
    <w:rPr>
      <w:color w:val="000000"/>
      <w:u w:val="none"/>
    </w:rPr>
  </w:style>
  <w:style w:type="character" w:styleId="12">
    <w:name w:val="HTML Code"/>
    <w:basedOn w:val="5"/>
    <w:unhideWhenUsed/>
    <w:uiPriority w:val="0"/>
    <w:rPr>
      <w:rFonts w:ascii="Courier New" w:hAnsi="Courier New"/>
      <w:sz w:val="20"/>
    </w:rPr>
  </w:style>
  <w:style w:type="character" w:styleId="13">
    <w:name w:val="HTML Cite"/>
    <w:basedOn w:val="5"/>
    <w:unhideWhenUsed/>
    <w:uiPriority w:val="0"/>
    <w:rPr/>
  </w:style>
  <w:style w:type="paragraph" w:customStyle="1" w:styleId="15">
    <w:name w:val="List Paragraph"/>
    <w:basedOn w:val="1"/>
    <w:qFormat/>
    <w:uiPriority w:val="34"/>
    <w:pPr>
      <w:ind w:firstLine="420" w:firstLineChars="200"/>
    </w:pPr>
  </w:style>
  <w:style w:type="paragraph" w:customStyle="1" w:styleId="16">
    <w:name w:val="Default"/>
    <w:unhideWhenUsed/>
    <w:uiPriority w:val="99"/>
    <w:pPr>
      <w:widowControl w:val="0"/>
      <w:autoSpaceDE w:val="0"/>
      <w:autoSpaceDN w:val="0"/>
      <w:adjustRightInd w:val="0"/>
      <w:spacing w:beforeLines="0" w:afterLines="0"/>
    </w:pPr>
    <w:rPr>
      <w:rFonts w:hint="default" w:ascii="宋体" w:hAnsi="宋体" w:eastAsia="宋体" w:cs="Times New Roman"/>
      <w:color w:val="000000"/>
      <w:sz w:val="24"/>
      <w:lang w:val="en-US" w:eastAsia="zh-CN" w:bidi="ar-SA"/>
    </w:rPr>
  </w:style>
  <w:style w:type="character" w:customStyle="1" w:styleId="17">
    <w:name w:val="页眉 Char"/>
    <w:basedOn w:val="5"/>
    <w:link w:val="3"/>
    <w:semiHidden/>
    <w:uiPriority w:val="99"/>
    <w:rPr>
      <w:sz w:val="18"/>
      <w:szCs w:val="18"/>
    </w:rPr>
  </w:style>
  <w:style w:type="character" w:customStyle="1" w:styleId="18">
    <w:name w:val="页脚 Char"/>
    <w:basedOn w:val="5"/>
    <w:link w:val="2"/>
    <w:semiHidden/>
    <w:uiPriority w:val="99"/>
    <w:rPr>
      <w:sz w:val="18"/>
      <w:szCs w:val="18"/>
    </w:rPr>
  </w:style>
  <w:style w:type="character" w:customStyle="1" w:styleId="19">
    <w:name w:val="nav"/>
    <w:basedOn w:val="5"/>
    <w:uiPriority w:val="0"/>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Words>
  <Characters>284</Characters>
  <Lines>2</Lines>
  <Paragraphs>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2015-05-24T09:08:00Z</dcterms:created>
  <dc:creator>XuQiuhong</dc:creator>
  <cp:lastModifiedBy>Administrator</cp:lastModifiedBy>
  <dcterms:modified xsi:type="dcterms:W3CDTF">2015-09-29T16:44:35Z</dcterms:modified>
  <dc:title>附录1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