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52"/>
          <w:szCs w:val="52"/>
        </w:rPr>
      </w:pPr>
      <w:bookmarkStart w:id="0" w:name="3060-1621846615933"/>
      <w:bookmarkEnd w:id="0"/>
      <w:r>
        <w:rPr>
          <w:sz w:val="52"/>
          <w:szCs w:val="52"/>
        </w:rPr>
        <w:t>DRBD 跨集群异地</w:t>
      </w:r>
      <w:r>
        <w:rPr>
          <w:rFonts w:hint="eastAsia"/>
          <w:sz w:val="52"/>
          <w:szCs w:val="52"/>
        </w:rPr>
        <w:t>数据</w:t>
      </w:r>
      <w:r>
        <w:rPr>
          <w:sz w:val="52"/>
          <w:szCs w:val="52"/>
        </w:rPr>
        <w:t>同步</w:t>
      </w:r>
    </w:p>
    <w:p>
      <w:pPr>
        <w:jc w:val="center"/>
        <w:rPr>
          <w:sz w:val="52"/>
          <w:szCs w:val="52"/>
        </w:rPr>
      </w:pPr>
      <w:r>
        <w:rPr>
          <w:sz w:val="52"/>
          <w:szCs w:val="52"/>
        </w:rPr>
        <w:t>方案验证报告</w:t>
      </w:r>
    </w:p>
    <w:p/>
    <w:p/>
    <w:p/>
    <w:p/>
    <w:p/>
    <w:p/>
    <w:p/>
    <w:p/>
    <w:p/>
    <w:p/>
    <w:p/>
    <w:p/>
    <w:p/>
    <w:p/>
    <w:p/>
    <w:p/>
    <w:p/>
    <w:p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测试日期：2022年7月7日</w:t>
      </w:r>
    </w:p>
    <w:p>
      <w:pPr>
        <w:jc w:val="center"/>
        <w:rPr>
          <w:sz w:val="28"/>
          <w:szCs w:val="28"/>
        </w:rPr>
      </w:pPr>
    </w:p>
    <w:sdt>
      <w:sdtPr>
        <w:rPr>
          <w:rFonts w:ascii="微软雅黑" w:hAnsi="微软雅黑" w:eastAsia="微软雅黑" w:cs="Times New Roman"/>
          <w:color w:val="auto"/>
          <w:sz w:val="21"/>
          <w:szCs w:val="22"/>
          <w:lang w:val="zh-CN"/>
        </w:rPr>
        <w:id w:val="0"/>
      </w:sdtPr>
      <w:sdtEndPr>
        <w:rPr>
          <w:rFonts w:ascii="微软雅黑" w:hAnsi="微软雅黑" w:eastAsia="微软雅黑" w:cs="Times New Roman"/>
          <w:b/>
          <w:bCs/>
          <w:color w:val="auto"/>
          <w:sz w:val="21"/>
          <w:szCs w:val="22"/>
          <w:lang w:val="zh-CN"/>
        </w:rPr>
      </w:sdtEndPr>
      <w:sdtContent>
        <w:p>
          <w:pPr>
            <w:pStyle w:val="37"/>
          </w:pPr>
          <w:r>
            <w:rPr>
              <w:lang w:val="zh-CN"/>
            </w:rPr>
            <w:t>目录</w:t>
          </w:r>
        </w:p>
        <w:p>
          <w:pPr>
            <w:pStyle w:val="19"/>
            <w:tabs>
              <w:tab w:val="right" w:leader="dot" w:pos="9204"/>
            </w:tabs>
            <w:rPr>
              <w:rFonts w:asciiTheme="minorHAnsi" w:hAnsiTheme="minorHAnsi" w:eastAsiaTheme="minorEastAsia" w:cstheme="minorBidi"/>
              <w:kern w:val="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"_Toc108165310" </w:instrText>
          </w:r>
          <w:r>
            <w:fldChar w:fldCharType="separate"/>
          </w:r>
          <w:r>
            <w:rPr>
              <w:rStyle w:val="22"/>
              <w:rFonts w:cs="微软雅黑"/>
            </w:rPr>
            <w:t>概览</w:t>
          </w:r>
          <w:r>
            <w:tab/>
          </w:r>
          <w:r>
            <w:fldChar w:fldCharType="begin"/>
          </w:r>
          <w:r>
            <w:instrText xml:space="preserve"> PAGEREF _Toc108165310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9204"/>
            </w:tabs>
            <w:rPr>
              <w:rFonts w:asciiTheme="minorHAnsi" w:hAnsiTheme="minorHAnsi" w:eastAsiaTheme="minorEastAsia" w:cstheme="minorBidi"/>
              <w:kern w:val="2"/>
            </w:rPr>
          </w:pPr>
          <w:r>
            <w:fldChar w:fldCharType="begin"/>
          </w:r>
          <w:r>
            <w:instrText xml:space="preserve"> HYPERLINK \l "_Toc108165311" </w:instrText>
          </w:r>
          <w:r>
            <w:fldChar w:fldCharType="separate"/>
          </w:r>
          <w:r>
            <w:rPr>
              <w:rStyle w:val="22"/>
              <w:rFonts w:cs="微软雅黑"/>
            </w:rPr>
            <w:t>一、环境信息</w:t>
          </w:r>
          <w:r>
            <w:tab/>
          </w:r>
          <w:r>
            <w:fldChar w:fldCharType="begin"/>
          </w:r>
          <w:r>
            <w:instrText xml:space="preserve"> PAGEREF _Toc108165311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204"/>
            </w:tabs>
            <w:rPr>
              <w:rFonts w:asciiTheme="minorHAnsi" w:hAnsiTheme="minorHAnsi" w:eastAsiaTheme="minorEastAsia" w:cstheme="minorBidi"/>
              <w:kern w:val="2"/>
            </w:rPr>
          </w:pPr>
          <w:r>
            <w:fldChar w:fldCharType="begin"/>
          </w:r>
          <w:r>
            <w:instrText xml:space="preserve"> HYPERLINK \l "_Toc108165312" </w:instrText>
          </w:r>
          <w:r>
            <w:fldChar w:fldCharType="separate"/>
          </w:r>
          <w:r>
            <w:rPr>
              <w:rStyle w:val="22"/>
              <w:rFonts w:cs="微软雅黑"/>
            </w:rPr>
            <w:t>1.1 研发高可用测试环境 CNP 集群（主）</w:t>
          </w:r>
          <w:r>
            <w:tab/>
          </w:r>
          <w:r>
            <w:fldChar w:fldCharType="begin"/>
          </w:r>
          <w:r>
            <w:instrText xml:space="preserve"> PAGEREF _Toc108165312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204"/>
            </w:tabs>
            <w:rPr>
              <w:rFonts w:asciiTheme="minorHAnsi" w:hAnsiTheme="minorHAnsi" w:eastAsiaTheme="minorEastAsia" w:cstheme="minorBidi"/>
              <w:kern w:val="2"/>
            </w:rPr>
          </w:pPr>
          <w:r>
            <w:fldChar w:fldCharType="begin"/>
          </w:r>
          <w:r>
            <w:instrText xml:space="preserve"> HYPERLINK \l "_Toc108165313" </w:instrText>
          </w:r>
          <w:r>
            <w:fldChar w:fldCharType="separate"/>
          </w:r>
          <w:r>
            <w:rPr>
              <w:rStyle w:val="22"/>
              <w:rFonts w:cs="微软雅黑"/>
            </w:rPr>
            <w:t>1.2 jinan-lab 租户侧 ICE 集群（备）</w:t>
          </w:r>
          <w:r>
            <w:tab/>
          </w:r>
          <w:r>
            <w:fldChar w:fldCharType="begin"/>
          </w:r>
          <w:r>
            <w:instrText xml:space="preserve"> PAGEREF _Toc108165313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204"/>
            </w:tabs>
            <w:rPr>
              <w:rFonts w:asciiTheme="minorHAnsi" w:hAnsiTheme="minorHAnsi" w:eastAsiaTheme="minorEastAsia" w:cstheme="minorBidi"/>
              <w:kern w:val="2"/>
            </w:rPr>
          </w:pPr>
          <w:r>
            <w:fldChar w:fldCharType="begin"/>
          </w:r>
          <w:r>
            <w:instrText xml:space="preserve"> HYPERLINK \l "_Toc108165314" </w:instrText>
          </w:r>
          <w:r>
            <w:fldChar w:fldCharType="separate"/>
          </w:r>
          <w:r>
            <w:rPr>
              <w:rStyle w:val="22"/>
              <w:rFonts w:cs="微软雅黑"/>
            </w:rPr>
            <w:t>1.3 网络拓扑</w:t>
          </w:r>
          <w:r>
            <w:tab/>
          </w:r>
          <w:r>
            <w:fldChar w:fldCharType="begin"/>
          </w:r>
          <w:r>
            <w:instrText xml:space="preserve"> PAGEREF _Toc108165314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9204"/>
            </w:tabs>
            <w:rPr>
              <w:rFonts w:asciiTheme="minorHAnsi" w:hAnsiTheme="minorHAnsi" w:eastAsiaTheme="minorEastAsia" w:cstheme="minorBidi"/>
              <w:kern w:val="2"/>
            </w:rPr>
          </w:pPr>
          <w:r>
            <w:fldChar w:fldCharType="begin"/>
          </w:r>
          <w:r>
            <w:instrText xml:space="preserve"> HYPERLINK \l "_Toc108165315" </w:instrText>
          </w:r>
          <w:r>
            <w:fldChar w:fldCharType="separate"/>
          </w:r>
          <w:r>
            <w:rPr>
              <w:rStyle w:val="22"/>
              <w:rFonts w:cs="微软雅黑"/>
            </w:rPr>
            <w:t>二、主备集群方案配置步骤</w:t>
          </w:r>
          <w:r>
            <w:tab/>
          </w:r>
          <w:r>
            <w:fldChar w:fldCharType="begin"/>
          </w:r>
          <w:r>
            <w:instrText xml:space="preserve"> PAGEREF _Toc108165315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204"/>
            </w:tabs>
            <w:rPr>
              <w:rFonts w:asciiTheme="minorHAnsi" w:hAnsiTheme="minorHAnsi" w:eastAsiaTheme="minorEastAsia" w:cstheme="minorBidi"/>
              <w:kern w:val="2"/>
            </w:rPr>
          </w:pPr>
          <w:r>
            <w:fldChar w:fldCharType="begin"/>
          </w:r>
          <w:r>
            <w:instrText xml:space="preserve"> HYPERLINK \l "_Toc108165316" </w:instrText>
          </w:r>
          <w:r>
            <w:fldChar w:fldCharType="separate"/>
          </w:r>
          <w:r>
            <w:rPr>
              <w:rStyle w:val="22"/>
              <w:rFonts w:cs="微软雅黑"/>
            </w:rPr>
            <w:t>2.1 备集群配置本地存储 hostpath-provisioner</w:t>
          </w:r>
          <w:r>
            <w:tab/>
          </w:r>
          <w:r>
            <w:fldChar w:fldCharType="begin"/>
          </w:r>
          <w:r>
            <w:instrText xml:space="preserve"> PAGEREF _Toc108165316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204"/>
            </w:tabs>
            <w:rPr>
              <w:rFonts w:asciiTheme="minorHAnsi" w:hAnsiTheme="minorHAnsi" w:eastAsiaTheme="minorEastAsia" w:cstheme="minorBidi"/>
              <w:kern w:val="2"/>
            </w:rPr>
          </w:pPr>
          <w:r>
            <w:fldChar w:fldCharType="begin"/>
          </w:r>
          <w:r>
            <w:instrText xml:space="preserve"> HYPERLINK \l "_Toc108165317" </w:instrText>
          </w:r>
          <w:r>
            <w:fldChar w:fldCharType="separate"/>
          </w:r>
          <w:r>
            <w:rPr>
              <w:rStyle w:val="22"/>
              <w:rFonts w:cs="微软雅黑"/>
            </w:rPr>
            <w:t>2.2 备集群部署配置 es-tenant</w:t>
          </w:r>
          <w:r>
            <w:tab/>
          </w:r>
          <w:r>
            <w:fldChar w:fldCharType="begin"/>
          </w:r>
          <w:r>
            <w:instrText xml:space="preserve"> PAGEREF _Toc108165317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204"/>
            </w:tabs>
            <w:rPr>
              <w:rFonts w:asciiTheme="minorHAnsi" w:hAnsiTheme="minorHAnsi" w:eastAsiaTheme="minorEastAsia" w:cstheme="minorBidi"/>
              <w:kern w:val="2"/>
            </w:rPr>
          </w:pPr>
          <w:r>
            <w:fldChar w:fldCharType="begin"/>
          </w:r>
          <w:r>
            <w:instrText xml:space="preserve"> HYPERLINK \l "_Toc108165318" </w:instrText>
          </w:r>
          <w:r>
            <w:fldChar w:fldCharType="separate"/>
          </w:r>
          <w:r>
            <w:rPr>
              <w:rStyle w:val="22"/>
              <w:rFonts w:cs="微软雅黑"/>
            </w:rPr>
            <w:t>2.3 重建备集群 PVC 和 PV</w:t>
          </w:r>
          <w:r>
            <w:tab/>
          </w:r>
          <w:r>
            <w:fldChar w:fldCharType="begin"/>
          </w:r>
          <w:r>
            <w:instrText xml:space="preserve"> PAGEREF _Toc108165318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204"/>
            </w:tabs>
            <w:rPr>
              <w:rFonts w:asciiTheme="minorHAnsi" w:hAnsiTheme="minorHAnsi" w:eastAsiaTheme="minorEastAsia" w:cstheme="minorBidi"/>
              <w:kern w:val="2"/>
            </w:rPr>
          </w:pPr>
          <w:r>
            <w:fldChar w:fldCharType="begin"/>
          </w:r>
          <w:r>
            <w:instrText xml:space="preserve"> HYPERLINK \l "_Toc108165319" </w:instrText>
          </w:r>
          <w:r>
            <w:fldChar w:fldCharType="separate"/>
          </w:r>
          <w:r>
            <w:rPr>
              <w:rStyle w:val="22"/>
              <w:rFonts w:cs="微软雅黑"/>
            </w:rPr>
            <w:t>2.4 配置 drbd 资源</w:t>
          </w:r>
          <w:r>
            <w:tab/>
          </w:r>
          <w:r>
            <w:fldChar w:fldCharType="begin"/>
          </w:r>
          <w:r>
            <w:instrText xml:space="preserve"> PAGEREF _Toc108165319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204"/>
            </w:tabs>
            <w:rPr>
              <w:rFonts w:asciiTheme="minorHAnsi" w:hAnsiTheme="minorHAnsi" w:eastAsiaTheme="minorEastAsia" w:cstheme="minorBidi"/>
              <w:kern w:val="2"/>
            </w:rPr>
          </w:pPr>
          <w:r>
            <w:fldChar w:fldCharType="begin"/>
          </w:r>
          <w:r>
            <w:instrText xml:space="preserve"> HYPERLINK \l "_Toc108165320" </w:instrText>
          </w:r>
          <w:r>
            <w:fldChar w:fldCharType="separate"/>
          </w:r>
          <w:r>
            <w:rPr>
              <w:rStyle w:val="22"/>
              <w:rFonts w:cs="微软雅黑"/>
            </w:rPr>
            <w:t>2.5 主集群 es 从本地存储切换到 drbd</w:t>
          </w:r>
          <w:r>
            <w:tab/>
          </w:r>
          <w:r>
            <w:fldChar w:fldCharType="begin"/>
          </w:r>
          <w:r>
            <w:instrText xml:space="preserve"> PAGEREF _Toc108165320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9204"/>
            </w:tabs>
            <w:rPr>
              <w:rFonts w:asciiTheme="minorHAnsi" w:hAnsiTheme="minorHAnsi" w:eastAsiaTheme="minorEastAsia" w:cstheme="minorBidi"/>
              <w:kern w:val="2"/>
            </w:rPr>
          </w:pPr>
          <w:r>
            <w:fldChar w:fldCharType="begin"/>
          </w:r>
          <w:r>
            <w:instrText xml:space="preserve"> HYPERLINK \l "_Toc108165321" </w:instrText>
          </w:r>
          <w:r>
            <w:fldChar w:fldCharType="separate"/>
          </w:r>
          <w:r>
            <w:rPr>
              <w:rStyle w:val="22"/>
              <w:rFonts w:cs="微软雅黑"/>
            </w:rPr>
            <w:t>三、主备同步性能测试</w:t>
          </w:r>
          <w:r>
            <w:tab/>
          </w:r>
          <w:r>
            <w:fldChar w:fldCharType="begin"/>
          </w:r>
          <w:r>
            <w:instrText xml:space="preserve"> PAGEREF _Toc108165321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204"/>
            </w:tabs>
            <w:rPr>
              <w:rFonts w:asciiTheme="minorHAnsi" w:hAnsiTheme="minorHAnsi" w:eastAsiaTheme="minorEastAsia" w:cstheme="minorBidi"/>
              <w:kern w:val="2"/>
            </w:rPr>
          </w:pPr>
          <w:r>
            <w:fldChar w:fldCharType="begin"/>
          </w:r>
          <w:r>
            <w:instrText xml:space="preserve"> HYPERLINK \l "_Toc108165322" </w:instrText>
          </w:r>
          <w:r>
            <w:fldChar w:fldCharType="separate"/>
          </w:r>
          <w:r>
            <w:rPr>
              <w:rStyle w:val="22"/>
              <w:rFonts w:cs="微软雅黑"/>
            </w:rPr>
            <w:t>4.1  主备间直通网络性能</w:t>
          </w:r>
          <w:r>
            <w:tab/>
          </w:r>
          <w:r>
            <w:fldChar w:fldCharType="begin"/>
          </w:r>
          <w:r>
            <w:instrText xml:space="preserve"> PAGEREF _Toc108165322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204"/>
            </w:tabs>
            <w:rPr>
              <w:rFonts w:asciiTheme="minorHAnsi" w:hAnsiTheme="minorHAnsi" w:eastAsiaTheme="minorEastAsia" w:cstheme="minorBidi"/>
              <w:kern w:val="2"/>
            </w:rPr>
          </w:pPr>
          <w:r>
            <w:fldChar w:fldCharType="begin"/>
          </w:r>
          <w:r>
            <w:instrText xml:space="preserve"> HYPERLINK \l "_Toc108165323" </w:instrText>
          </w:r>
          <w:r>
            <w:fldChar w:fldCharType="separate"/>
          </w:r>
          <w:r>
            <w:rPr>
              <w:rStyle w:val="22"/>
              <w:rFonts w:cs="微软雅黑"/>
            </w:rPr>
            <w:t>4.2 跨集群 DRBD 同步效率测试</w:t>
          </w:r>
          <w:r>
            <w:tab/>
          </w:r>
          <w:r>
            <w:fldChar w:fldCharType="begin"/>
          </w:r>
          <w:r>
            <w:instrText xml:space="preserve"> PAGEREF _Toc108165323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9204"/>
            </w:tabs>
            <w:rPr>
              <w:rFonts w:asciiTheme="minorHAnsi" w:hAnsiTheme="minorHAnsi" w:eastAsiaTheme="minorEastAsia" w:cstheme="minorBidi"/>
              <w:kern w:val="2"/>
            </w:rPr>
          </w:pPr>
          <w:r>
            <w:fldChar w:fldCharType="begin"/>
          </w:r>
          <w:r>
            <w:instrText xml:space="preserve"> HYPERLINK \l "_Toc108165324" </w:instrText>
          </w:r>
          <w:r>
            <w:fldChar w:fldCharType="separate"/>
          </w:r>
          <w:r>
            <w:rPr>
              <w:rStyle w:val="22"/>
              <w:rFonts w:cs="微软雅黑"/>
            </w:rPr>
            <w:t>五、主备同步数据可靠性测试</w:t>
          </w:r>
          <w:r>
            <w:tab/>
          </w:r>
          <w:r>
            <w:fldChar w:fldCharType="begin"/>
          </w:r>
          <w:r>
            <w:instrText xml:space="preserve"> PAGEREF _Toc108165324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204"/>
            </w:tabs>
            <w:rPr>
              <w:rFonts w:asciiTheme="minorHAnsi" w:hAnsiTheme="minorHAnsi" w:eastAsiaTheme="minorEastAsia" w:cstheme="minorBidi"/>
              <w:kern w:val="2"/>
            </w:rPr>
          </w:pPr>
          <w:r>
            <w:fldChar w:fldCharType="begin"/>
          </w:r>
          <w:r>
            <w:instrText xml:space="preserve"> HYPERLINK \l "_Toc108165325" </w:instrText>
          </w:r>
          <w:r>
            <w:fldChar w:fldCharType="separate"/>
          </w:r>
          <w:r>
            <w:rPr>
              <w:rStyle w:val="22"/>
              <w:rFonts w:cs="微软雅黑"/>
            </w:rPr>
            <w:t>5.1 测试目标</w:t>
          </w:r>
          <w:r>
            <w:tab/>
          </w:r>
          <w:r>
            <w:fldChar w:fldCharType="begin"/>
          </w:r>
          <w:r>
            <w:instrText xml:space="preserve"> PAGEREF _Toc108165325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204"/>
            </w:tabs>
            <w:rPr>
              <w:rFonts w:asciiTheme="minorHAnsi" w:hAnsiTheme="minorHAnsi" w:eastAsiaTheme="minorEastAsia" w:cstheme="minorBidi"/>
              <w:kern w:val="2"/>
            </w:rPr>
          </w:pPr>
          <w:r>
            <w:fldChar w:fldCharType="begin"/>
          </w:r>
          <w:r>
            <w:instrText xml:space="preserve"> HYPERLINK \l "_Toc108165326" </w:instrText>
          </w:r>
          <w:r>
            <w:fldChar w:fldCharType="separate"/>
          </w:r>
          <w:r>
            <w:rPr>
              <w:rStyle w:val="22"/>
              <w:rFonts w:cs="微软雅黑"/>
            </w:rPr>
            <w:t>5.2 测试步骤</w:t>
          </w:r>
          <w:r>
            <w:tab/>
          </w:r>
          <w:r>
            <w:fldChar w:fldCharType="begin"/>
          </w:r>
          <w:r>
            <w:instrText xml:space="preserve"> PAGEREF _Toc108165326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204"/>
            </w:tabs>
            <w:rPr>
              <w:rFonts w:asciiTheme="minorHAnsi" w:hAnsiTheme="minorHAnsi" w:eastAsiaTheme="minorEastAsia" w:cstheme="minorBidi"/>
              <w:kern w:val="2"/>
            </w:rPr>
          </w:pPr>
          <w:r>
            <w:fldChar w:fldCharType="begin"/>
          </w:r>
          <w:r>
            <w:instrText xml:space="preserve"> HYPERLINK \l "_Toc108165327" </w:instrText>
          </w:r>
          <w:r>
            <w:fldChar w:fldCharType="separate"/>
          </w:r>
          <w:r>
            <w:rPr>
              <w:rStyle w:val="22"/>
              <w:rFonts w:cs="微软雅黑"/>
            </w:rPr>
            <w:t>5.3 测试结果</w:t>
          </w:r>
          <w:r>
            <w:tab/>
          </w:r>
          <w:r>
            <w:fldChar w:fldCharType="begin"/>
          </w:r>
          <w:r>
            <w:instrText xml:space="preserve"> PAGEREF _Toc108165327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9204"/>
            </w:tabs>
            <w:rPr>
              <w:rFonts w:asciiTheme="minorHAnsi" w:hAnsiTheme="minorHAnsi" w:eastAsiaTheme="minorEastAsia" w:cstheme="minorBidi"/>
              <w:kern w:val="2"/>
            </w:rPr>
          </w:pPr>
          <w:r>
            <w:fldChar w:fldCharType="begin"/>
          </w:r>
          <w:r>
            <w:instrText xml:space="preserve"> HYPERLINK \l "_Toc108165328" </w:instrText>
          </w:r>
          <w:r>
            <w:fldChar w:fldCharType="separate"/>
          </w:r>
          <w:r>
            <w:rPr>
              <w:rStyle w:val="22"/>
              <w:rFonts w:cs="微软雅黑"/>
            </w:rPr>
            <w:t>六、主备增量数据同步测试</w:t>
          </w:r>
          <w:r>
            <w:tab/>
          </w:r>
          <w:r>
            <w:fldChar w:fldCharType="begin"/>
          </w:r>
          <w:r>
            <w:instrText xml:space="preserve"> PAGEREF _Toc108165328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204"/>
            </w:tabs>
            <w:rPr>
              <w:rFonts w:asciiTheme="minorHAnsi" w:hAnsiTheme="minorHAnsi" w:eastAsiaTheme="minorEastAsia" w:cstheme="minorBidi"/>
              <w:kern w:val="2"/>
            </w:rPr>
          </w:pPr>
          <w:r>
            <w:fldChar w:fldCharType="begin"/>
          </w:r>
          <w:r>
            <w:instrText xml:space="preserve"> HYPERLINK \l "_Toc108165329" </w:instrText>
          </w:r>
          <w:r>
            <w:fldChar w:fldCharType="separate"/>
          </w:r>
          <w:r>
            <w:rPr>
              <w:rStyle w:val="22"/>
              <w:rFonts w:cs="微软雅黑"/>
            </w:rPr>
            <w:t>6.1 drbd 纳管已有数据盘初始化同步测试</w:t>
          </w:r>
          <w:r>
            <w:tab/>
          </w:r>
          <w:r>
            <w:fldChar w:fldCharType="begin"/>
          </w:r>
          <w:r>
            <w:instrText xml:space="preserve"> PAGEREF _Toc108165329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204"/>
            </w:tabs>
            <w:rPr>
              <w:rFonts w:asciiTheme="minorHAnsi" w:hAnsiTheme="minorHAnsi" w:eastAsiaTheme="minorEastAsia" w:cstheme="minorBidi"/>
              <w:kern w:val="2"/>
            </w:rPr>
          </w:pPr>
          <w:r>
            <w:fldChar w:fldCharType="begin"/>
          </w:r>
          <w:r>
            <w:instrText xml:space="preserve"> HYPERLINK \l "_Toc108165330" </w:instrText>
          </w:r>
          <w:r>
            <w:fldChar w:fldCharType="separate"/>
          </w:r>
          <w:r>
            <w:rPr>
              <w:rStyle w:val="22"/>
              <w:rFonts w:cs="微软雅黑"/>
            </w:rPr>
            <w:t>6.2 主备集群网络中断期间 drbd 增量数据同步测试</w:t>
          </w:r>
          <w:r>
            <w:tab/>
          </w:r>
          <w:r>
            <w:fldChar w:fldCharType="begin"/>
          </w:r>
          <w:r>
            <w:instrText xml:space="preserve"> PAGEREF _Toc108165330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204"/>
            </w:tabs>
            <w:rPr>
              <w:rFonts w:asciiTheme="minorHAnsi" w:hAnsiTheme="minorHAnsi" w:eastAsiaTheme="minorEastAsia" w:cstheme="minorBidi"/>
              <w:kern w:val="2"/>
            </w:rPr>
          </w:pPr>
          <w:r>
            <w:fldChar w:fldCharType="begin"/>
          </w:r>
          <w:r>
            <w:instrText xml:space="preserve"> HYPERLINK \l "_Toc108165331" </w:instrText>
          </w:r>
          <w:r>
            <w:fldChar w:fldCharType="separate"/>
          </w:r>
          <w:r>
            <w:rPr>
              <w:rStyle w:val="22"/>
              <w:rFonts w:cs="微软雅黑"/>
            </w:rPr>
            <w:t>6.3 主备集群网络不稳定（延迟/拥塞）状态下数据同步测试</w:t>
          </w:r>
          <w:r>
            <w:tab/>
          </w:r>
          <w:r>
            <w:fldChar w:fldCharType="begin"/>
          </w:r>
          <w:r>
            <w:instrText xml:space="preserve"> PAGEREF _Toc108165331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9204"/>
            </w:tabs>
            <w:rPr>
              <w:rFonts w:asciiTheme="minorHAnsi" w:hAnsiTheme="minorHAnsi" w:eastAsiaTheme="minorEastAsia" w:cstheme="minorBidi"/>
              <w:kern w:val="2"/>
            </w:rPr>
          </w:pPr>
          <w:r>
            <w:fldChar w:fldCharType="begin"/>
          </w:r>
          <w:r>
            <w:instrText xml:space="preserve"> HYPERLINK \l "_Toc108165332" </w:instrText>
          </w:r>
          <w:r>
            <w:fldChar w:fldCharType="separate"/>
          </w:r>
          <w:r>
            <w:rPr>
              <w:rStyle w:val="22"/>
              <w:rFonts w:cs="微软雅黑"/>
            </w:rPr>
            <w:t>七、ES 主备同步功能验证</w:t>
          </w:r>
          <w:r>
            <w:tab/>
          </w:r>
          <w:r>
            <w:fldChar w:fldCharType="begin"/>
          </w:r>
          <w:r>
            <w:instrText xml:space="preserve"> PAGEREF _Toc108165332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204"/>
            </w:tabs>
            <w:rPr>
              <w:rFonts w:asciiTheme="minorHAnsi" w:hAnsiTheme="minorHAnsi" w:eastAsiaTheme="minorEastAsia" w:cstheme="minorBidi"/>
              <w:kern w:val="2"/>
            </w:rPr>
          </w:pPr>
          <w:r>
            <w:fldChar w:fldCharType="begin"/>
          </w:r>
          <w:r>
            <w:instrText xml:space="preserve"> HYPERLINK \l "_Toc108165333" </w:instrText>
          </w:r>
          <w:r>
            <w:fldChar w:fldCharType="separate"/>
          </w:r>
          <w:r>
            <w:rPr>
              <w:rStyle w:val="22"/>
              <w:rFonts w:cs="微软雅黑"/>
            </w:rPr>
            <w:t>7.1 主集群正常关机，主备切换验证</w:t>
          </w:r>
          <w:r>
            <w:tab/>
          </w:r>
          <w:r>
            <w:fldChar w:fldCharType="begin"/>
          </w:r>
          <w:r>
            <w:instrText xml:space="preserve"> PAGEREF _Toc108165333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204"/>
            </w:tabs>
            <w:rPr>
              <w:rFonts w:asciiTheme="minorHAnsi" w:hAnsiTheme="minorHAnsi" w:eastAsiaTheme="minorEastAsia" w:cstheme="minorBidi"/>
              <w:kern w:val="2"/>
            </w:rPr>
          </w:pPr>
          <w:r>
            <w:fldChar w:fldCharType="begin"/>
          </w:r>
          <w:r>
            <w:instrText xml:space="preserve"> HYPERLINK \l "_Toc108165334" </w:instrText>
          </w:r>
          <w:r>
            <w:fldChar w:fldCharType="separate"/>
          </w:r>
          <w:r>
            <w:rPr>
              <w:rStyle w:val="22"/>
              <w:rFonts w:cs="微软雅黑"/>
            </w:rPr>
            <w:t>7.2 备集群临时变为主集群后主备角色回切验证</w:t>
          </w:r>
          <w:r>
            <w:tab/>
          </w:r>
          <w:r>
            <w:fldChar w:fldCharType="begin"/>
          </w:r>
          <w:r>
            <w:instrText xml:space="preserve"> PAGEREF _Toc108165334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9204"/>
            </w:tabs>
            <w:rPr>
              <w:rFonts w:asciiTheme="minorHAnsi" w:hAnsiTheme="minorHAnsi" w:eastAsiaTheme="minorEastAsia" w:cstheme="minorBidi"/>
              <w:kern w:val="2"/>
            </w:rPr>
          </w:pPr>
          <w:r>
            <w:fldChar w:fldCharType="begin"/>
          </w:r>
          <w:r>
            <w:instrText xml:space="preserve"> HYPERLINK \l "_Toc108165335" </w:instrText>
          </w:r>
          <w:r>
            <w:fldChar w:fldCharType="separate"/>
          </w:r>
          <w:r>
            <w:rPr>
              <w:rStyle w:val="22"/>
              <w:rFonts w:cs="微软雅黑"/>
            </w:rPr>
            <w:t>八、问题记录</w:t>
          </w:r>
          <w:r>
            <w:tab/>
          </w:r>
          <w:r>
            <w:fldChar w:fldCharType="begin"/>
          </w:r>
          <w:r>
            <w:instrText xml:space="preserve"> PAGEREF _Toc108165335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9204"/>
            </w:tabs>
            <w:rPr>
              <w:rFonts w:asciiTheme="minorHAnsi" w:hAnsiTheme="minorHAnsi" w:eastAsiaTheme="minorEastAsia" w:cstheme="minorBidi"/>
              <w:kern w:val="2"/>
            </w:rPr>
          </w:pPr>
          <w:r>
            <w:fldChar w:fldCharType="begin"/>
          </w:r>
          <w:r>
            <w:instrText xml:space="preserve"> HYPERLINK \l "_Toc108165336" </w:instrText>
          </w:r>
          <w:r>
            <w:fldChar w:fldCharType="separate"/>
          </w:r>
          <w:r>
            <w:rPr>
              <w:rStyle w:val="22"/>
              <w:rFonts w:cs="微软雅黑"/>
            </w:rPr>
            <w:t>九、术语说明</w:t>
          </w:r>
          <w:r>
            <w:tab/>
          </w:r>
          <w:r>
            <w:fldChar w:fldCharType="begin"/>
          </w:r>
          <w:r>
            <w:instrText xml:space="preserve"> PAGEREF _Toc108165336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204"/>
            </w:tabs>
            <w:rPr>
              <w:rFonts w:asciiTheme="minorHAnsi" w:hAnsiTheme="minorHAnsi" w:eastAsiaTheme="minorEastAsia" w:cstheme="minorBidi"/>
              <w:kern w:val="2"/>
            </w:rPr>
          </w:pPr>
          <w:r>
            <w:fldChar w:fldCharType="begin"/>
          </w:r>
          <w:r>
            <w:instrText xml:space="preserve"> HYPERLINK \l "_Toc108165337" </w:instrText>
          </w:r>
          <w:r>
            <w:fldChar w:fldCharType="separate"/>
          </w:r>
          <w:r>
            <w:rPr>
              <w:rStyle w:val="22"/>
              <w:rFonts w:cs="微软雅黑"/>
            </w:rPr>
            <w:t>9.1 DRBD 复制协议</w:t>
          </w:r>
          <w:r>
            <w:tab/>
          </w:r>
          <w:r>
            <w:fldChar w:fldCharType="begin"/>
          </w:r>
          <w:r>
            <w:instrText xml:space="preserve"> PAGEREF _Toc108165337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204"/>
            </w:tabs>
            <w:rPr>
              <w:rFonts w:asciiTheme="minorHAnsi" w:hAnsiTheme="minorHAnsi" w:eastAsiaTheme="minorEastAsia" w:cstheme="minorBidi"/>
              <w:kern w:val="2"/>
            </w:rPr>
          </w:pPr>
          <w:r>
            <w:fldChar w:fldCharType="begin"/>
          </w:r>
          <w:r>
            <w:instrText xml:space="preserve"> HYPERLINK \l "_Toc108165338" </w:instrText>
          </w:r>
          <w:r>
            <w:fldChar w:fldCharType="separate"/>
          </w:r>
          <w:r>
            <w:rPr>
              <w:rStyle w:val="22"/>
              <w:rFonts w:cs="微软雅黑"/>
            </w:rPr>
            <w:t>9.2 单主、双主模式</w:t>
          </w:r>
          <w:r>
            <w:tab/>
          </w:r>
          <w:r>
            <w:fldChar w:fldCharType="begin"/>
          </w:r>
          <w:r>
            <w:instrText xml:space="preserve"> PAGEREF _Toc108165338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204"/>
            </w:tabs>
            <w:rPr>
              <w:rFonts w:asciiTheme="minorHAnsi" w:hAnsiTheme="minorHAnsi" w:eastAsiaTheme="minorEastAsia" w:cstheme="minorBidi"/>
              <w:kern w:val="2"/>
            </w:rPr>
          </w:pPr>
          <w:r>
            <w:fldChar w:fldCharType="begin"/>
          </w:r>
          <w:r>
            <w:instrText xml:space="preserve"> HYPERLINK \l "_Toc108165339" </w:instrText>
          </w:r>
          <w:r>
            <w:fldChar w:fldCharType="separate"/>
          </w:r>
          <w:r>
            <w:rPr>
              <w:rStyle w:val="22"/>
              <w:rFonts w:cs="微软雅黑"/>
            </w:rPr>
            <w:t>9.3 脑裂</w:t>
          </w:r>
          <w:r>
            <w:tab/>
          </w:r>
          <w:r>
            <w:fldChar w:fldCharType="begin"/>
          </w:r>
          <w:r>
            <w:instrText xml:space="preserve"> PAGEREF _Toc108165339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204"/>
            </w:tabs>
            <w:rPr>
              <w:rFonts w:asciiTheme="minorHAnsi" w:hAnsiTheme="minorHAnsi" w:eastAsiaTheme="minorEastAsia" w:cstheme="minorBidi"/>
              <w:kern w:val="2"/>
            </w:rPr>
          </w:pPr>
          <w:r>
            <w:fldChar w:fldCharType="begin"/>
          </w:r>
          <w:r>
            <w:instrText xml:space="preserve"> HYPERLINK \l "_Toc108165340" </w:instrText>
          </w:r>
          <w:r>
            <w:fldChar w:fldCharType="separate"/>
          </w:r>
          <w:r>
            <w:rPr>
              <w:rStyle w:val="22"/>
              <w:rFonts w:cs="微软雅黑"/>
            </w:rPr>
            <w:t>9.4 DRBD 元数据</w:t>
          </w:r>
          <w:r>
            <w:tab/>
          </w:r>
          <w:r>
            <w:fldChar w:fldCharType="begin"/>
          </w:r>
          <w:r>
            <w:instrText xml:space="preserve"> PAGEREF _Toc108165340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204"/>
            </w:tabs>
            <w:rPr>
              <w:rFonts w:asciiTheme="minorHAnsi" w:hAnsiTheme="minorHAnsi" w:eastAsiaTheme="minorEastAsia" w:cstheme="minorBidi"/>
              <w:kern w:val="2"/>
            </w:rPr>
          </w:pPr>
          <w:r>
            <w:fldChar w:fldCharType="begin"/>
          </w:r>
          <w:r>
            <w:instrText xml:space="preserve"> HYPERLINK \l "_Toc108165341" </w:instrText>
          </w:r>
          <w:r>
            <w:fldChar w:fldCharType="separate"/>
          </w:r>
          <w:r>
            <w:rPr>
              <w:rStyle w:val="22"/>
              <w:rFonts w:cs="微软雅黑"/>
            </w:rPr>
            <w:t>9.5 连接状态信息</w:t>
          </w:r>
          <w:r>
            <w:tab/>
          </w:r>
          <w:r>
            <w:fldChar w:fldCharType="begin"/>
          </w:r>
          <w:r>
            <w:instrText xml:space="preserve"> PAGEREF _Toc108165341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204"/>
            </w:tabs>
            <w:rPr>
              <w:rFonts w:asciiTheme="minorHAnsi" w:hAnsiTheme="minorHAnsi" w:eastAsiaTheme="minorEastAsia" w:cstheme="minorBidi"/>
              <w:kern w:val="2"/>
            </w:rPr>
          </w:pPr>
          <w:r>
            <w:fldChar w:fldCharType="begin"/>
          </w:r>
          <w:r>
            <w:instrText xml:space="preserve"> HYPERLINK \l "_Toc108165342" </w:instrText>
          </w:r>
          <w:r>
            <w:fldChar w:fldCharType="separate"/>
          </w:r>
          <w:r>
            <w:rPr>
              <w:rStyle w:val="22"/>
              <w:rFonts w:cs="微软雅黑"/>
            </w:rPr>
            <w:t>9.6 资源角色</w:t>
          </w:r>
          <w:r>
            <w:tab/>
          </w:r>
          <w:r>
            <w:fldChar w:fldCharType="begin"/>
          </w:r>
          <w:r>
            <w:instrText xml:space="preserve"> PAGEREF _Toc108165342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204"/>
            </w:tabs>
            <w:rPr>
              <w:rFonts w:asciiTheme="minorHAnsi" w:hAnsiTheme="minorHAnsi" w:eastAsiaTheme="minorEastAsia" w:cstheme="minorBidi"/>
              <w:kern w:val="2"/>
            </w:rPr>
          </w:pPr>
          <w:r>
            <w:fldChar w:fldCharType="begin"/>
          </w:r>
          <w:r>
            <w:instrText xml:space="preserve"> HYPERLINK \l "_Toc108165343" </w:instrText>
          </w:r>
          <w:r>
            <w:fldChar w:fldCharType="separate"/>
          </w:r>
          <w:r>
            <w:rPr>
              <w:rStyle w:val="22"/>
              <w:rFonts w:cs="微软雅黑"/>
            </w:rPr>
            <w:t>9.7 磁盘状态</w:t>
          </w:r>
          <w:r>
            <w:tab/>
          </w:r>
          <w:r>
            <w:fldChar w:fldCharType="begin"/>
          </w:r>
          <w:r>
            <w:instrText xml:space="preserve"> PAGEREF _Toc108165343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204"/>
            </w:tabs>
            <w:rPr>
              <w:rFonts w:asciiTheme="minorHAnsi" w:hAnsiTheme="minorHAnsi" w:eastAsiaTheme="minorEastAsia" w:cstheme="minorBidi"/>
              <w:kern w:val="2"/>
            </w:rPr>
          </w:pPr>
          <w:r>
            <w:fldChar w:fldCharType="begin"/>
          </w:r>
          <w:r>
            <w:instrText xml:space="preserve"> HYPERLINK \l "_Toc108165344" </w:instrText>
          </w:r>
          <w:r>
            <w:fldChar w:fldCharType="separate"/>
          </w:r>
          <w:r>
            <w:rPr>
              <w:rStyle w:val="22"/>
              <w:rFonts w:cs="微软雅黑"/>
            </w:rPr>
            <w:t>9.8 连接信息</w:t>
          </w:r>
          <w:r>
            <w:tab/>
          </w:r>
          <w:r>
            <w:fldChar w:fldCharType="begin"/>
          </w:r>
          <w:r>
            <w:instrText xml:space="preserve"> PAGEREF _Toc108165344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9204"/>
            </w:tabs>
            <w:rPr>
              <w:rFonts w:asciiTheme="minorHAnsi" w:hAnsiTheme="minorHAnsi" w:eastAsiaTheme="minorEastAsia" w:cstheme="minorBidi"/>
              <w:kern w:val="2"/>
            </w:rPr>
          </w:pPr>
          <w:r>
            <w:fldChar w:fldCharType="begin"/>
          </w:r>
          <w:r>
            <w:instrText xml:space="preserve"> HYPERLINK \l "_Toc108165345" </w:instrText>
          </w:r>
          <w:r>
            <w:fldChar w:fldCharType="separate"/>
          </w:r>
          <w:r>
            <w:rPr>
              <w:rStyle w:val="22"/>
              <w:rFonts w:cs="微软雅黑"/>
            </w:rPr>
            <w:t>十、参考资料</w:t>
          </w:r>
          <w:r>
            <w:tab/>
          </w:r>
          <w:r>
            <w:fldChar w:fldCharType="begin"/>
          </w:r>
          <w:r>
            <w:instrText xml:space="preserve"> PAGEREF _Toc108165345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widowControl/>
      </w:pPr>
      <w:r>
        <w:br w:type="page"/>
      </w:r>
    </w:p>
    <w:p>
      <w:pPr>
        <w:pStyle w:val="3"/>
        <w:spacing w:before="0" w:after="0" w:line="240" w:lineRule="auto"/>
      </w:pPr>
      <w:bookmarkStart w:id="1" w:name="LS9x-1656642676432"/>
      <w:bookmarkEnd w:id="1"/>
      <w:bookmarkStart w:id="2" w:name="_Toc108165310"/>
      <w:r>
        <w:rPr>
          <w:rFonts w:ascii="微软雅黑" w:hAnsi="微软雅黑" w:eastAsia="微软雅黑" w:cs="微软雅黑"/>
          <w:sz w:val="30"/>
        </w:rPr>
        <w:t>概览</w:t>
      </w:r>
      <w:bookmarkEnd w:id="2"/>
    </w:p>
    <w:p>
      <w:bookmarkStart w:id="3" w:name="Xdmx-1657018054567"/>
      <w:bookmarkEnd w:id="3"/>
      <w:r>
        <w:t>架构参考</w:t>
      </w:r>
    </w:p>
    <w:p>
      <w:bookmarkStart w:id="4" w:name="4ZKe-1656645206358"/>
      <w:bookmarkEnd w:id="4"/>
      <w:r>
        <w:drawing>
          <wp:inline distT="0" distB="0" distL="0" distR="0">
            <wp:extent cx="5838825" cy="3590925"/>
            <wp:effectExtent l="0" t="0" r="0" b="0"/>
            <wp:docPr id="1" name="Drawing 0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截图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9469" cy="359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5" w:name="zQoS-1657018077015"/>
      <w:bookmarkEnd w:id="5"/>
      <w:bookmarkStart w:id="6" w:name="AGx4-1657018097790"/>
      <w:bookmarkEnd w:id="6"/>
    </w:p>
    <w:p>
      <w:pPr>
        <w:pStyle w:val="3"/>
        <w:spacing w:before="0" w:after="0" w:line="240" w:lineRule="auto"/>
      </w:pPr>
      <w:bookmarkStart w:id="7" w:name="NvsW-1656645174319"/>
      <w:bookmarkEnd w:id="7"/>
      <w:bookmarkStart w:id="8" w:name="_Toc108165311"/>
      <w:r>
        <w:rPr>
          <w:rFonts w:ascii="微软雅黑" w:hAnsi="微软雅黑" w:eastAsia="微软雅黑" w:cs="微软雅黑"/>
          <w:sz w:val="30"/>
        </w:rPr>
        <w:t>一、环境信息</w:t>
      </w:r>
      <w:bookmarkEnd w:id="8"/>
    </w:p>
    <w:p>
      <w:pPr>
        <w:pStyle w:val="4"/>
        <w:spacing w:before="0" w:after="0" w:line="240" w:lineRule="auto"/>
      </w:pPr>
      <w:bookmarkStart w:id="9" w:name="TvRk-1656729055121"/>
      <w:bookmarkEnd w:id="9"/>
      <w:bookmarkStart w:id="10" w:name="_Toc108165312"/>
      <w:r>
        <w:rPr>
          <w:rFonts w:cs="微软雅黑"/>
          <w:sz w:val="24"/>
        </w:rPr>
        <w:t>1.1 研发高可用测试环境 CNP 集群（主）</w:t>
      </w:r>
      <w:bookmarkEnd w:id="10"/>
    </w:p>
    <w:p>
      <w:pPr>
        <w:numPr>
          <w:ilvl w:val="0"/>
          <w:numId w:val="1"/>
        </w:numPr>
      </w:pPr>
      <w:bookmarkStart w:id="11" w:name="9dmW-1656928655779"/>
      <w:bookmarkEnd w:id="11"/>
      <w:r>
        <w:t>物理机 IP（代理）： 10.110.21.42</w:t>
      </w:r>
    </w:p>
    <w:p>
      <w:pPr>
        <w:numPr>
          <w:ilvl w:val="0"/>
          <w:numId w:val="1"/>
        </w:numPr>
      </w:pPr>
      <w:bookmarkStart w:id="12" w:name="QqMd-1656928697535"/>
      <w:bookmarkEnd w:id="12"/>
      <w:r>
        <w:t xml:space="preserve">虚机： </w:t>
      </w:r>
    </w:p>
    <w:p>
      <w:pPr>
        <w:numPr>
          <w:ilvl w:val="1"/>
          <w:numId w:val="1"/>
        </w:numPr>
      </w:pPr>
      <w:bookmarkStart w:id="13" w:name="LWuW-1657013752648"/>
      <w:bookmarkEnd w:id="13"/>
      <w:r>
        <w:t>100.200.8.136  master1</w:t>
      </w:r>
    </w:p>
    <w:p>
      <w:pPr>
        <w:numPr>
          <w:ilvl w:val="1"/>
          <w:numId w:val="1"/>
        </w:numPr>
      </w:pPr>
      <w:bookmarkStart w:id="14" w:name="Loj6-1657013760880"/>
      <w:bookmarkEnd w:id="14"/>
      <w:r>
        <w:t>100.200.8.137  master2</w:t>
      </w:r>
    </w:p>
    <w:p>
      <w:pPr>
        <w:numPr>
          <w:ilvl w:val="1"/>
          <w:numId w:val="1"/>
        </w:numPr>
      </w:pPr>
      <w:bookmarkStart w:id="15" w:name="0W89-1657013754647"/>
      <w:bookmarkEnd w:id="15"/>
      <w:r>
        <w:t>100.200.8.142  master3</w:t>
      </w:r>
    </w:p>
    <w:p>
      <w:pPr>
        <w:numPr>
          <w:ilvl w:val="0"/>
          <w:numId w:val="1"/>
        </w:numPr>
      </w:pPr>
      <w:bookmarkStart w:id="16" w:name="fanZ-1657200435365"/>
      <w:bookmarkEnd w:id="16"/>
      <w:r>
        <w:t>主集群已部署 es 公共组件，可正常读写数据，数据通过 hostpath-provisioner 提供动态 pv, 数据落在本地磁盘；</w:t>
      </w:r>
    </w:p>
    <w:p>
      <w:pPr>
        <w:numPr>
          <w:ilvl w:val="0"/>
          <w:numId w:val="1"/>
        </w:numPr>
      </w:pPr>
      <w:bookmarkStart w:id="17" w:name="c17Z-1657200495603"/>
      <w:bookmarkEnd w:id="17"/>
      <w:r>
        <w:t>主集群未配置 drbd;</w:t>
      </w:r>
    </w:p>
    <w:p>
      <w:pPr>
        <w:pStyle w:val="5"/>
        <w:spacing w:before="0" w:after="0" w:line="240" w:lineRule="auto"/>
      </w:pPr>
      <w:bookmarkStart w:id="18" w:name="FjlS-1657017565869"/>
      <w:bookmarkEnd w:id="18"/>
      <w:r>
        <w:rPr>
          <w:rFonts w:ascii="微软雅黑" w:hAnsi="微软雅黑" w:eastAsia="微软雅黑" w:cs="微软雅黑"/>
          <w:sz w:val="22"/>
        </w:rPr>
        <w:t>1.1.1 主集群 DRBD 资源规划</w:t>
      </w:r>
    </w:p>
    <w:tbl>
      <w:tblPr>
        <w:tblStyle w:val="24"/>
        <w:tblW w:w="0" w:type="auto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7"/>
        <w:gridCol w:w="644"/>
        <w:gridCol w:w="888"/>
        <w:gridCol w:w="1418"/>
        <w:gridCol w:w="1129"/>
        <w:gridCol w:w="1102"/>
        <w:gridCol w:w="1996"/>
        <w:gridCol w:w="1556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</w:tblPrEx>
        <w:trPr>
          <w:trHeight w:val="600" w:hRule="atLeast"/>
        </w:trPr>
        <w:tc>
          <w:tcPr>
            <w:tcW w:w="1240" w:type="dxa"/>
            <w:shd w:val="clear" w:color="auto" w:fill="E9E9E9"/>
            <w:vAlign w:val="center"/>
          </w:tcPr>
          <w:p/>
          <w:p>
            <w:bookmarkStart w:id="19" w:name="7gRX-1657017590502"/>
            <w:bookmarkEnd w:id="19"/>
            <w:r>
              <w:t>DRBD 资源名称</w:t>
            </w:r>
          </w:p>
        </w:tc>
        <w:tc>
          <w:tcPr>
            <w:tcW w:w="1240" w:type="dxa"/>
            <w:shd w:val="clear" w:color="auto" w:fill="E9E9E9"/>
            <w:vAlign w:val="center"/>
          </w:tcPr>
          <w:p/>
          <w:p>
            <w:bookmarkStart w:id="20" w:name="T7YU-1657017590505"/>
            <w:bookmarkEnd w:id="20"/>
            <w:r>
              <w:t>端口号</w:t>
            </w:r>
          </w:p>
        </w:tc>
        <w:tc>
          <w:tcPr>
            <w:tcW w:w="1240" w:type="dxa"/>
            <w:shd w:val="clear" w:color="auto" w:fill="E9E9E9"/>
            <w:vAlign w:val="center"/>
          </w:tcPr>
          <w:p/>
          <w:p>
            <w:bookmarkStart w:id="21" w:name="pPhI-1657017590508"/>
            <w:bookmarkEnd w:id="21"/>
            <w:r>
              <w:t>节点</w:t>
            </w:r>
          </w:p>
        </w:tc>
        <w:tc>
          <w:tcPr>
            <w:tcW w:w="1600" w:type="dxa"/>
            <w:shd w:val="clear" w:color="auto" w:fill="E9E9E9"/>
            <w:vAlign w:val="center"/>
          </w:tcPr>
          <w:p/>
          <w:p>
            <w:bookmarkStart w:id="22" w:name="u7Xp-1657017590511"/>
            <w:bookmarkEnd w:id="22"/>
            <w:r>
              <w:t>IP</w:t>
            </w:r>
          </w:p>
        </w:tc>
        <w:tc>
          <w:tcPr>
            <w:tcW w:w="1240" w:type="dxa"/>
            <w:shd w:val="clear" w:color="auto" w:fill="E9E9E9"/>
            <w:vAlign w:val="center"/>
          </w:tcPr>
          <w:p/>
          <w:p>
            <w:bookmarkStart w:id="23" w:name="xcP8-1657017590514"/>
            <w:bookmarkEnd w:id="23"/>
            <w:r>
              <w:t>DBRD 设备名称</w:t>
            </w:r>
          </w:p>
        </w:tc>
        <w:tc>
          <w:tcPr>
            <w:tcW w:w="1240" w:type="dxa"/>
            <w:shd w:val="clear" w:color="auto" w:fill="E9E9E9"/>
            <w:vAlign w:val="center"/>
          </w:tcPr>
          <w:p/>
          <w:p>
            <w:bookmarkStart w:id="24" w:name="TaCz-1657017590517"/>
            <w:bookmarkEnd w:id="24"/>
            <w:r>
              <w:t>底层设备名称</w:t>
            </w:r>
          </w:p>
        </w:tc>
        <w:tc>
          <w:tcPr>
            <w:tcW w:w="2200" w:type="dxa"/>
            <w:shd w:val="clear" w:color="auto" w:fill="E9E9E9"/>
            <w:vAlign w:val="center"/>
          </w:tcPr>
          <w:p/>
          <w:p>
            <w:bookmarkStart w:id="25" w:name="z2sd-1657017590520"/>
            <w:bookmarkEnd w:id="25"/>
            <w:r>
              <w:t>对端地址</w:t>
            </w:r>
          </w:p>
        </w:tc>
        <w:tc>
          <w:tcPr>
            <w:tcW w:w="1820" w:type="dxa"/>
            <w:shd w:val="clear" w:color="auto" w:fill="E9E9E9"/>
            <w:vAlign w:val="center"/>
          </w:tcPr>
          <w:p/>
          <w:p>
            <w:bookmarkStart w:id="26" w:name="gb1n-1657017590523"/>
            <w:bookmarkEnd w:id="26"/>
            <w:r>
              <w:t>挂载点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</w:tblPrEx>
        <w:trPr>
          <w:trHeight w:val="600" w:hRule="atLeast"/>
        </w:trPr>
        <w:tc>
          <w:tcPr>
            <w:tcW w:w="1240" w:type="dxa"/>
            <w:vAlign w:val="center"/>
          </w:tcPr>
          <w:p/>
          <w:p>
            <w:bookmarkStart w:id="27" w:name="wxsZ-1657017590527"/>
            <w:bookmarkEnd w:id="27"/>
            <w:r>
              <w:t>es0</w:t>
            </w:r>
          </w:p>
        </w:tc>
        <w:tc>
          <w:tcPr>
            <w:tcW w:w="1240" w:type="dxa"/>
            <w:vAlign w:val="center"/>
          </w:tcPr>
          <w:p/>
          <w:p>
            <w:bookmarkStart w:id="28" w:name="MCl8-1657017590530"/>
            <w:bookmarkEnd w:id="28"/>
            <w:r>
              <w:t>7791</w:t>
            </w:r>
          </w:p>
        </w:tc>
        <w:tc>
          <w:tcPr>
            <w:tcW w:w="1240" w:type="dxa"/>
            <w:vAlign w:val="center"/>
          </w:tcPr>
          <w:p/>
          <w:p>
            <w:bookmarkStart w:id="29" w:name="14l9-1657017590533"/>
            <w:bookmarkEnd w:id="29"/>
            <w:r>
              <w:t>master1</w:t>
            </w:r>
          </w:p>
        </w:tc>
        <w:tc>
          <w:tcPr>
            <w:tcW w:w="1600" w:type="dxa"/>
            <w:vAlign w:val="center"/>
          </w:tcPr>
          <w:p/>
          <w:p>
            <w:bookmarkStart w:id="30" w:name="EItY-1657017590536"/>
            <w:bookmarkEnd w:id="30"/>
            <w:r>
              <w:t>100.200.8.136</w:t>
            </w:r>
          </w:p>
        </w:tc>
        <w:tc>
          <w:tcPr>
            <w:tcW w:w="1240" w:type="dxa"/>
            <w:vAlign w:val="center"/>
          </w:tcPr>
          <w:p/>
          <w:p>
            <w:bookmarkStart w:id="31" w:name="koCM-1657017590539"/>
            <w:bookmarkEnd w:id="31"/>
            <w:r>
              <w:t>/dev/drbd2</w:t>
            </w:r>
          </w:p>
        </w:tc>
        <w:tc>
          <w:tcPr>
            <w:tcW w:w="1240" w:type="dxa"/>
            <w:vAlign w:val="center"/>
          </w:tcPr>
          <w:p/>
          <w:p>
            <w:bookmarkStart w:id="32" w:name="XFsT-1657017590542"/>
            <w:bookmarkEnd w:id="32"/>
            <w:r>
              <w:t>/dev/loop2</w:t>
            </w:r>
          </w:p>
        </w:tc>
        <w:tc>
          <w:tcPr>
            <w:tcW w:w="2200" w:type="dxa"/>
            <w:vAlign w:val="center"/>
          </w:tcPr>
          <w:p/>
          <w:p>
            <w:bookmarkStart w:id="33" w:name="Tzly-1657017590545"/>
            <w:bookmarkEnd w:id="33"/>
            <w:r>
              <w:t>10.110.26.199:27791</w:t>
            </w:r>
          </w:p>
        </w:tc>
        <w:tc>
          <w:tcPr>
            <w:tcW w:w="1820" w:type="dxa"/>
            <w:vAlign w:val="center"/>
          </w:tcPr>
          <w:p/>
          <w:p>
            <w:bookmarkStart w:id="34" w:name="Nnfs-1657017590548"/>
            <w:bookmarkEnd w:id="34"/>
            <w:r>
              <w:t>/var/hpvolumes/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</w:tblPrEx>
        <w:trPr>
          <w:trHeight w:val="600" w:hRule="atLeast"/>
        </w:trPr>
        <w:tc>
          <w:tcPr>
            <w:tcW w:w="1240" w:type="dxa"/>
            <w:vAlign w:val="center"/>
          </w:tcPr>
          <w:p/>
          <w:p>
            <w:bookmarkStart w:id="35" w:name="4jGY-1657017748658"/>
            <w:bookmarkEnd w:id="35"/>
            <w:r>
              <w:t>es1</w:t>
            </w:r>
          </w:p>
        </w:tc>
        <w:tc>
          <w:tcPr>
            <w:tcW w:w="1240" w:type="dxa"/>
            <w:vAlign w:val="center"/>
          </w:tcPr>
          <w:p/>
          <w:p>
            <w:bookmarkStart w:id="36" w:name="T7U6-1657017748661"/>
            <w:bookmarkEnd w:id="36"/>
            <w:r>
              <w:t>7792</w:t>
            </w:r>
          </w:p>
        </w:tc>
        <w:tc>
          <w:tcPr>
            <w:tcW w:w="1240" w:type="dxa"/>
            <w:vAlign w:val="center"/>
          </w:tcPr>
          <w:p/>
          <w:p>
            <w:bookmarkStart w:id="37" w:name="LMP4-1657017748664"/>
            <w:bookmarkEnd w:id="37"/>
            <w:r>
              <w:t>master2</w:t>
            </w:r>
          </w:p>
        </w:tc>
        <w:tc>
          <w:tcPr>
            <w:tcW w:w="1600" w:type="dxa"/>
            <w:vAlign w:val="center"/>
          </w:tcPr>
          <w:p/>
          <w:p>
            <w:bookmarkStart w:id="38" w:name="phpL-1657017748667"/>
            <w:bookmarkEnd w:id="38"/>
            <w:r>
              <w:t>100.200.8.137</w:t>
            </w:r>
          </w:p>
        </w:tc>
        <w:tc>
          <w:tcPr>
            <w:tcW w:w="1240" w:type="dxa"/>
            <w:vAlign w:val="center"/>
          </w:tcPr>
          <w:p/>
          <w:p>
            <w:bookmarkStart w:id="39" w:name="2Rr9-1657017748671"/>
            <w:bookmarkEnd w:id="39"/>
            <w:r>
              <w:t>/dev/drbd2</w:t>
            </w:r>
          </w:p>
        </w:tc>
        <w:tc>
          <w:tcPr>
            <w:tcW w:w="1240" w:type="dxa"/>
            <w:vAlign w:val="center"/>
          </w:tcPr>
          <w:p/>
          <w:p>
            <w:bookmarkStart w:id="40" w:name="rE2N-1657017748674"/>
            <w:bookmarkEnd w:id="40"/>
            <w:r>
              <w:t>/dev/loop2</w:t>
            </w:r>
          </w:p>
        </w:tc>
        <w:tc>
          <w:tcPr>
            <w:tcW w:w="2200" w:type="dxa"/>
            <w:vAlign w:val="center"/>
          </w:tcPr>
          <w:p/>
          <w:p>
            <w:bookmarkStart w:id="41" w:name="gsIE-1657017748677"/>
            <w:bookmarkEnd w:id="41"/>
            <w:r>
              <w:t>10.110.26.199:27792</w:t>
            </w:r>
          </w:p>
        </w:tc>
        <w:tc>
          <w:tcPr>
            <w:tcW w:w="1820" w:type="dxa"/>
            <w:vAlign w:val="center"/>
          </w:tcPr>
          <w:p/>
          <w:p>
            <w:bookmarkStart w:id="42" w:name="UhhT-1657017748681"/>
            <w:bookmarkEnd w:id="42"/>
            <w:r>
              <w:t>/var/hpvolumes/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</w:tblPrEx>
        <w:trPr>
          <w:trHeight w:val="600" w:hRule="atLeast"/>
        </w:trPr>
        <w:tc>
          <w:tcPr>
            <w:tcW w:w="1240" w:type="dxa"/>
            <w:vAlign w:val="center"/>
          </w:tcPr>
          <w:p/>
          <w:p>
            <w:bookmarkStart w:id="43" w:name="gQLD-1657017751455"/>
            <w:bookmarkEnd w:id="43"/>
            <w:r>
              <w:t>es2</w:t>
            </w:r>
          </w:p>
        </w:tc>
        <w:tc>
          <w:tcPr>
            <w:tcW w:w="1240" w:type="dxa"/>
            <w:vAlign w:val="center"/>
          </w:tcPr>
          <w:p/>
          <w:p>
            <w:bookmarkStart w:id="44" w:name="1KhT-1657017751458"/>
            <w:bookmarkEnd w:id="44"/>
            <w:r>
              <w:t>7793</w:t>
            </w:r>
          </w:p>
        </w:tc>
        <w:tc>
          <w:tcPr>
            <w:tcW w:w="1240" w:type="dxa"/>
            <w:vAlign w:val="center"/>
          </w:tcPr>
          <w:p/>
          <w:p>
            <w:bookmarkStart w:id="45" w:name="iqsA-1657017751461"/>
            <w:bookmarkEnd w:id="45"/>
            <w:r>
              <w:t>master3</w:t>
            </w:r>
          </w:p>
        </w:tc>
        <w:tc>
          <w:tcPr>
            <w:tcW w:w="1600" w:type="dxa"/>
            <w:vAlign w:val="center"/>
          </w:tcPr>
          <w:p/>
          <w:p>
            <w:bookmarkStart w:id="46" w:name="25Pd-1657017751464"/>
            <w:bookmarkEnd w:id="46"/>
            <w:r>
              <w:t>100.200.8.142</w:t>
            </w:r>
          </w:p>
        </w:tc>
        <w:tc>
          <w:tcPr>
            <w:tcW w:w="1240" w:type="dxa"/>
            <w:vAlign w:val="center"/>
          </w:tcPr>
          <w:p/>
          <w:p>
            <w:bookmarkStart w:id="47" w:name="iDcx-1657017751467"/>
            <w:bookmarkEnd w:id="47"/>
            <w:r>
              <w:t>/dev/drbd2</w:t>
            </w:r>
          </w:p>
        </w:tc>
        <w:tc>
          <w:tcPr>
            <w:tcW w:w="1240" w:type="dxa"/>
            <w:vAlign w:val="center"/>
          </w:tcPr>
          <w:p/>
          <w:p>
            <w:bookmarkStart w:id="48" w:name="RtgM-1657017751470"/>
            <w:bookmarkEnd w:id="48"/>
            <w:r>
              <w:t>/dev/loop2</w:t>
            </w:r>
          </w:p>
        </w:tc>
        <w:tc>
          <w:tcPr>
            <w:tcW w:w="2200" w:type="dxa"/>
            <w:vAlign w:val="center"/>
          </w:tcPr>
          <w:p/>
          <w:p>
            <w:bookmarkStart w:id="49" w:name="3ung-1657017751473"/>
            <w:bookmarkEnd w:id="49"/>
            <w:r>
              <w:t>10.110.26.199:7793</w:t>
            </w:r>
          </w:p>
        </w:tc>
        <w:tc>
          <w:tcPr>
            <w:tcW w:w="1820" w:type="dxa"/>
            <w:vAlign w:val="center"/>
          </w:tcPr>
          <w:p/>
          <w:p>
            <w:bookmarkStart w:id="50" w:name="SG7U-1657017751476"/>
            <w:bookmarkEnd w:id="50"/>
            <w:r>
              <w:t>/var/hpvolumes/</w:t>
            </w:r>
          </w:p>
        </w:tc>
      </w:tr>
    </w:tbl>
    <w:p>
      <w:pPr>
        <w:pStyle w:val="4"/>
        <w:spacing w:before="0" w:after="0" w:line="240" w:lineRule="auto"/>
      </w:pPr>
      <w:bookmarkStart w:id="51" w:name="QvOP-1657012610459"/>
      <w:bookmarkEnd w:id="51"/>
      <w:bookmarkStart w:id="52" w:name="_Toc108165313"/>
      <w:r>
        <w:rPr>
          <w:rFonts w:cs="微软雅黑"/>
          <w:sz w:val="24"/>
        </w:rPr>
        <w:t>1.2 jinan-lab 租户侧 ICE 集群（备）</w:t>
      </w:r>
      <w:bookmarkEnd w:id="52"/>
    </w:p>
    <w:p>
      <w:pPr>
        <w:numPr>
          <w:ilvl w:val="0"/>
          <w:numId w:val="2"/>
        </w:numPr>
      </w:pPr>
      <w:bookmarkStart w:id="53" w:name="QzuH-1656729087415"/>
      <w:bookmarkEnd w:id="53"/>
      <w:r>
        <w:t>EIP:  10.110.26.199 （带宽 50Mbps）</w:t>
      </w:r>
    </w:p>
    <w:p>
      <w:pPr>
        <w:numPr>
          <w:ilvl w:val="0"/>
          <w:numId w:val="2"/>
        </w:numPr>
      </w:pPr>
      <w:bookmarkStart w:id="54" w:name="2KO2-1657017216552"/>
      <w:bookmarkEnd w:id="54"/>
      <w:r>
        <w:t>虚机：</w:t>
      </w:r>
    </w:p>
    <w:p>
      <w:pPr>
        <w:numPr>
          <w:ilvl w:val="1"/>
          <w:numId w:val="2"/>
        </w:numPr>
      </w:pPr>
      <w:bookmarkStart w:id="55" w:name="y48i-1657017219967"/>
      <w:bookmarkEnd w:id="55"/>
      <w:r>
        <w:t>192.168.3.58  master1</w:t>
      </w:r>
    </w:p>
    <w:p>
      <w:pPr>
        <w:numPr>
          <w:ilvl w:val="1"/>
          <w:numId w:val="2"/>
        </w:numPr>
      </w:pPr>
      <w:bookmarkStart w:id="56" w:name="Mjw1-1657017225242"/>
      <w:bookmarkEnd w:id="56"/>
      <w:r>
        <w:t>192.168.2.69  master2</w:t>
      </w:r>
    </w:p>
    <w:p>
      <w:pPr>
        <w:numPr>
          <w:ilvl w:val="1"/>
          <w:numId w:val="2"/>
        </w:numPr>
      </w:pPr>
      <w:bookmarkStart w:id="57" w:name="KTU6-1657017231006"/>
      <w:bookmarkEnd w:id="57"/>
      <w:r>
        <w:t>192.168.3.74  master3 (+EIP)</w:t>
      </w:r>
    </w:p>
    <w:p>
      <w:pPr>
        <w:numPr>
          <w:ilvl w:val="0"/>
          <w:numId w:val="2"/>
        </w:numPr>
      </w:pPr>
      <w:bookmarkStart w:id="58" w:name="QZtf-1657200504448"/>
      <w:bookmarkEnd w:id="58"/>
      <w:r>
        <w:t>备集群未部署 es;</w:t>
      </w:r>
    </w:p>
    <w:p>
      <w:pPr>
        <w:numPr>
          <w:ilvl w:val="0"/>
          <w:numId w:val="2"/>
        </w:numPr>
      </w:pPr>
      <w:bookmarkStart w:id="59" w:name="5Jjs-1657200517492"/>
      <w:bookmarkEnd w:id="59"/>
      <w:r>
        <w:t>备集群未配置 drbd;</w:t>
      </w:r>
    </w:p>
    <w:p>
      <w:pPr>
        <w:pStyle w:val="5"/>
        <w:spacing w:before="0" w:after="0" w:line="240" w:lineRule="auto"/>
      </w:pPr>
      <w:bookmarkStart w:id="60" w:name="EizQ-1657017840358"/>
      <w:bookmarkEnd w:id="60"/>
      <w:r>
        <w:rPr>
          <w:rFonts w:ascii="微软雅黑" w:hAnsi="微软雅黑" w:eastAsia="微软雅黑" w:cs="微软雅黑"/>
          <w:sz w:val="22"/>
        </w:rPr>
        <w:t>1.2.1 备集群 DRBD 资源规划</w:t>
      </w:r>
    </w:p>
    <w:tbl>
      <w:tblPr>
        <w:tblStyle w:val="24"/>
        <w:tblW w:w="0" w:type="auto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1"/>
        <w:gridCol w:w="656"/>
        <w:gridCol w:w="907"/>
        <w:gridCol w:w="1342"/>
        <w:gridCol w:w="1155"/>
        <w:gridCol w:w="1127"/>
        <w:gridCol w:w="1937"/>
        <w:gridCol w:w="1595"/>
      </w:tblGrid>
      <w:tr>
        <w:trPr>
          <w:trHeight w:val="600" w:hRule="atLeast"/>
        </w:trPr>
        <w:tc>
          <w:tcPr>
            <w:tcW w:w="1240" w:type="dxa"/>
            <w:shd w:val="clear" w:color="auto" w:fill="E9E9E9"/>
            <w:vAlign w:val="center"/>
          </w:tcPr>
          <w:p/>
          <w:p>
            <w:bookmarkStart w:id="61" w:name="AfA4-1657017843392"/>
            <w:bookmarkEnd w:id="61"/>
            <w:r>
              <w:t>DRBD 资源名称</w:t>
            </w:r>
          </w:p>
        </w:tc>
        <w:tc>
          <w:tcPr>
            <w:tcW w:w="1240" w:type="dxa"/>
            <w:shd w:val="clear" w:color="auto" w:fill="E9E9E9"/>
            <w:vAlign w:val="center"/>
          </w:tcPr>
          <w:p/>
          <w:p>
            <w:bookmarkStart w:id="62" w:name="8bei-1657017843395"/>
            <w:bookmarkEnd w:id="62"/>
            <w:r>
              <w:t>端口号</w:t>
            </w:r>
          </w:p>
        </w:tc>
        <w:tc>
          <w:tcPr>
            <w:tcW w:w="1240" w:type="dxa"/>
            <w:shd w:val="clear" w:color="auto" w:fill="E9E9E9"/>
            <w:vAlign w:val="center"/>
          </w:tcPr>
          <w:p/>
          <w:p>
            <w:bookmarkStart w:id="63" w:name="FIRo-1657017843398"/>
            <w:bookmarkEnd w:id="63"/>
            <w:r>
              <w:t>节点</w:t>
            </w:r>
          </w:p>
        </w:tc>
        <w:tc>
          <w:tcPr>
            <w:tcW w:w="1600" w:type="dxa"/>
            <w:shd w:val="clear" w:color="auto" w:fill="E9E9E9"/>
            <w:vAlign w:val="center"/>
          </w:tcPr>
          <w:p/>
          <w:p>
            <w:bookmarkStart w:id="64" w:name="5REH-1657017843401"/>
            <w:bookmarkEnd w:id="64"/>
            <w:r>
              <w:t>IP</w:t>
            </w:r>
          </w:p>
        </w:tc>
        <w:tc>
          <w:tcPr>
            <w:tcW w:w="1240" w:type="dxa"/>
            <w:shd w:val="clear" w:color="auto" w:fill="E9E9E9"/>
            <w:vAlign w:val="center"/>
          </w:tcPr>
          <w:p/>
          <w:p>
            <w:bookmarkStart w:id="65" w:name="A4fX-1657017843404"/>
            <w:bookmarkEnd w:id="65"/>
            <w:r>
              <w:t>DBRD 设备名称</w:t>
            </w:r>
          </w:p>
        </w:tc>
        <w:tc>
          <w:tcPr>
            <w:tcW w:w="1240" w:type="dxa"/>
            <w:shd w:val="clear" w:color="auto" w:fill="E9E9E9"/>
            <w:vAlign w:val="center"/>
          </w:tcPr>
          <w:p/>
          <w:p>
            <w:bookmarkStart w:id="66" w:name="ekkK-1657017843407"/>
            <w:bookmarkEnd w:id="66"/>
            <w:r>
              <w:t>底层设备名称</w:t>
            </w:r>
          </w:p>
        </w:tc>
        <w:tc>
          <w:tcPr>
            <w:tcW w:w="2200" w:type="dxa"/>
            <w:shd w:val="clear" w:color="auto" w:fill="E9E9E9"/>
            <w:vAlign w:val="center"/>
          </w:tcPr>
          <w:p/>
          <w:p>
            <w:bookmarkStart w:id="67" w:name="oIRa-1657017843410"/>
            <w:bookmarkEnd w:id="67"/>
            <w:r>
              <w:t>对端地址</w:t>
            </w:r>
          </w:p>
        </w:tc>
        <w:tc>
          <w:tcPr>
            <w:tcW w:w="1820" w:type="dxa"/>
            <w:shd w:val="clear" w:color="auto" w:fill="E9E9E9"/>
            <w:vAlign w:val="center"/>
          </w:tcPr>
          <w:p/>
          <w:p>
            <w:bookmarkStart w:id="68" w:name="kS88-1657017843413"/>
            <w:bookmarkEnd w:id="68"/>
            <w:r>
              <w:t>挂载点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</w:tblPrEx>
        <w:trPr>
          <w:trHeight w:val="600" w:hRule="atLeast"/>
        </w:trPr>
        <w:tc>
          <w:tcPr>
            <w:tcW w:w="1240" w:type="dxa"/>
            <w:vAlign w:val="center"/>
          </w:tcPr>
          <w:p/>
          <w:p>
            <w:bookmarkStart w:id="69" w:name="phKO-1657017843417"/>
            <w:bookmarkEnd w:id="69"/>
            <w:r>
              <w:t>es0</w:t>
            </w:r>
          </w:p>
        </w:tc>
        <w:tc>
          <w:tcPr>
            <w:tcW w:w="1240" w:type="dxa"/>
            <w:vAlign w:val="center"/>
          </w:tcPr>
          <w:p/>
          <w:p>
            <w:bookmarkStart w:id="70" w:name="8imJ-1657017843421"/>
            <w:bookmarkEnd w:id="70"/>
            <w:r>
              <w:t>7791</w:t>
            </w:r>
          </w:p>
        </w:tc>
        <w:tc>
          <w:tcPr>
            <w:tcW w:w="1240" w:type="dxa"/>
            <w:vAlign w:val="center"/>
          </w:tcPr>
          <w:p/>
          <w:p>
            <w:bookmarkStart w:id="71" w:name="BeVp-1657017843424"/>
            <w:bookmarkEnd w:id="71"/>
            <w:r>
              <w:t>master1</w:t>
            </w:r>
          </w:p>
        </w:tc>
        <w:tc>
          <w:tcPr>
            <w:tcW w:w="1600" w:type="dxa"/>
            <w:vAlign w:val="center"/>
          </w:tcPr>
          <w:p/>
          <w:p>
            <w:bookmarkStart w:id="72" w:name="gm5R-1657017843427"/>
            <w:bookmarkEnd w:id="72"/>
            <w:r>
              <w:t>192.168.3.58</w:t>
            </w:r>
          </w:p>
        </w:tc>
        <w:tc>
          <w:tcPr>
            <w:tcW w:w="1240" w:type="dxa"/>
            <w:vAlign w:val="center"/>
          </w:tcPr>
          <w:p/>
          <w:p>
            <w:bookmarkStart w:id="73" w:name="yMti-1657017843430"/>
            <w:bookmarkEnd w:id="73"/>
            <w:r>
              <w:t>/dev/drbd2</w:t>
            </w:r>
          </w:p>
        </w:tc>
        <w:tc>
          <w:tcPr>
            <w:tcW w:w="1240" w:type="dxa"/>
            <w:vAlign w:val="center"/>
          </w:tcPr>
          <w:p/>
          <w:p>
            <w:bookmarkStart w:id="74" w:name="6PrJ-1657017843433"/>
            <w:bookmarkEnd w:id="74"/>
            <w:r>
              <w:t>/dev/loop2</w:t>
            </w:r>
          </w:p>
        </w:tc>
        <w:tc>
          <w:tcPr>
            <w:tcW w:w="2200" w:type="dxa"/>
            <w:vAlign w:val="center"/>
          </w:tcPr>
          <w:p/>
          <w:p>
            <w:bookmarkStart w:id="75" w:name="f1Cd-1657017843436"/>
            <w:bookmarkEnd w:id="75"/>
            <w:r>
              <w:t>192.168.3.74:17791</w:t>
            </w:r>
          </w:p>
        </w:tc>
        <w:tc>
          <w:tcPr>
            <w:tcW w:w="1820" w:type="dxa"/>
            <w:vAlign w:val="center"/>
          </w:tcPr>
          <w:p/>
          <w:p>
            <w:bookmarkStart w:id="76" w:name="wTdm-1657017843439"/>
            <w:bookmarkEnd w:id="76"/>
            <w:r>
              <w:t>/var/hpvolumes/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</w:tblPrEx>
        <w:trPr>
          <w:trHeight w:val="600" w:hRule="atLeast"/>
        </w:trPr>
        <w:tc>
          <w:tcPr>
            <w:tcW w:w="1240" w:type="dxa"/>
            <w:vAlign w:val="center"/>
          </w:tcPr>
          <w:p/>
          <w:p>
            <w:bookmarkStart w:id="77" w:name="cVqn-1657017843443"/>
            <w:bookmarkEnd w:id="77"/>
            <w:r>
              <w:t>es1</w:t>
            </w:r>
          </w:p>
        </w:tc>
        <w:tc>
          <w:tcPr>
            <w:tcW w:w="1240" w:type="dxa"/>
            <w:vAlign w:val="center"/>
          </w:tcPr>
          <w:p/>
          <w:p>
            <w:bookmarkStart w:id="78" w:name="iC8K-1657017843446"/>
            <w:bookmarkEnd w:id="78"/>
            <w:r>
              <w:t>7792</w:t>
            </w:r>
          </w:p>
        </w:tc>
        <w:tc>
          <w:tcPr>
            <w:tcW w:w="1240" w:type="dxa"/>
            <w:vAlign w:val="center"/>
          </w:tcPr>
          <w:p/>
          <w:p>
            <w:bookmarkStart w:id="79" w:name="CDqA-1657017843449"/>
            <w:bookmarkEnd w:id="79"/>
            <w:r>
              <w:t>master2</w:t>
            </w:r>
          </w:p>
        </w:tc>
        <w:tc>
          <w:tcPr>
            <w:tcW w:w="1600" w:type="dxa"/>
            <w:vAlign w:val="center"/>
          </w:tcPr>
          <w:p/>
          <w:p>
            <w:bookmarkStart w:id="80" w:name="TDEj-1657017843452"/>
            <w:bookmarkEnd w:id="80"/>
            <w:r>
              <w:t>192.168.2.69</w:t>
            </w:r>
          </w:p>
        </w:tc>
        <w:tc>
          <w:tcPr>
            <w:tcW w:w="1240" w:type="dxa"/>
            <w:vAlign w:val="center"/>
          </w:tcPr>
          <w:p/>
          <w:p>
            <w:bookmarkStart w:id="81" w:name="JBjK-1657017843455"/>
            <w:bookmarkEnd w:id="81"/>
            <w:r>
              <w:t>/dev/drbd2</w:t>
            </w:r>
          </w:p>
        </w:tc>
        <w:tc>
          <w:tcPr>
            <w:tcW w:w="1240" w:type="dxa"/>
            <w:vAlign w:val="center"/>
          </w:tcPr>
          <w:p/>
          <w:p>
            <w:bookmarkStart w:id="82" w:name="Xz7D-1657017843458"/>
            <w:bookmarkEnd w:id="82"/>
            <w:r>
              <w:t>/dev/loop2</w:t>
            </w:r>
          </w:p>
        </w:tc>
        <w:tc>
          <w:tcPr>
            <w:tcW w:w="2200" w:type="dxa"/>
            <w:vAlign w:val="center"/>
          </w:tcPr>
          <w:p/>
          <w:p>
            <w:bookmarkStart w:id="83" w:name="5oQf-1657017963685"/>
            <w:bookmarkEnd w:id="83"/>
            <w:r>
              <w:t>192.168.3.74:17792</w:t>
            </w:r>
          </w:p>
        </w:tc>
        <w:tc>
          <w:tcPr>
            <w:tcW w:w="1820" w:type="dxa"/>
            <w:vAlign w:val="center"/>
          </w:tcPr>
          <w:p/>
          <w:p>
            <w:bookmarkStart w:id="84" w:name="md36-1657017843464"/>
            <w:bookmarkEnd w:id="84"/>
            <w:r>
              <w:t>/var/hpvolumes/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</w:tblPrEx>
        <w:trPr>
          <w:trHeight w:val="600" w:hRule="atLeast"/>
        </w:trPr>
        <w:tc>
          <w:tcPr>
            <w:tcW w:w="1240" w:type="dxa"/>
            <w:vAlign w:val="center"/>
          </w:tcPr>
          <w:p/>
          <w:p>
            <w:bookmarkStart w:id="85" w:name="u0Px-1657017843468"/>
            <w:bookmarkEnd w:id="85"/>
            <w:r>
              <w:t>es2</w:t>
            </w:r>
          </w:p>
        </w:tc>
        <w:tc>
          <w:tcPr>
            <w:tcW w:w="1240" w:type="dxa"/>
            <w:vAlign w:val="center"/>
          </w:tcPr>
          <w:p/>
          <w:p>
            <w:bookmarkStart w:id="86" w:name="UaIb-1657017843471"/>
            <w:bookmarkEnd w:id="86"/>
            <w:r>
              <w:t>7793</w:t>
            </w:r>
          </w:p>
        </w:tc>
        <w:tc>
          <w:tcPr>
            <w:tcW w:w="1240" w:type="dxa"/>
            <w:vAlign w:val="center"/>
          </w:tcPr>
          <w:p/>
          <w:p>
            <w:bookmarkStart w:id="87" w:name="nJ68-1657017843475"/>
            <w:bookmarkEnd w:id="87"/>
            <w:r>
              <w:t>master3</w:t>
            </w:r>
          </w:p>
        </w:tc>
        <w:tc>
          <w:tcPr>
            <w:tcW w:w="1600" w:type="dxa"/>
            <w:vAlign w:val="center"/>
          </w:tcPr>
          <w:p/>
          <w:p>
            <w:bookmarkStart w:id="88" w:name="j9QO-1657017843478"/>
            <w:bookmarkEnd w:id="88"/>
            <w:r>
              <w:t>192.168.3.74</w:t>
            </w:r>
          </w:p>
        </w:tc>
        <w:tc>
          <w:tcPr>
            <w:tcW w:w="1240" w:type="dxa"/>
            <w:vAlign w:val="center"/>
          </w:tcPr>
          <w:p/>
          <w:p>
            <w:bookmarkStart w:id="89" w:name="bHUO-1657017843481"/>
            <w:bookmarkEnd w:id="89"/>
            <w:r>
              <w:t>/dev/drbd2</w:t>
            </w:r>
          </w:p>
        </w:tc>
        <w:tc>
          <w:tcPr>
            <w:tcW w:w="1240" w:type="dxa"/>
            <w:vAlign w:val="center"/>
          </w:tcPr>
          <w:p/>
          <w:p>
            <w:bookmarkStart w:id="90" w:name="VuIl-1657017843484"/>
            <w:bookmarkEnd w:id="90"/>
            <w:r>
              <w:t>/dev/loop2</w:t>
            </w:r>
          </w:p>
        </w:tc>
        <w:tc>
          <w:tcPr>
            <w:tcW w:w="2200" w:type="dxa"/>
            <w:vAlign w:val="center"/>
          </w:tcPr>
          <w:p/>
          <w:p>
            <w:bookmarkStart w:id="91" w:name="sfYv-1657017966957"/>
            <w:bookmarkEnd w:id="91"/>
            <w:r>
              <w:t>10.110.21.42:17793</w:t>
            </w:r>
          </w:p>
        </w:tc>
        <w:tc>
          <w:tcPr>
            <w:tcW w:w="1820" w:type="dxa"/>
            <w:vAlign w:val="center"/>
          </w:tcPr>
          <w:p/>
          <w:p>
            <w:bookmarkStart w:id="92" w:name="p6xg-1657017843490"/>
            <w:bookmarkEnd w:id="92"/>
            <w:r>
              <w:t>/var/hpvolumes/</w:t>
            </w:r>
          </w:p>
        </w:tc>
      </w:tr>
    </w:tbl>
    <w:p>
      <w:pPr>
        <w:pStyle w:val="4"/>
        <w:spacing w:before="0" w:after="0" w:line="240" w:lineRule="auto"/>
      </w:pPr>
      <w:bookmarkStart w:id="93" w:name="uhPh-1656928730403"/>
      <w:bookmarkEnd w:id="93"/>
      <w:bookmarkStart w:id="94" w:name="_Toc108165314"/>
      <w:r>
        <w:rPr>
          <w:rFonts w:cs="微软雅黑"/>
          <w:sz w:val="24"/>
        </w:rPr>
        <w:t>1.3 网络拓扑</w:t>
      </w:r>
      <w:bookmarkEnd w:id="94"/>
    </w:p>
    <w:p>
      <w:pPr>
        <w:pStyle w:val="5"/>
        <w:spacing w:before="0" w:after="0" w:line="240" w:lineRule="auto"/>
      </w:pPr>
      <w:bookmarkStart w:id="95" w:name="gEtc-1657102212119"/>
      <w:bookmarkEnd w:id="95"/>
      <w:r>
        <w:rPr>
          <w:rFonts w:ascii="微软雅黑" w:hAnsi="微软雅黑" w:eastAsia="微软雅黑" w:cs="微软雅黑"/>
          <w:sz w:val="22"/>
        </w:rPr>
        <w:t>1.3.1 主备测试集群网络条件</w:t>
      </w:r>
    </w:p>
    <w:p>
      <w:pPr>
        <w:numPr>
          <w:ilvl w:val="0"/>
          <w:numId w:val="3"/>
        </w:numPr>
      </w:pPr>
      <w:bookmarkStart w:id="96" w:name="pXd7-1657101998198"/>
      <w:bookmarkEnd w:id="96"/>
      <w:r>
        <w:t>主集群位于研发环境物理机上置备的虚机，虚机内部网络可以通过物理机默认网关，与外部（备集群 EIP）直通；</w:t>
      </w:r>
    </w:p>
    <w:p>
      <w:pPr>
        <w:numPr>
          <w:ilvl w:val="0"/>
          <w:numId w:val="3"/>
        </w:numPr>
      </w:pPr>
      <w:bookmarkStart w:id="97" w:name="b5dL-1657102085215"/>
      <w:bookmarkEnd w:id="97"/>
      <w:r>
        <w:t>外部网络无法直接访问主集群虚机；</w:t>
      </w:r>
    </w:p>
    <w:p>
      <w:pPr>
        <w:numPr>
          <w:ilvl w:val="0"/>
          <w:numId w:val="3"/>
        </w:numPr>
      </w:pPr>
      <w:bookmarkStart w:id="98" w:name="yJS9-1657102112862"/>
      <w:bookmarkEnd w:id="98"/>
      <w:r>
        <w:t>备集群只有 EIP 所在节点能够访问外部网络（主集群所在物理机）；</w:t>
      </w:r>
    </w:p>
    <w:p>
      <w:pPr>
        <w:numPr>
          <w:ilvl w:val="0"/>
          <w:numId w:val="3"/>
        </w:numPr>
      </w:pPr>
      <w:bookmarkStart w:id="99" w:name="5yoN-1657102173178"/>
      <w:bookmarkEnd w:id="99"/>
      <w:r>
        <w:t>外部无法访问备集群内其他节点；</w:t>
      </w:r>
    </w:p>
    <w:p>
      <w:bookmarkStart w:id="100" w:name="R9RE-1657102246477"/>
      <w:bookmarkEnd w:id="100"/>
      <w:r>
        <w:t>因此基于 TCP 端口转发，设计了如下网络拓扑方案：</w:t>
      </w:r>
    </w:p>
    <w:p>
      <w:bookmarkStart w:id="101" w:name="TT71-1657102880953"/>
      <w:bookmarkEnd w:id="101"/>
      <w:r>
        <w:drawing>
          <wp:inline distT="0" distB="0" distL="0" distR="0">
            <wp:extent cx="5934075" cy="5010150"/>
            <wp:effectExtent l="0" t="0" r="0" b="0"/>
            <wp:docPr id="2" name="Drawing 1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 descr="截图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4346" cy="501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0" w:after="0" w:line="240" w:lineRule="auto"/>
      </w:pPr>
      <w:bookmarkStart w:id="102" w:name="qtvh-1657017190551"/>
      <w:bookmarkEnd w:id="102"/>
      <w:r>
        <w:rPr>
          <w:rFonts w:ascii="微软雅黑" w:hAnsi="微软雅黑" w:eastAsia="微软雅黑" w:cs="微软雅黑"/>
          <w:sz w:val="22"/>
        </w:rPr>
        <w:t>1.3.2 代理转发配置</w:t>
      </w:r>
    </w:p>
    <w:p>
      <w:bookmarkStart w:id="103" w:name="yWtz-1657020121645"/>
      <w:bookmarkEnd w:id="103"/>
      <w:r>
        <w:t>基于 rinetd 服务做 TCP 端口转发</w:t>
      </w:r>
    </w:p>
    <w:p>
      <w:pPr>
        <w:pStyle w:val="6"/>
        <w:spacing w:before="0" w:after="0" w:line="240" w:lineRule="auto"/>
      </w:pPr>
      <w:bookmarkStart w:id="104" w:name="6RRe-1657020105198"/>
      <w:bookmarkEnd w:id="104"/>
      <w:r>
        <w:rPr>
          <w:rFonts w:cs="微软雅黑"/>
          <w:sz w:val="22"/>
        </w:rPr>
        <w:t>1.3.2.1 主集群代理转发配置：</w:t>
      </w:r>
    </w:p>
    <w:p>
      <w:bookmarkStart w:id="105" w:name="J0Rr-1657020393366"/>
      <w:bookmarkEnd w:id="105"/>
      <w:r>
        <w:t>rinetd on 10.110.21.42</w:t>
      </w:r>
    </w:p>
    <w:p>
      <w:r>
        <w:t># cat /etc/rinetd.conf</w:t>
      </w:r>
    </w:p>
    <w:p>
      <w:r>
        <w:t># bindadress bindport connectaddress connectport</w:t>
      </w:r>
    </w:p>
    <w:p>
      <w:r>
        <w:t>0.0.0.0 17791 100.200.8.136 7791</w:t>
      </w:r>
    </w:p>
    <w:p>
      <w:r>
        <w:t>0.0.0.0 17792 100.200.8.137 7792</w:t>
      </w:r>
    </w:p>
    <w:p>
      <w:bookmarkStart w:id="106" w:name="8oZA-1657020172497"/>
      <w:bookmarkEnd w:id="106"/>
      <w:r>
        <w:t>0.0.0.0 17793 100.200.8.142 7793</w:t>
      </w:r>
    </w:p>
    <w:p>
      <w:pPr>
        <w:pStyle w:val="6"/>
        <w:spacing w:before="0" w:after="0" w:line="240" w:lineRule="auto"/>
      </w:pPr>
      <w:bookmarkStart w:id="107" w:name="H2gE-1657020113158"/>
      <w:bookmarkEnd w:id="107"/>
      <w:r>
        <w:rPr>
          <w:rFonts w:cs="微软雅黑"/>
          <w:sz w:val="22"/>
        </w:rPr>
        <w:t>1.3.2.2 备集群代理转发配置：</w:t>
      </w:r>
    </w:p>
    <w:p>
      <w:bookmarkStart w:id="108" w:name="HQST-1657020412071"/>
      <w:bookmarkEnd w:id="108"/>
      <w:r>
        <w:t>rinetd on 10.110.26.199</w:t>
      </w:r>
    </w:p>
    <w:p>
      <w:r>
        <w:t># cat /etc/rinetd.conf</w:t>
      </w:r>
    </w:p>
    <w:p>
      <w:r>
        <w:t># bindadress bindport connectaddress connectport</w:t>
      </w:r>
    </w:p>
    <w:p>
      <w:r>
        <w:t>0.0.0.0 17791 10.110.21.42 17791</w:t>
      </w:r>
    </w:p>
    <w:p>
      <w:r>
        <w:t>0.0.0.0 17792 10.110.21.42 17792</w:t>
      </w:r>
    </w:p>
    <w:p>
      <w:r>
        <w:t>0.0.0.0 27791 192.168.3.58 7791</w:t>
      </w:r>
    </w:p>
    <w:p>
      <w:bookmarkStart w:id="109" w:name="IlIS-1657020175710"/>
      <w:bookmarkEnd w:id="109"/>
      <w:r>
        <w:t>0.0.0.0 27792 192.168.2.69 7792</w:t>
      </w:r>
    </w:p>
    <w:p/>
    <w:p>
      <w:pPr>
        <w:pStyle w:val="3"/>
        <w:spacing w:before="0" w:after="0" w:line="240" w:lineRule="auto"/>
      </w:pPr>
      <w:bookmarkStart w:id="110" w:name="zHXH-1656930177133"/>
      <w:bookmarkEnd w:id="110"/>
      <w:bookmarkStart w:id="111" w:name="_Toc108165315"/>
      <w:r>
        <w:rPr>
          <w:rFonts w:ascii="微软雅黑" w:hAnsi="微软雅黑" w:eastAsia="微软雅黑" w:cs="微软雅黑"/>
          <w:sz w:val="30"/>
        </w:rPr>
        <w:t>二、主备集群方案配置步骤</w:t>
      </w:r>
      <w:bookmarkEnd w:id="111"/>
    </w:p>
    <w:p>
      <w:pPr>
        <w:pStyle w:val="4"/>
        <w:spacing w:before="0" w:after="0" w:line="240" w:lineRule="auto"/>
      </w:pPr>
      <w:bookmarkStart w:id="112" w:name="gJc8-1656930175766"/>
      <w:bookmarkEnd w:id="112"/>
      <w:bookmarkStart w:id="113" w:name="_Toc108165316"/>
      <w:r>
        <w:rPr>
          <w:rFonts w:cs="微软雅黑"/>
          <w:sz w:val="24"/>
        </w:rPr>
        <w:t>2.1 备集群配置本地存储 hostpath-provisioner</w:t>
      </w:r>
      <w:bookmarkEnd w:id="113"/>
    </w:p>
    <w:p>
      <w:bookmarkStart w:id="114" w:name="f1AA-1656939272886"/>
      <w:bookmarkEnd w:id="114"/>
      <w:r>
        <w:t>采用组件化部署 hostpath-provisoner, sc 使用默认创建的 sc , 目录使用默认的目录 /var/hpvolumes</w:t>
      </w:r>
    </w:p>
    <w:p>
      <w:bookmarkStart w:id="115" w:name="zcCx-1657023730363"/>
      <w:bookmarkEnd w:id="115"/>
      <w:r>
        <w:t>此处省略部署步骤。</w:t>
      </w:r>
    </w:p>
    <w:p>
      <w:pPr>
        <w:pStyle w:val="4"/>
        <w:spacing w:before="0" w:after="0" w:line="240" w:lineRule="auto"/>
      </w:pPr>
      <w:bookmarkStart w:id="116" w:name="UiCf-1656938983540"/>
      <w:bookmarkEnd w:id="116"/>
      <w:bookmarkStart w:id="117" w:name="_Toc108165317"/>
      <w:r>
        <w:rPr>
          <w:rFonts w:cs="微软雅黑"/>
          <w:sz w:val="24"/>
        </w:rPr>
        <w:t>2.2 备集群部署配置 es-tenant</w:t>
      </w:r>
      <w:bookmarkEnd w:id="117"/>
    </w:p>
    <w:p>
      <w:r>
        <w:t># 部署 chart 包</w:t>
      </w:r>
    </w:p>
    <w:p>
      <w:r>
        <w:t>helm install es-tenant -n common ./es-tenant</w:t>
      </w:r>
    </w:p>
    <w:p/>
    <w:p>
      <w:r>
        <w:t># 待 chart 包部署完成，缩容 es-tenant 副本数到 0</w:t>
      </w:r>
    </w:p>
    <w:p>
      <w:bookmarkStart w:id="118" w:name="yhFz-1656939322595"/>
      <w:bookmarkEnd w:id="118"/>
      <w:r>
        <w:t>kubectl scale --replicas=0 sts/elasticsearch -n common</w:t>
      </w:r>
    </w:p>
    <w:p>
      <w:pPr>
        <w:pStyle w:val="4"/>
        <w:spacing w:before="0" w:after="0" w:line="240" w:lineRule="auto"/>
      </w:pPr>
      <w:bookmarkStart w:id="119" w:name="0Zad-1657023766721"/>
      <w:bookmarkEnd w:id="119"/>
      <w:bookmarkStart w:id="120" w:name="_Toc108165318"/>
      <w:r>
        <w:rPr>
          <w:rFonts w:cs="微软雅黑"/>
          <w:sz w:val="24"/>
        </w:rPr>
        <w:t>2.3 重建备集群 PVC 和 PV</w:t>
      </w:r>
      <w:bookmarkEnd w:id="120"/>
    </w:p>
    <w:p>
      <w:bookmarkStart w:id="121" w:name="rBzG-1657046415294"/>
      <w:bookmarkEnd w:id="121"/>
      <w:r>
        <w:t>由于主集群 es 数据使用 hostpath-provisioner 提供动态 pvc 自动生成的 pv ，数据落在 pv 的宿主机目录下，如 /var/hpvolumes/pvc-xxxx-xxxx-xxxx-xxxx ，</w:t>
      </w:r>
    </w:p>
    <w:p>
      <w:bookmarkStart w:id="122" w:name="6wfg-1657023889087"/>
      <w:bookmarkEnd w:id="122"/>
      <w:r>
        <w:t>而 /var/hpvolumes 这个目录即数据盘的挂载点，</w:t>
      </w:r>
    </w:p>
    <w:p>
      <w:bookmarkStart w:id="123" w:name="oiXb-1657023910642"/>
      <w:bookmarkEnd w:id="123"/>
      <w:r>
        <w:t xml:space="preserve">因此通过 drbd 纳管同步之后，实际同步的文件是 pv 的数据目录 pvc-xxxx-xxxx-xxxx-xxxx ， </w:t>
      </w:r>
    </w:p>
    <w:p>
      <w:bookmarkStart w:id="124" w:name="iuAh-1657023974784"/>
      <w:bookmarkEnd w:id="124"/>
      <w:r>
        <w:t>所以，必须基于主集群的 pvc 和 pv 元数据克隆到备集群，</w:t>
      </w:r>
      <w:r>
        <w:rPr>
          <w:u w:val="single"/>
        </w:rPr>
        <w:t>保证 es 能够读写同样的 pv 数据目录</w:t>
      </w:r>
      <w:r>
        <w:t>。</w:t>
      </w:r>
    </w:p>
    <w:p>
      <w:pPr>
        <w:pStyle w:val="5"/>
        <w:spacing w:before="0" w:after="0" w:line="240" w:lineRule="auto"/>
      </w:pPr>
      <w:bookmarkStart w:id="125" w:name="qmWQ-1657024072998"/>
      <w:bookmarkEnd w:id="125"/>
      <w:commentRangeStart w:id="0"/>
      <w:r>
        <w:rPr>
          <w:rFonts w:ascii="微软雅黑" w:hAnsi="微软雅黑" w:eastAsia="微软雅黑" w:cs="微软雅黑"/>
          <w:sz w:val="22"/>
        </w:rPr>
        <w:t>2.3.1 操作步骤：</w:t>
      </w:r>
      <w:commentRangeEnd w:id="0"/>
      <w:r>
        <w:rPr>
          <w:rStyle w:val="23"/>
          <w:rFonts w:ascii="微软雅黑" w:hAnsi="微软雅黑" w:eastAsia="微软雅黑" w:cs="Times New Roman"/>
          <w:b w:val="0"/>
          <w:bCs w:val="0"/>
        </w:rPr>
        <w:commentReference w:id="0"/>
      </w:r>
    </w:p>
    <w:p>
      <w:pPr>
        <w:numPr>
          <w:ilvl w:val="0"/>
          <w:numId w:val="4"/>
        </w:numPr>
      </w:pPr>
      <w:bookmarkStart w:id="126" w:name="ImGq-1657046173030"/>
      <w:bookmarkEnd w:id="126"/>
      <w:r>
        <w:t>将主集群 PVC 和 PV 通过 kubectl get -oyaml 导出到本地文件；</w:t>
      </w:r>
    </w:p>
    <w:p>
      <w:pPr>
        <w:numPr>
          <w:ilvl w:val="0"/>
          <w:numId w:val="4"/>
        </w:numPr>
        <w:rPr>
          <w:rFonts w:hint="eastAsia"/>
        </w:rPr>
      </w:pPr>
      <w:bookmarkStart w:id="127" w:name="4NKr-1657046217237"/>
      <w:bookmarkEnd w:id="127"/>
      <w:r>
        <w:t>编辑并清理无关字段后（annotations, timestamp, resource version , status 等）；</w:t>
      </w:r>
    </w:p>
    <w:p>
      <w:pPr>
        <w:numPr>
          <w:ilvl w:val="0"/>
          <w:numId w:val="4"/>
        </w:numPr>
      </w:pPr>
      <w:bookmarkStart w:id="128" w:name="DQ9C-1657046264155"/>
      <w:bookmarkEnd w:id="128"/>
      <w:r>
        <w:t>拷贝 yaml 文件到备集群，通过 kubectl apply -f 重建；（此处省略 yaml 样例）</w:t>
      </w:r>
    </w:p>
    <w:p>
      <w:pPr>
        <w:numPr>
          <w:ilvl w:val="0"/>
          <w:numId w:val="4"/>
        </w:numPr>
      </w:pPr>
      <w:bookmarkStart w:id="129" w:name="TJbA-1657200328481"/>
      <w:bookmarkEnd w:id="129"/>
      <w:r>
        <w:t>检查 pvc 、pv 状态是否正常（pvc=Bound, pv=Available）;</w:t>
      </w:r>
    </w:p>
    <w:p>
      <w:pPr>
        <w:pStyle w:val="4"/>
        <w:spacing w:before="0" w:after="0" w:line="240" w:lineRule="auto"/>
      </w:pPr>
      <w:bookmarkStart w:id="130" w:name="Fr6z-1656939014573"/>
      <w:bookmarkEnd w:id="130"/>
      <w:bookmarkStart w:id="131" w:name="_Toc108165319"/>
      <w:r>
        <w:rPr>
          <w:rFonts w:cs="微软雅黑"/>
          <w:sz w:val="24"/>
        </w:rPr>
        <w:t>2.4 配置 drbd 资源</w:t>
      </w:r>
      <w:bookmarkEnd w:id="131"/>
    </w:p>
    <w:p>
      <w:bookmarkStart w:id="132" w:name="aCwi-1656939288371"/>
      <w:bookmarkEnd w:id="132"/>
      <w:r>
        <w:t>由于集群网络拓扑结构较特殊，目前需要手动配置 drbd 资源（通过组件化部署 drbd 时，comdeploy 中 resource 字段留空）。</w:t>
      </w:r>
    </w:p>
    <w:p>
      <w:pPr>
        <w:numPr>
          <w:ilvl w:val="0"/>
          <w:numId w:val="5"/>
        </w:numPr>
      </w:pPr>
      <w:commentRangeStart w:id="1"/>
      <w:bookmarkStart w:id="133" w:name="kqG4-1656939766117"/>
      <w:bookmarkEnd w:id="133"/>
      <w:r>
        <w:t>出于存量数据纳管需求，默认使用 loop 外置方式管理 drbd 元数据；</w:t>
      </w:r>
      <w:commentRangeEnd w:id="1"/>
      <w:r>
        <w:rPr>
          <w:rStyle w:val="23"/>
        </w:rPr>
        <w:commentReference w:id="1"/>
      </w:r>
    </w:p>
    <w:p>
      <w:pPr>
        <w:numPr>
          <w:ilvl w:val="0"/>
          <w:numId w:val="5"/>
        </w:numPr>
      </w:pPr>
      <w:bookmarkStart w:id="134" w:name="4BSz-1657026284163"/>
      <w:bookmarkEnd w:id="134"/>
      <w:r>
        <w:t>备集群磁盘大小以及扇区数需要与主集群一致，若不一致可能 drbd 会拒绝同步，需要手动配置 drbd 可用的扇区数为较小一方的扇区数；</w:t>
      </w:r>
    </w:p>
    <w:p>
      <w:pPr>
        <w:numPr>
          <w:ilvl w:val="0"/>
          <w:numId w:val="5"/>
        </w:numPr>
      </w:pPr>
      <w:bookmarkStart w:id="135" w:name="9r1s-1656939823526"/>
      <w:bookmarkEnd w:id="135"/>
      <w:r>
        <w:t>默认所有资源均设置为备角色（secondary）；</w:t>
      </w:r>
    </w:p>
    <w:p>
      <w:pPr>
        <w:pStyle w:val="5"/>
        <w:spacing w:before="0" w:after="0" w:line="240" w:lineRule="auto"/>
      </w:pPr>
      <w:bookmarkStart w:id="136" w:name="1eyY-1656930949215"/>
      <w:bookmarkEnd w:id="136"/>
      <w:r>
        <w:rPr>
          <w:rFonts w:ascii="微软雅黑" w:hAnsi="微软雅黑" w:eastAsia="微软雅黑" w:cs="微软雅黑"/>
          <w:sz w:val="22"/>
        </w:rPr>
        <w:t>2.4.1 备集群配置 DRBD</w:t>
      </w:r>
    </w:p>
    <w:p>
      <w:bookmarkStart w:id="137" w:name="RN3T-1657103134471"/>
      <w:bookmarkEnd w:id="137"/>
      <w:r>
        <w:t>备集群 master1 配置文件示例：</w:t>
      </w:r>
    </w:p>
    <w:p>
      <w:r>
        <w:t xml:space="preserve"># cat /etc/drbd.d/cke_es0.res </w:t>
      </w:r>
    </w:p>
    <w:p>
      <w:r>
        <w:t>resource es0 {</w:t>
      </w:r>
    </w:p>
    <w:p>
      <w:r>
        <w:t xml:space="preserve">  net {</w:t>
      </w:r>
    </w:p>
    <w:p>
      <w:commentRangeStart w:id="2"/>
      <w:r>
        <w:t xml:space="preserve">      protocol A;</w:t>
      </w:r>
      <w:commentRangeEnd w:id="2"/>
      <w:r>
        <w:rPr>
          <w:rStyle w:val="23"/>
        </w:rPr>
        <w:commentReference w:id="2"/>
      </w:r>
    </w:p>
    <w:p>
      <w:r>
        <w:t xml:space="preserve">      allow-two-primaries no;</w:t>
      </w:r>
    </w:p>
    <w:p>
      <w:r>
        <w:t xml:space="preserve">  }</w:t>
      </w:r>
    </w:p>
    <w:p>
      <w:r>
        <w:t xml:space="preserve">  options {</w:t>
      </w:r>
    </w:p>
    <w:p>
      <w:r>
        <w:t xml:space="preserve">      auto-promote no;</w:t>
      </w:r>
    </w:p>
    <w:p>
      <w:r>
        <w:t xml:space="preserve">  }</w:t>
      </w:r>
    </w:p>
    <w:p>
      <w:r>
        <w:t xml:space="preserve">  on master1 {</w:t>
      </w:r>
    </w:p>
    <w:p>
      <w:r>
        <w:t xml:space="preserve">    meta-disk /dev/loop0;</w:t>
      </w:r>
    </w:p>
    <w:p>
      <w:r>
        <w:t xml:space="preserve">    device /dev/drbd2;</w:t>
      </w:r>
    </w:p>
    <w:p>
      <w:r>
        <w:t xml:space="preserve">    disk /dev/loop2;</w:t>
      </w:r>
    </w:p>
    <w:p>
      <w:r>
        <w:t xml:space="preserve">    address 192.168.3.58:7791;</w:t>
      </w:r>
    </w:p>
    <w:p>
      <w:r>
        <w:t xml:space="preserve">    node-id 1;</w:t>
      </w:r>
    </w:p>
    <w:p>
      <w:r>
        <w:t xml:space="preserve">  }</w:t>
      </w:r>
    </w:p>
    <w:p>
      <w:r>
        <w:t xml:space="preserve">  on remote_100.200.8.136 {</w:t>
      </w:r>
    </w:p>
    <w:p>
      <w:r>
        <w:t xml:space="preserve">    meta-disk /dev/loopx;</w:t>
      </w:r>
    </w:p>
    <w:p>
      <w:r>
        <w:t xml:space="preserve">    device /dev/drbd2;</w:t>
      </w:r>
    </w:p>
    <w:p>
      <w:r>
        <w:t xml:space="preserve">    disk /dev/loop2;</w:t>
      </w:r>
    </w:p>
    <w:p>
      <w:r>
        <w:t xml:space="preserve">    address 192.168.3.74:17791;</w:t>
      </w:r>
    </w:p>
    <w:p>
      <w:r>
        <w:t xml:space="preserve">    node-id 2;</w:t>
      </w:r>
    </w:p>
    <w:p>
      <w:r>
        <w:t xml:space="preserve">  }</w:t>
      </w:r>
    </w:p>
    <w:p>
      <w:bookmarkStart w:id="138" w:name="jRfn-1656939260934"/>
      <w:bookmarkEnd w:id="138"/>
      <w:r>
        <w:t>}</w:t>
      </w:r>
    </w:p>
    <w:p>
      <w:bookmarkStart w:id="139" w:name="lh0P-1656930470423"/>
      <w:bookmarkEnd w:id="139"/>
    </w:p>
    <w:p>
      <w:pPr>
        <w:pStyle w:val="5"/>
        <w:spacing w:before="0" w:after="0" w:line="240" w:lineRule="auto"/>
      </w:pPr>
      <w:bookmarkStart w:id="140" w:name="DrtA-1656942556059"/>
      <w:bookmarkEnd w:id="140"/>
      <w:r>
        <w:rPr>
          <w:rFonts w:ascii="微软雅黑" w:hAnsi="微软雅黑" w:eastAsia="微软雅黑" w:cs="微软雅黑"/>
          <w:sz w:val="22"/>
        </w:rPr>
        <w:t>2.4.2 主集群配置 DRBD</w:t>
      </w:r>
    </w:p>
    <w:p>
      <w:bookmarkStart w:id="141" w:name="a27u-1657026233999"/>
      <w:bookmarkEnd w:id="141"/>
      <w:r>
        <w:t>主集群 master1 drbd 资源配置示例：</w:t>
      </w:r>
    </w:p>
    <w:p>
      <w:r>
        <w:t>resource es0 {</w:t>
      </w:r>
    </w:p>
    <w:p>
      <w:r>
        <w:t xml:space="preserve">  net {</w:t>
      </w:r>
    </w:p>
    <w:p>
      <w:r>
        <w:t xml:space="preserve">      protocol A;</w:t>
      </w:r>
    </w:p>
    <w:p>
      <w:r>
        <w:t xml:space="preserve">      allow-two-primaries no;</w:t>
      </w:r>
    </w:p>
    <w:p>
      <w:r>
        <w:t xml:space="preserve">  }</w:t>
      </w:r>
    </w:p>
    <w:p>
      <w:r>
        <w:t xml:space="preserve">  options {</w:t>
      </w:r>
    </w:p>
    <w:p>
      <w:r>
        <w:t xml:space="preserve">      auto-promote no;</w:t>
      </w:r>
    </w:p>
    <w:p>
      <w:r>
        <w:t xml:space="preserve">  }</w:t>
      </w:r>
    </w:p>
    <w:p>
      <w:r>
        <w:t xml:space="preserve">  on master1 {</w:t>
      </w:r>
    </w:p>
    <w:p>
      <w:r>
        <w:t xml:space="preserve">    meta-disk /dev/loop3;</w:t>
      </w:r>
    </w:p>
    <w:p>
      <w:r>
        <w:t xml:space="preserve">    device /dev/drbd2;</w:t>
      </w:r>
    </w:p>
    <w:p>
      <w:r>
        <w:t xml:space="preserve">    disk /dev/loop2;</w:t>
      </w:r>
    </w:p>
    <w:p>
      <w:r>
        <w:t xml:space="preserve">    address 100.200.8.136:7791;</w:t>
      </w:r>
    </w:p>
    <w:p>
      <w:r>
        <w:t xml:space="preserve">    node-id 2;</w:t>
      </w:r>
    </w:p>
    <w:p>
      <w:r>
        <w:t xml:space="preserve">  }</w:t>
      </w:r>
    </w:p>
    <w:p>
      <w:r>
        <w:t xml:space="preserve">  on remote_192.168.3.58 {</w:t>
      </w:r>
    </w:p>
    <w:p>
      <w:r>
        <w:t xml:space="preserve">    meta-disk /dev/loopx;</w:t>
      </w:r>
    </w:p>
    <w:p>
      <w:r>
        <w:t xml:space="preserve">    device /dev/drbd2;</w:t>
      </w:r>
    </w:p>
    <w:p>
      <w:r>
        <w:t xml:space="preserve">    disk /dev/loop2;</w:t>
      </w:r>
    </w:p>
    <w:p>
      <w:r>
        <w:t xml:space="preserve">    address 10.110.26.199:27791;</w:t>
      </w:r>
    </w:p>
    <w:p>
      <w:r>
        <w:t xml:space="preserve">    node-id 1;</w:t>
      </w:r>
    </w:p>
    <w:p>
      <w:r>
        <w:t xml:space="preserve">  }</w:t>
      </w:r>
    </w:p>
    <w:p>
      <w:bookmarkStart w:id="142" w:name="oDRw-1656941003133"/>
      <w:bookmarkEnd w:id="142"/>
      <w:r>
        <w:t>}</w:t>
      </w:r>
    </w:p>
    <w:p>
      <w:bookmarkStart w:id="143" w:name="u0zG-1656939276144"/>
      <w:bookmarkEnd w:id="143"/>
    </w:p>
    <w:p>
      <w:pPr>
        <w:pStyle w:val="5"/>
        <w:spacing w:before="0" w:after="0" w:line="240" w:lineRule="auto"/>
      </w:pPr>
      <w:bookmarkStart w:id="144" w:name="zxE3-1657026610040"/>
      <w:bookmarkEnd w:id="144"/>
      <w:r>
        <w:rPr>
          <w:rFonts w:ascii="微软雅黑" w:hAnsi="微软雅黑" w:eastAsia="微软雅黑" w:cs="微软雅黑"/>
          <w:sz w:val="22"/>
        </w:rPr>
        <w:t>2.4.3 初始化元数据并启动首次同步</w:t>
      </w:r>
    </w:p>
    <w:p>
      <w:commentRangeStart w:id="3"/>
      <w:r>
        <w:t># 1. 初始化元数据</w:t>
      </w:r>
      <w:commentRangeEnd w:id="3"/>
      <w:r>
        <w:rPr>
          <w:rStyle w:val="23"/>
        </w:rPr>
        <w:commentReference w:id="3"/>
      </w:r>
    </w:p>
    <w:p>
      <w:r>
        <w:t>drbdadm create-md es0</w:t>
      </w:r>
    </w:p>
    <w:p/>
    <w:p>
      <w:commentRangeStart w:id="4"/>
      <w:r>
        <w:t># 2. 挂载底层数据盘</w:t>
      </w:r>
      <w:commentRangeEnd w:id="4"/>
      <w:r>
        <w:rPr>
          <w:rStyle w:val="23"/>
        </w:rPr>
        <w:commentReference w:id="4"/>
      </w:r>
    </w:p>
    <w:p>
      <w:r>
        <w:t>drbdadm attach es0</w:t>
      </w:r>
    </w:p>
    <w:p/>
    <w:p>
      <w:r>
        <w:t># 3. 重新建立连接</w:t>
      </w:r>
    </w:p>
    <w:p>
      <w:r>
        <w:t>drbdadm disconnect es0</w:t>
      </w:r>
    </w:p>
    <w:p>
      <w:r>
        <w:t>drbdadm connect es0</w:t>
      </w:r>
    </w:p>
    <w:p/>
    <w:p>
      <w:r>
        <w:t># 4. 登陆到对端节点，重建连接</w:t>
      </w:r>
    </w:p>
    <w:p>
      <w:r>
        <w:t>drbdadm disconnect es0</w:t>
      </w:r>
    </w:p>
    <w:p>
      <w:r>
        <w:t>drbdadm connect es0</w:t>
      </w:r>
    </w:p>
    <w:p/>
    <w:p>
      <w:r>
        <w:t># 5. 查看 drbd 资源状态</w:t>
      </w:r>
    </w:p>
    <w:p>
      <w:r>
        <w:t>drbdadm status es0</w:t>
      </w:r>
    </w:p>
    <w:p/>
    <w:p>
      <w:r>
        <w:t># 6. 查看 drbd 资源实时同步详情</w:t>
      </w:r>
    </w:p>
    <w:p>
      <w:bookmarkStart w:id="145" w:name="irot-1657026642926"/>
      <w:bookmarkEnd w:id="145"/>
      <w:r>
        <w:t>drbdtop</w:t>
      </w:r>
    </w:p>
    <w:p>
      <w:bookmarkStart w:id="146" w:name="ZzlD-1656939040711"/>
      <w:bookmarkEnd w:id="146"/>
      <w:r>
        <w:t>drbd 资源状态示例 （正在同步）：</w:t>
      </w:r>
    </w:p>
    <w:p>
      <w:bookmarkStart w:id="147" w:name="Hamh-1657026900308"/>
      <w:bookmarkEnd w:id="147"/>
      <w:r>
        <w:drawing>
          <wp:inline distT="0" distB="0" distL="0" distR="0">
            <wp:extent cx="5267325" cy="1570990"/>
            <wp:effectExtent l="0" t="0" r="0" b="0"/>
            <wp:docPr id="3" name="Drawing 2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2" descr="截图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7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48" w:name="huO3-1657026871126"/>
      <w:bookmarkEnd w:id="148"/>
    </w:p>
    <w:p>
      <w:pPr>
        <w:pStyle w:val="4"/>
        <w:spacing w:before="0" w:after="0" w:line="240" w:lineRule="auto"/>
      </w:pPr>
      <w:bookmarkStart w:id="149" w:name="auuq-1657026857444"/>
      <w:bookmarkEnd w:id="149"/>
      <w:bookmarkStart w:id="150" w:name="_Toc108165320"/>
      <w:r>
        <w:rPr>
          <w:rFonts w:cs="微软雅黑"/>
          <w:sz w:val="24"/>
        </w:rPr>
        <w:t>2.5 主集群 es 从本地存储切换到 drbd</w:t>
      </w:r>
      <w:bookmarkEnd w:id="150"/>
    </w:p>
    <w:p>
      <w:pPr>
        <w:numPr>
          <w:ilvl w:val="0"/>
          <w:numId w:val="6"/>
        </w:numPr>
      </w:pPr>
      <w:bookmarkStart w:id="151" w:name="D9uQ-1657198645521"/>
      <w:bookmarkEnd w:id="151"/>
      <w:r>
        <w:t>确认主集群 es 所在节点 drbd 资源状态正常，角色为 primary: drbdadm status</w:t>
      </w:r>
    </w:p>
    <w:p>
      <w:pPr>
        <w:numPr>
          <w:ilvl w:val="0"/>
          <w:numId w:val="6"/>
        </w:numPr>
      </w:pPr>
      <w:bookmarkStart w:id="152" w:name="ljes-1657198862708"/>
      <w:bookmarkEnd w:id="152"/>
      <w:r>
        <w:t>缩容主集群 es 副本数为 0： kubectl scale sts elasticsearch -n common --replicas=0</w:t>
      </w:r>
    </w:p>
    <w:p>
      <w:pPr>
        <w:numPr>
          <w:ilvl w:val="0"/>
          <w:numId w:val="6"/>
        </w:numPr>
      </w:pPr>
      <w:commentRangeStart w:id="5"/>
      <w:commentRangeStart w:id="6"/>
      <w:bookmarkStart w:id="153" w:name="2Bro-1657198715488"/>
      <w:bookmarkEnd w:id="153"/>
      <w:r>
        <w:t>挂载 drbd 资源到临时挂载点： mount /dev/drbd2 /data1</w:t>
      </w:r>
      <w:commentRangeEnd w:id="5"/>
      <w:r>
        <w:rPr>
          <w:rStyle w:val="23"/>
        </w:rPr>
        <w:commentReference w:id="5"/>
      </w:r>
      <w:commentRangeEnd w:id="6"/>
      <w:r>
        <w:rPr>
          <w:rStyle w:val="23"/>
        </w:rPr>
        <w:commentReference w:id="6"/>
      </w:r>
    </w:p>
    <w:p>
      <w:pPr>
        <w:numPr>
          <w:ilvl w:val="0"/>
          <w:numId w:val="6"/>
        </w:numPr>
      </w:pPr>
      <w:bookmarkStart w:id="154" w:name="TFfX-1657198756593"/>
      <w:bookmarkEnd w:id="154"/>
      <w:r>
        <w:t>拷贝 es 数据到临时挂载点：cp -r /var/hpvolumes/* /data1</w:t>
      </w:r>
    </w:p>
    <w:p>
      <w:pPr>
        <w:numPr>
          <w:ilvl w:val="0"/>
          <w:numId w:val="6"/>
        </w:numPr>
      </w:pPr>
      <w:bookmarkStart w:id="155" w:name="VauK-1657198809276"/>
      <w:bookmarkEnd w:id="155"/>
      <w:r>
        <w:t>解除临时挂载点： umount /data1</w:t>
      </w:r>
    </w:p>
    <w:p>
      <w:pPr>
        <w:numPr>
          <w:ilvl w:val="0"/>
          <w:numId w:val="6"/>
        </w:numPr>
      </w:pPr>
      <w:bookmarkStart w:id="156" w:name="AcZO-1657198821864"/>
      <w:bookmarkEnd w:id="156"/>
      <w:r>
        <w:t>挂载 pv 目录到 drbd 资源： mount /dev/drbd2 /var/hpvolumes</w:t>
      </w:r>
    </w:p>
    <w:p>
      <w:pPr>
        <w:numPr>
          <w:ilvl w:val="0"/>
          <w:numId w:val="6"/>
        </w:numPr>
      </w:pPr>
      <w:bookmarkStart w:id="157" w:name="stwr-1657198899993"/>
      <w:bookmarkEnd w:id="157"/>
      <w:r>
        <w:t>检查 es 数据目录是否存在：ls -l /var/hpvolumes/</w:t>
      </w:r>
    </w:p>
    <w:p>
      <w:pPr>
        <w:numPr>
          <w:ilvl w:val="0"/>
          <w:numId w:val="6"/>
        </w:numPr>
      </w:pPr>
      <w:bookmarkStart w:id="158" w:name="CroD-1657198993871"/>
      <w:bookmarkEnd w:id="158"/>
      <w:r>
        <w:t>检查 drbd 数据同步状态；drbdadm status 或 drbdtop</w:t>
      </w:r>
    </w:p>
    <w:p>
      <w:pPr>
        <w:numPr>
          <w:ilvl w:val="0"/>
          <w:numId w:val="6"/>
        </w:numPr>
      </w:pPr>
      <w:bookmarkStart w:id="159" w:name="TeaO-1657198947204"/>
      <w:bookmarkEnd w:id="159"/>
      <w:r>
        <w:t>登陆主集群其他 es 节点，重复第 1~8 步；</w:t>
      </w:r>
    </w:p>
    <w:p>
      <w:pPr>
        <w:numPr>
          <w:ilvl w:val="0"/>
          <w:numId w:val="6"/>
        </w:numPr>
      </w:pPr>
      <w:bookmarkStart w:id="160" w:name="VDxr-1657198968620"/>
      <w:bookmarkEnd w:id="160"/>
      <w:r>
        <w:t>所有节点切换完成并且同步状态正常，执行 es 扩容到 3 副本：kubectl scale sts elasticsearch -n common --replicas=3</w:t>
      </w:r>
    </w:p>
    <w:p>
      <w:pPr>
        <w:numPr>
          <w:ilvl w:val="0"/>
          <w:numId w:val="6"/>
        </w:numPr>
      </w:pPr>
      <w:bookmarkStart w:id="161" w:name="Kj7m-1657199066485"/>
      <w:bookmarkEnd w:id="161"/>
      <w:r>
        <w:t>等待 es 所有 pod 就绪，登入业务系统，查询 es 数据是否正常访问，且无丢失；（切换前的数据仍然在原始磁盘的 /var/hpvolumes 目录下，解除 drbd 挂载后仍可继续访问）</w:t>
      </w:r>
    </w:p>
    <w:p>
      <w:bookmarkStart w:id="162" w:name="MDRC-1657199238439"/>
      <w:bookmarkEnd w:id="162"/>
    </w:p>
    <w:p>
      <w:pPr>
        <w:pStyle w:val="3"/>
        <w:spacing w:before="0" w:after="0" w:line="240" w:lineRule="auto"/>
      </w:pPr>
      <w:bookmarkStart w:id="163" w:name="VSRg-1656939122969"/>
      <w:bookmarkEnd w:id="163"/>
      <w:bookmarkStart w:id="164" w:name="_Toc108165321"/>
      <w:r>
        <w:rPr>
          <w:rFonts w:ascii="微软雅黑" w:hAnsi="微软雅黑" w:eastAsia="微软雅黑" w:cs="微软雅黑"/>
          <w:sz w:val="30"/>
        </w:rPr>
        <w:t>三、主备同步性能测试</w:t>
      </w:r>
      <w:bookmarkEnd w:id="164"/>
    </w:p>
    <w:p>
      <w:pPr>
        <w:pStyle w:val="4"/>
        <w:spacing w:before="0" w:after="0" w:line="240" w:lineRule="auto"/>
      </w:pPr>
      <w:bookmarkStart w:id="165" w:name="MQBQ-1657012631751"/>
      <w:bookmarkEnd w:id="165"/>
      <w:bookmarkStart w:id="166" w:name="_Toc108165322"/>
      <w:r>
        <w:rPr>
          <w:rFonts w:cs="微软雅黑"/>
          <w:sz w:val="24"/>
        </w:rPr>
        <w:t>4.1  主备间直通网络性能</w:t>
      </w:r>
      <w:bookmarkEnd w:id="166"/>
    </w:p>
    <w:p>
      <w:pPr>
        <w:pStyle w:val="5"/>
        <w:spacing w:before="0" w:after="0" w:line="240" w:lineRule="auto"/>
      </w:pPr>
      <w:bookmarkStart w:id="167" w:name="ZzWX-1657027984274"/>
      <w:bookmarkEnd w:id="167"/>
      <w:r>
        <w:rPr>
          <w:rFonts w:ascii="微软雅黑" w:hAnsi="微软雅黑" w:eastAsia="微软雅黑" w:cs="微软雅黑"/>
          <w:sz w:val="22"/>
        </w:rPr>
        <w:t>4.1.1 测试目标</w:t>
      </w:r>
    </w:p>
    <w:p>
      <w:bookmarkStart w:id="168" w:name="liqX-1657100885144"/>
      <w:bookmarkEnd w:id="168"/>
      <w:r>
        <w:t>测试两个主备集群的（代理）节点间直连网络性能。</w:t>
      </w:r>
    </w:p>
    <w:p>
      <w:pPr>
        <w:pStyle w:val="5"/>
        <w:spacing w:before="0" w:after="0" w:line="240" w:lineRule="auto"/>
      </w:pPr>
      <w:bookmarkStart w:id="169" w:name="ya5n-1657012696591"/>
      <w:bookmarkEnd w:id="169"/>
      <w:r>
        <w:rPr>
          <w:rFonts w:ascii="微软雅黑" w:hAnsi="微软雅黑" w:eastAsia="微软雅黑" w:cs="微软雅黑"/>
          <w:sz w:val="22"/>
        </w:rPr>
        <w:t>4.1.2 测试步骤</w:t>
      </w:r>
    </w:p>
    <w:p>
      <w:pPr>
        <w:numPr>
          <w:ilvl w:val="0"/>
          <w:numId w:val="7"/>
        </w:numPr>
      </w:pPr>
      <w:bookmarkStart w:id="170" w:name="NgWd-1657103295120"/>
      <w:bookmarkEnd w:id="170"/>
      <w:r>
        <w:t>登陆主集群物理机节点 10.110.21.42 ；</w:t>
      </w:r>
    </w:p>
    <w:p>
      <w:pPr>
        <w:numPr>
          <w:ilvl w:val="0"/>
          <w:numId w:val="7"/>
        </w:numPr>
      </w:pPr>
      <w:bookmarkStart w:id="171" w:name="svbX-1657103310941"/>
      <w:bookmarkEnd w:id="171"/>
      <w:r>
        <w:t xml:space="preserve">执行  `netperf -H 10.110.26.199 -l 60` </w:t>
      </w:r>
    </w:p>
    <w:p>
      <w:pPr>
        <w:pStyle w:val="5"/>
        <w:spacing w:before="0" w:after="0" w:line="240" w:lineRule="auto"/>
      </w:pPr>
      <w:bookmarkStart w:id="172" w:name="4yAX-1657012721037"/>
      <w:bookmarkEnd w:id="172"/>
      <w:r>
        <w:rPr>
          <w:rFonts w:ascii="微软雅黑" w:hAnsi="微软雅黑" w:eastAsia="微软雅黑" w:cs="微软雅黑"/>
          <w:sz w:val="22"/>
        </w:rPr>
        <w:t>4.1.3 测试结果</w:t>
      </w:r>
    </w:p>
    <w:p>
      <w:bookmarkStart w:id="173" w:name="cGlE-1657100893862"/>
      <w:bookmarkEnd w:id="173"/>
      <w:r>
        <w:t xml:space="preserve">主备代理直连网络传输速率（tcp）约为 </w:t>
      </w:r>
      <w:r>
        <w:rPr>
          <w:color w:val="FF0001"/>
        </w:rPr>
        <w:t>51</w:t>
      </w:r>
      <w:r>
        <w:rPr>
          <w:color w:val="F33232"/>
        </w:rPr>
        <w:t xml:space="preserve">Mb/s </w:t>
      </w:r>
      <w:r>
        <w:rPr>
          <w:color w:val="000000"/>
        </w:rPr>
        <w:t>, 与 EIP 带宽（50Mbps）基本一致。</w:t>
      </w:r>
    </w:p>
    <w:p>
      <w:bookmarkStart w:id="174" w:name="M4uO-1657028633958"/>
      <w:bookmarkEnd w:id="174"/>
      <w:r>
        <w:drawing>
          <wp:inline distT="0" distB="0" distL="0" distR="0">
            <wp:extent cx="5267325" cy="1083945"/>
            <wp:effectExtent l="0" t="0" r="0" b="0"/>
            <wp:docPr id="4" name="Drawing 3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3" descr="截图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8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75" w:name="MH92-1657013014802"/>
      <w:bookmarkEnd w:id="175"/>
    </w:p>
    <w:p>
      <w:pPr>
        <w:pStyle w:val="4"/>
        <w:spacing w:before="0" w:after="0" w:line="240" w:lineRule="auto"/>
      </w:pPr>
      <w:bookmarkStart w:id="176" w:name="XJx6-1657013019515"/>
      <w:bookmarkEnd w:id="176"/>
      <w:bookmarkStart w:id="177" w:name="_Toc108165323"/>
      <w:r>
        <w:rPr>
          <w:rFonts w:cs="微软雅黑"/>
          <w:sz w:val="24"/>
        </w:rPr>
        <w:t>4.2 跨集群 DRBD 同步效率测试</w:t>
      </w:r>
      <w:bookmarkEnd w:id="177"/>
    </w:p>
    <w:p>
      <w:pPr>
        <w:pStyle w:val="5"/>
        <w:spacing w:before="0" w:after="0" w:line="240" w:lineRule="auto"/>
      </w:pPr>
      <w:bookmarkStart w:id="178" w:name="JHv2-1657100873396"/>
      <w:bookmarkEnd w:id="178"/>
      <w:r>
        <w:rPr>
          <w:rFonts w:ascii="微软雅黑" w:hAnsi="微软雅黑" w:eastAsia="微软雅黑" w:cs="微软雅黑"/>
          <w:sz w:val="22"/>
        </w:rPr>
        <w:t>4.2.1 测试目标</w:t>
      </w:r>
    </w:p>
    <w:p>
      <w:bookmarkStart w:id="179" w:name="WNFZ-1657100879477"/>
      <w:bookmarkEnd w:id="179"/>
      <w:r>
        <w:t>验证 drbd 跨集群数据同步效率，是否有损耗，以及损耗是否在预期范围内（官方数据 3%）。</w:t>
      </w:r>
    </w:p>
    <w:p>
      <w:pPr>
        <w:pStyle w:val="5"/>
        <w:spacing w:before="0" w:after="0" w:line="240" w:lineRule="auto"/>
      </w:pPr>
      <w:bookmarkStart w:id="180" w:name="oqt3-1657013066106"/>
      <w:bookmarkEnd w:id="180"/>
      <w:r>
        <w:rPr>
          <w:rFonts w:ascii="微软雅黑" w:hAnsi="微软雅黑" w:eastAsia="微软雅黑" w:cs="微软雅黑"/>
          <w:sz w:val="22"/>
        </w:rPr>
        <w:t>4.2.2 测试步骤：</w:t>
      </w:r>
    </w:p>
    <w:p>
      <w:bookmarkStart w:id="181" w:name="dIXS-1657045424069"/>
      <w:bookmarkEnd w:id="181"/>
      <w:r>
        <w:rPr>
          <w:color w:val="F33232"/>
          <w:highlight w:val="yellow"/>
        </w:rPr>
        <w:t>警告：以下测试步骤必须使用空数据盘进行测试！否则数据会丢失不可找回！</w:t>
      </w:r>
    </w:p>
    <w:p>
      <w:pPr>
        <w:numPr>
          <w:ilvl w:val="0"/>
          <w:numId w:val="8"/>
        </w:numPr>
      </w:pPr>
      <w:bookmarkStart w:id="182" w:name="u6WJ-1657013070621"/>
      <w:bookmarkEnd w:id="182"/>
      <w:r>
        <w:t xml:space="preserve">默认 drbd 资源配置同步方式为 </w:t>
      </w:r>
      <w:r>
        <w:rPr>
          <w:rFonts w:hint="eastAsia"/>
        </w:rPr>
        <w:t>C</w:t>
      </w:r>
      <w:r>
        <w:t xml:space="preserve"> (全同步)；</w:t>
      </w:r>
    </w:p>
    <w:p>
      <w:pPr>
        <w:numPr>
          <w:ilvl w:val="0"/>
          <w:numId w:val="8"/>
        </w:numPr>
      </w:pPr>
      <w:bookmarkStart w:id="183" w:name="hDcX-1657044401695"/>
      <w:bookmarkEnd w:id="183"/>
      <w:r>
        <w:t>拉起主集群 1 节点 drbd 资源，确保资源状态正常（Connected/UpToDate；</w:t>
      </w:r>
    </w:p>
    <w:p>
      <w:pPr>
        <w:numPr>
          <w:ilvl w:val="0"/>
          <w:numId w:val="8"/>
        </w:numPr>
      </w:pPr>
      <w:bookmarkStart w:id="184" w:name="HCmr-1657013118911"/>
      <w:bookmarkEnd w:id="184"/>
      <w:r>
        <w:t>确保对端备集群 drbd 资源为备角色，并确保资源状态正常（Connected/UpToDate）；</w:t>
      </w:r>
    </w:p>
    <w:p>
      <w:pPr>
        <w:numPr>
          <w:ilvl w:val="0"/>
          <w:numId w:val="8"/>
        </w:numPr>
      </w:pPr>
      <w:bookmarkStart w:id="185" w:name="dBmK-1657013471752"/>
      <w:bookmarkEnd w:id="185"/>
      <w:r>
        <w:t>新开窗口执行 drbdtop 进入交互式界面，监控资源实时状态；</w:t>
      </w:r>
    </w:p>
    <w:p>
      <w:pPr>
        <w:numPr>
          <w:ilvl w:val="0"/>
          <w:numId w:val="8"/>
        </w:numPr>
      </w:pPr>
      <w:bookmarkStart w:id="186" w:name="dt68-1657013563549"/>
      <w:bookmarkEnd w:id="186"/>
      <w:r>
        <w:t>向主集群 drbd 挂载盘 写入2G测试文件:  dd if=/dev/zero of=/var/hpvolumes/</w:t>
      </w:r>
      <w:r>
        <w:rPr>
          <w:rFonts w:hint="eastAsia"/>
        </w:rPr>
        <w:t>test</w:t>
      </w:r>
      <w:r>
        <w:t xml:space="preserve"> bs=4k count=500000 oflag=direct</w:t>
      </w:r>
    </w:p>
    <w:p>
      <w:pPr>
        <w:numPr>
          <w:ilvl w:val="0"/>
          <w:numId w:val="8"/>
        </w:numPr>
      </w:pPr>
      <w:bookmarkStart w:id="187" w:name="q86u-1657013560177"/>
      <w:bookmarkEnd w:id="187"/>
      <w:r>
        <w:t>查看 drbdtop 内实时传输状态；</w:t>
      </w:r>
    </w:p>
    <w:p>
      <w:pPr>
        <w:numPr>
          <w:ilvl w:val="0"/>
          <w:numId w:val="8"/>
        </w:numPr>
      </w:pPr>
      <w:bookmarkStart w:id="188" w:name="SIHU-1657044733208"/>
      <w:bookmarkEnd w:id="188"/>
      <w:r>
        <w:t>将 drbd 资源</w:t>
      </w:r>
      <w:r>
        <w:rPr>
          <w:rFonts w:hint="eastAsia"/>
        </w:rPr>
        <w:t>置为非纳管状态</w:t>
      </w:r>
      <w:r>
        <w:t>： drbdadm down es2；</w:t>
      </w:r>
    </w:p>
    <w:p>
      <w:pPr>
        <w:numPr>
          <w:ilvl w:val="0"/>
          <w:numId w:val="8"/>
        </w:numPr>
      </w:pPr>
      <w:bookmarkStart w:id="189" w:name="7aHC-1657043327508"/>
      <w:bookmarkEnd w:id="189"/>
      <w:r>
        <w:t>使用 同样的 dd 命令向 drbd 底层盘写入数据对比</w:t>
      </w:r>
    </w:p>
    <w:p>
      <w:pPr>
        <w:numPr>
          <w:ilvl w:val="0"/>
          <w:numId w:val="8"/>
        </w:numPr>
      </w:pPr>
      <w:bookmarkStart w:id="190" w:name="BDoZ-1657045685105"/>
      <w:bookmarkEnd w:id="190"/>
      <w:r>
        <w:t>修改 drbd 配置文件中同步策略为 A(异步); 重复5~8；</w:t>
      </w:r>
    </w:p>
    <w:p>
      <w:pPr>
        <w:numPr>
          <w:ilvl w:val="0"/>
          <w:numId w:val="8"/>
        </w:numPr>
      </w:pPr>
      <w:bookmarkStart w:id="191" w:name="8fXA-1657043202725"/>
      <w:bookmarkEnd w:id="191"/>
      <w:r>
        <w:t>退出 drbdtop 重新进入（重置数据统计），删除刚刚的测试文件，观察数据统计；</w:t>
      </w:r>
    </w:p>
    <w:p>
      <w:pPr>
        <w:pStyle w:val="5"/>
        <w:spacing w:before="0" w:after="0" w:line="240" w:lineRule="auto"/>
      </w:pPr>
      <w:bookmarkStart w:id="192" w:name="ntS3-1657013018509"/>
      <w:bookmarkEnd w:id="192"/>
      <w:r>
        <w:rPr>
          <w:rFonts w:ascii="微软雅黑" w:hAnsi="微软雅黑" w:eastAsia="微软雅黑" w:cs="微软雅黑"/>
          <w:sz w:val="22"/>
        </w:rPr>
        <w:t>4.2.3 测试结论：</w:t>
      </w:r>
    </w:p>
    <w:p>
      <w:pPr>
        <w:numPr>
          <w:ilvl w:val="0"/>
          <w:numId w:val="9"/>
        </w:numPr>
      </w:pPr>
      <w:bookmarkStart w:id="193" w:name="AZV6-1657101002153"/>
      <w:bookmarkEnd w:id="193"/>
      <w:r>
        <w:t>基于 4.1 中网络直通性能测试数据计算，drbd 数据同步速率损耗为</w:t>
      </w:r>
      <w:r>
        <w:rPr>
          <w:color w:val="F33232"/>
        </w:rPr>
        <w:t xml:space="preserve"> 2.3% ~ 4%</w:t>
      </w:r>
      <w:r>
        <w:t>，符合官方数据 3%；</w:t>
      </w:r>
    </w:p>
    <w:p>
      <w:pPr>
        <w:numPr>
          <w:ilvl w:val="0"/>
          <w:numId w:val="9"/>
        </w:numPr>
      </w:pPr>
      <w:bookmarkStart w:id="194" w:name="jE92-1657044947704"/>
      <w:bookmarkEnd w:id="194"/>
      <w:r>
        <w:t>drbd 吞吐量和延迟取 IO 系统和网络的最劣值，drbd 数据落盘速率即 drbd 同步速率；</w:t>
      </w:r>
    </w:p>
    <w:p>
      <w:pPr>
        <w:numPr>
          <w:ilvl w:val="0"/>
          <w:numId w:val="9"/>
        </w:numPr>
      </w:pPr>
      <w:bookmarkStart w:id="195" w:name="MaJd-1657045665041"/>
      <w:bookmarkEnd w:id="195"/>
      <w:r>
        <w:t>同步策略不影响 drbd 同步效率；</w:t>
      </w:r>
    </w:p>
    <w:p>
      <w:pPr>
        <w:numPr>
          <w:ilvl w:val="0"/>
          <w:numId w:val="9"/>
        </w:numPr>
      </w:pPr>
      <w:bookmarkStart w:id="196" w:name="MRnW-1657046586363"/>
      <w:bookmarkEnd w:id="196"/>
      <w:r>
        <w:t>文件删除操作仅产生微量数据差异；</w:t>
      </w:r>
    </w:p>
    <w:p>
      <w:pPr>
        <w:pStyle w:val="5"/>
        <w:spacing w:before="0" w:after="0" w:line="240" w:lineRule="auto"/>
      </w:pPr>
      <w:bookmarkStart w:id="197" w:name="56LP-1657101009357"/>
      <w:bookmarkEnd w:id="197"/>
      <w:r>
        <w:rPr>
          <w:rFonts w:ascii="微软雅黑" w:hAnsi="微软雅黑" w:eastAsia="微软雅黑" w:cs="微软雅黑"/>
          <w:sz w:val="22"/>
        </w:rPr>
        <w:t>4.2.4 过程截图</w:t>
      </w:r>
    </w:p>
    <w:p>
      <w:bookmarkStart w:id="198" w:name="IrJx-1657042929152"/>
      <w:bookmarkEnd w:id="198"/>
      <w:r>
        <w:t>dd 写文件时的 drbd 实时同步状态：</w:t>
      </w:r>
    </w:p>
    <w:p>
      <w:bookmarkStart w:id="199" w:name="Pi5e-1657042815478"/>
      <w:bookmarkEnd w:id="199"/>
      <w:r>
        <w:drawing>
          <wp:inline distT="0" distB="0" distL="0" distR="0">
            <wp:extent cx="5267325" cy="1806575"/>
            <wp:effectExtent l="0" t="0" r="0" b="0"/>
            <wp:docPr id="5" name="Drawing 4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4" descr="截图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0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00" w:name="y8ky-1657013664408"/>
      <w:bookmarkEnd w:id="200"/>
    </w:p>
    <w:p>
      <w:bookmarkStart w:id="201" w:name="AVUO-1657043187730"/>
      <w:bookmarkEnd w:id="201"/>
      <w:r>
        <w:t>drbd 吞吐量/延迟对比（4K）：</w:t>
      </w:r>
    </w:p>
    <w:p>
      <w:bookmarkStart w:id="202" w:name="Knhx-1657044858710"/>
      <w:bookmarkEnd w:id="202"/>
      <w:r>
        <w:drawing>
          <wp:inline distT="0" distB="0" distL="0" distR="0">
            <wp:extent cx="5267325" cy="1709420"/>
            <wp:effectExtent l="0" t="0" r="0" b="0"/>
            <wp:docPr id="6" name="Drawing 5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5" descr="截图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0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03" w:name="0pNn-1657042925262"/>
      <w:bookmarkEnd w:id="203"/>
    </w:p>
    <w:p>
      <w:bookmarkStart w:id="204" w:name="4h23-1657044966751"/>
      <w:bookmarkEnd w:id="204"/>
      <w:r>
        <w:t>drbd 吞吐量/延迟对比（4M）：</w:t>
      </w:r>
    </w:p>
    <w:p>
      <w:bookmarkStart w:id="205" w:name="gNqu-1657045467768"/>
      <w:bookmarkEnd w:id="205"/>
      <w:r>
        <w:drawing>
          <wp:inline distT="0" distB="0" distL="0" distR="0">
            <wp:extent cx="5267325" cy="2073910"/>
            <wp:effectExtent l="0" t="0" r="0" b="0"/>
            <wp:docPr id="7" name="Drawing 6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6" descr="截图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7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06" w:name="4YSB-1657044973268"/>
      <w:bookmarkEnd w:id="206"/>
    </w:p>
    <w:p>
      <w:bookmarkStart w:id="207" w:name="YF03-1657045745156"/>
      <w:bookmarkEnd w:id="207"/>
      <w:r>
        <w:t>异步模式下吞吐量/延迟对比（4M）:</w:t>
      </w:r>
    </w:p>
    <w:p>
      <w:bookmarkStart w:id="208" w:name="eFzQ-1657046560928"/>
      <w:bookmarkEnd w:id="208"/>
      <w:r>
        <w:drawing>
          <wp:inline distT="0" distB="0" distL="0" distR="0">
            <wp:extent cx="5267325" cy="2402205"/>
            <wp:effectExtent l="0" t="0" r="0" b="0"/>
            <wp:docPr id="8" name="Drawing 7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 7" descr="截图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0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09" w:name="GVMo-1657045743788"/>
      <w:bookmarkEnd w:id="209"/>
    </w:p>
    <w:p>
      <w:bookmarkStart w:id="210" w:name="8Igd-1657043189675"/>
      <w:bookmarkEnd w:id="210"/>
      <w:r>
        <w:t>删除文件时，数据同步监测：</w:t>
      </w:r>
    </w:p>
    <w:p>
      <w:bookmarkStart w:id="211" w:name="IdfT-1657043276524"/>
      <w:bookmarkEnd w:id="211"/>
      <w:r>
        <w:drawing>
          <wp:inline distT="0" distB="0" distL="0" distR="0">
            <wp:extent cx="5267325" cy="1936115"/>
            <wp:effectExtent l="0" t="0" r="0" b="0"/>
            <wp:docPr id="9" name="Drawing 8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 8" descr="截图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3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12" w:name="EIo9-1657013637064"/>
      <w:bookmarkEnd w:id="212"/>
    </w:p>
    <w:p>
      <w:pPr>
        <w:pStyle w:val="3"/>
        <w:spacing w:before="0" w:after="0" w:line="240" w:lineRule="auto"/>
      </w:pPr>
      <w:bookmarkStart w:id="213" w:name="unry-1657012811773"/>
      <w:bookmarkEnd w:id="213"/>
      <w:bookmarkStart w:id="214" w:name="_Toc108165324"/>
      <w:r>
        <w:rPr>
          <w:rFonts w:ascii="微软雅黑" w:hAnsi="微软雅黑" w:eastAsia="微软雅黑" w:cs="微软雅黑"/>
          <w:sz w:val="30"/>
        </w:rPr>
        <w:t>五、主备同步数据可靠性测试</w:t>
      </w:r>
      <w:bookmarkEnd w:id="214"/>
    </w:p>
    <w:p>
      <w:pPr>
        <w:pStyle w:val="4"/>
        <w:spacing w:before="0" w:after="0" w:line="240" w:lineRule="auto"/>
      </w:pPr>
      <w:bookmarkStart w:id="215" w:name="3YDz-1657101189994"/>
      <w:bookmarkEnd w:id="215"/>
      <w:bookmarkStart w:id="216" w:name="_Toc108165325"/>
      <w:r>
        <w:rPr>
          <w:rFonts w:cs="微软雅黑"/>
          <w:sz w:val="24"/>
        </w:rPr>
        <w:t>5.1 测试目标</w:t>
      </w:r>
      <w:bookmarkEnd w:id="216"/>
    </w:p>
    <w:p>
      <w:bookmarkStart w:id="217" w:name="zcvw-1657101313850"/>
      <w:bookmarkEnd w:id="217"/>
      <w:r>
        <w:t>测试 drbd 数据同步可靠性，即主节点正常关机以及异常宕机重启场景下，备节点切换为主节点时，存在多少数据量的丢失，以及数据完整性。</w:t>
      </w:r>
    </w:p>
    <w:p>
      <w:pPr>
        <w:pStyle w:val="4"/>
        <w:spacing w:before="0" w:after="0" w:line="240" w:lineRule="auto"/>
      </w:pPr>
      <w:bookmarkStart w:id="218" w:name="Pmkd-1656939121441"/>
      <w:bookmarkEnd w:id="218"/>
      <w:bookmarkStart w:id="219" w:name="_Toc108165326"/>
      <w:r>
        <w:rPr>
          <w:rFonts w:cs="微软雅黑"/>
          <w:sz w:val="24"/>
        </w:rPr>
        <w:t>5.2 测试步骤</w:t>
      </w:r>
      <w:bookmarkEnd w:id="219"/>
    </w:p>
    <w:p>
      <w:pPr>
        <w:numPr>
          <w:ilvl w:val="0"/>
          <w:numId w:val="10"/>
        </w:numPr>
      </w:pPr>
      <w:bookmarkStart w:id="220" w:name="bfv0-1657028268223"/>
      <w:bookmarkEnd w:id="220"/>
      <w:r>
        <w:t>主集群测试节点 dbrb 使用全同步策略（</w:t>
      </w:r>
      <w:r>
        <w:rPr>
          <w:rFonts w:hint="eastAsia"/>
        </w:rPr>
        <w:t>C</w:t>
      </w:r>
      <w:r>
        <w:t>），资源角色置为 primary;</w:t>
      </w:r>
    </w:p>
    <w:p>
      <w:pPr>
        <w:numPr>
          <w:ilvl w:val="0"/>
          <w:numId w:val="10"/>
        </w:numPr>
      </w:pPr>
      <w:bookmarkStart w:id="221" w:name="WQXb-1657046920827"/>
      <w:bookmarkEnd w:id="221"/>
      <w:r>
        <w:t>执行测试脚本，同时向 drbd 磁盘测试文件以及本地磁盘测试文件每隔10ms 持续写入时间戳数据；</w:t>
      </w:r>
    </w:p>
    <w:p>
      <w:pPr>
        <w:numPr>
          <w:ilvl w:val="0"/>
          <w:numId w:val="10"/>
        </w:numPr>
      </w:pPr>
      <w:bookmarkStart w:id="222" w:name="PNEA-1657223411644"/>
      <w:bookmarkEnd w:id="222"/>
      <w:r>
        <w:t>在新窗口中登陆主集群测试节点，通过 sysrq 模拟立即断电重启 （echo "b" &gt; /proc/sysrq-trigger）；</w:t>
      </w:r>
    </w:p>
    <w:p>
      <w:pPr>
        <w:numPr>
          <w:ilvl w:val="0"/>
          <w:numId w:val="10"/>
        </w:numPr>
      </w:pPr>
      <w:bookmarkStart w:id="223" w:name="gBGN-1657047306444"/>
      <w:bookmarkEnd w:id="223"/>
      <w:r>
        <w:t>登陆备集群测试节点，切换 drbd 为主角色，挂载 drbd 盘到目录，查看同步的测试文件的最后时间戳记录；</w:t>
      </w:r>
    </w:p>
    <w:p>
      <w:pPr>
        <w:numPr>
          <w:ilvl w:val="0"/>
          <w:numId w:val="10"/>
        </w:numPr>
      </w:pPr>
      <w:bookmarkStart w:id="224" w:name="YIaN-1657047519922"/>
      <w:bookmarkEnd w:id="224"/>
      <w:r>
        <w:t>故障节点重启后，登陆查看本地磁盘测试文件最后记录的时间戳，并对比；</w:t>
      </w:r>
    </w:p>
    <w:p>
      <w:pPr>
        <w:numPr>
          <w:ilvl w:val="0"/>
          <w:numId w:val="10"/>
        </w:numPr>
      </w:pPr>
      <w:bookmarkStart w:id="225" w:name="CRP7-1657223448259"/>
      <w:bookmarkEnd w:id="225"/>
      <w:r>
        <w:t>将故障节点 drbd 断开连接（避免脑裂），设置为主角色并挂载目录，查看本地 drbd 内最后记录时间戳，并对比；</w:t>
      </w:r>
    </w:p>
    <w:p>
      <w:pPr>
        <w:numPr>
          <w:ilvl w:val="0"/>
          <w:numId w:val="10"/>
        </w:numPr>
      </w:pPr>
      <w:bookmarkStart w:id="226" w:name="CpQP-1657082690015"/>
      <w:bookmarkEnd w:id="226"/>
      <w:r>
        <w:t>恢复 drbd 主备状态；修改同步策略为异步（C），重复 2~6;</w:t>
      </w:r>
    </w:p>
    <w:p>
      <w:pPr>
        <w:numPr>
          <w:ilvl w:val="0"/>
          <w:numId w:val="10"/>
        </w:numPr>
      </w:pPr>
      <w:bookmarkStart w:id="227" w:name="F7xE-1657082710126"/>
      <w:bookmarkEnd w:id="227"/>
      <w:r>
        <w:t>断电后登陆备节点，等待主节点开机并恢复drbd连接，数据同步完成后，备节点切换主节点，检查数据；</w:t>
      </w:r>
    </w:p>
    <w:p>
      <w:pPr>
        <w:numPr>
          <w:ilvl w:val="0"/>
          <w:numId w:val="10"/>
        </w:numPr>
      </w:pPr>
      <w:bookmarkStart w:id="228" w:name="Iypw-1657082789586"/>
      <w:bookmarkEnd w:id="228"/>
      <w:r>
        <w:t>通过 reboot 命令优雅重启，重复 2~5；</w:t>
      </w:r>
    </w:p>
    <w:p>
      <w:bookmarkStart w:id="229" w:name="vY9Z-1657047617226"/>
      <w:bookmarkEnd w:id="229"/>
    </w:p>
    <w:p>
      <w:bookmarkStart w:id="230" w:name="ac74-1657047618812"/>
      <w:bookmarkEnd w:id="230"/>
      <w:r>
        <w:t>数据写入脚本：</w:t>
      </w:r>
    </w:p>
    <w:p>
      <w:r>
        <w:t>#!/bin/bash</w:t>
      </w:r>
    </w:p>
    <w:p/>
    <w:p>
      <w:r>
        <w:t>while true; do</w:t>
      </w:r>
    </w:p>
    <w:p>
      <w:r>
        <w:t>  t=$(date +%s.%N|cut -b 1-14)</w:t>
      </w:r>
    </w:p>
    <w:p>
      <w:r>
        <w:t>  echo $t &gt;&gt;/data1/ha-test.log &amp;</w:t>
      </w:r>
    </w:p>
    <w:p>
      <w:r>
        <w:t>  echo $t &gt;&gt;/root/ha-test.log</w:t>
      </w:r>
    </w:p>
    <w:p>
      <w:r>
        <w:t>  sleep 0.01</w:t>
      </w:r>
    </w:p>
    <w:p>
      <w:bookmarkStart w:id="231" w:name="yumG-1657047609847"/>
      <w:bookmarkEnd w:id="231"/>
      <w:r>
        <w:t>done</w:t>
      </w:r>
    </w:p>
    <w:p>
      <w:pPr>
        <w:pStyle w:val="4"/>
        <w:spacing w:before="0" w:after="0" w:line="240" w:lineRule="auto"/>
      </w:pPr>
      <w:bookmarkStart w:id="232" w:name="TDgn-1657047993797"/>
      <w:bookmarkEnd w:id="232"/>
      <w:bookmarkStart w:id="233" w:name="_Toc108165327"/>
      <w:r>
        <w:rPr>
          <w:rFonts w:cs="微软雅黑"/>
          <w:sz w:val="24"/>
        </w:rPr>
        <w:t>5.3 测试结果</w:t>
      </w:r>
      <w:bookmarkEnd w:id="233"/>
    </w:p>
    <w:p>
      <w:pPr>
        <w:pStyle w:val="5"/>
        <w:spacing w:before="0" w:after="0" w:line="240" w:lineRule="auto"/>
      </w:pPr>
      <w:bookmarkStart w:id="234" w:name="P8Ec-1657101509069"/>
      <w:bookmarkEnd w:id="234"/>
      <w:r>
        <w:rPr>
          <w:rFonts w:ascii="微软雅黑" w:hAnsi="微软雅黑" w:eastAsia="微软雅黑" w:cs="微软雅黑"/>
          <w:sz w:val="22"/>
        </w:rPr>
        <w:t>5.3.1 总体结论</w:t>
      </w:r>
    </w:p>
    <w:p>
      <w:pPr>
        <w:numPr>
          <w:ilvl w:val="0"/>
          <w:numId w:val="11"/>
        </w:numPr>
      </w:pPr>
      <w:bookmarkStart w:id="235" w:name="mJvY-1657053121253"/>
      <w:bookmarkEnd w:id="235"/>
      <w:r>
        <w:t>优雅关机/重启，数据具备高可靠性（无丢失），处于内核空间的 drbd 资源（网络）断连要晚于用户空间业务进程终止，即业务侧进程停止后， drdb 仍有足够时间同步数据；</w:t>
      </w:r>
    </w:p>
    <w:p>
      <w:pPr>
        <w:numPr>
          <w:ilvl w:val="0"/>
          <w:numId w:val="11"/>
        </w:numPr>
      </w:pPr>
      <w:bookmarkStart w:id="236" w:name="XCgA-1657223168965"/>
      <w:bookmarkEnd w:id="236"/>
      <w:r>
        <w:t>异常断电重启，drbd 主备数据同步具备高可靠性（主备一致无差异）；</w:t>
      </w:r>
    </w:p>
    <w:p>
      <w:pPr>
        <w:numPr>
          <w:ilvl w:val="0"/>
          <w:numId w:val="11"/>
        </w:numPr>
        <w:rPr>
          <w:highlight w:val="yellow"/>
        </w:rPr>
      </w:pPr>
      <w:bookmarkStart w:id="237" w:name="dCVu-1657072512952"/>
      <w:bookmarkEnd w:id="237"/>
      <w:r>
        <w:rPr>
          <w:highlight w:val="yellow"/>
        </w:rPr>
        <w:t>异常断电重启，原始数据完整性无法保证：本地磁盘数据与 drbd 数据都会大概率出现文件损坏/脏数据问题；</w:t>
      </w:r>
    </w:p>
    <w:p>
      <w:pPr>
        <w:pStyle w:val="5"/>
        <w:spacing w:before="0" w:after="0" w:line="240" w:lineRule="auto"/>
      </w:pPr>
      <w:bookmarkStart w:id="238" w:name="1Pwf-1657073522789"/>
      <w:bookmarkEnd w:id="238"/>
      <w:r>
        <w:rPr>
          <w:rFonts w:ascii="微软雅黑" w:hAnsi="微软雅黑" w:eastAsia="微软雅黑" w:cs="微软雅黑"/>
          <w:sz w:val="22"/>
        </w:rPr>
        <w:t>5.3.2 测试数据汇总</w:t>
      </w:r>
    </w:p>
    <w:tbl>
      <w:tblPr>
        <w:tblStyle w:val="24"/>
        <w:tblW w:w="0" w:type="auto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2"/>
        <w:gridCol w:w="1418"/>
        <w:gridCol w:w="1417"/>
        <w:gridCol w:w="1418"/>
        <w:gridCol w:w="1444"/>
        <w:gridCol w:w="875"/>
        <w:gridCol w:w="875"/>
        <w:gridCol w:w="741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</w:tblPrEx>
        <w:trPr>
          <w:trHeight w:val="600" w:hRule="atLeast"/>
        </w:trPr>
        <w:tc>
          <w:tcPr>
            <w:tcW w:w="1242" w:type="dxa"/>
            <w:shd w:val="clear" w:color="auto" w:fill="E9E9E9"/>
            <w:vAlign w:val="center"/>
          </w:tcPr>
          <w:p/>
          <w:p>
            <w:bookmarkStart w:id="239" w:name="nsL3-1657073119054"/>
            <w:bookmarkEnd w:id="239"/>
            <w:r>
              <w:t>测试轮次</w:t>
            </w:r>
          </w:p>
        </w:tc>
        <w:tc>
          <w:tcPr>
            <w:tcW w:w="1418" w:type="dxa"/>
            <w:shd w:val="clear" w:color="auto" w:fill="E9E9E9"/>
            <w:vAlign w:val="center"/>
          </w:tcPr>
          <w:p/>
          <w:p>
            <w:bookmarkStart w:id="240" w:name="ersM-1657073119057"/>
            <w:bookmarkEnd w:id="240"/>
            <w:r>
              <w:t>脚本最后数据产生时间</w:t>
            </w:r>
          </w:p>
          <w:p>
            <w:bookmarkStart w:id="241" w:name="s4D3-1657199696830"/>
            <w:bookmarkEnd w:id="241"/>
            <w:r>
              <w:t>（控制台输出）</w:t>
            </w:r>
          </w:p>
        </w:tc>
        <w:tc>
          <w:tcPr>
            <w:tcW w:w="1417" w:type="dxa"/>
            <w:shd w:val="clear" w:color="auto" w:fill="E9E9E9"/>
            <w:vAlign w:val="center"/>
          </w:tcPr>
          <w:p/>
          <w:p>
            <w:bookmarkStart w:id="242" w:name="QNAL-1657073119060"/>
            <w:bookmarkEnd w:id="242"/>
            <w:r>
              <w:t>本地磁盘最后记录时间</w:t>
            </w:r>
          </w:p>
        </w:tc>
        <w:tc>
          <w:tcPr>
            <w:tcW w:w="1418" w:type="dxa"/>
            <w:shd w:val="clear" w:color="auto" w:fill="E9E9E9"/>
            <w:vAlign w:val="center"/>
          </w:tcPr>
          <w:p/>
          <w:p>
            <w:bookmarkStart w:id="243" w:name="14bX-1657199588180"/>
            <w:bookmarkEnd w:id="243"/>
            <w:r>
              <w:t>本地 drbd 盘最后记录时间</w:t>
            </w:r>
          </w:p>
        </w:tc>
        <w:tc>
          <w:tcPr>
            <w:tcW w:w="1444" w:type="dxa"/>
            <w:shd w:val="clear" w:color="auto" w:fill="E9E9E9"/>
            <w:vAlign w:val="center"/>
          </w:tcPr>
          <w:p/>
          <w:p>
            <w:bookmarkStart w:id="244" w:name="rz91-1657073119063"/>
            <w:bookmarkEnd w:id="244"/>
            <w:r>
              <w:t>备节点 drbd 盘最后记录时间</w:t>
            </w:r>
          </w:p>
        </w:tc>
        <w:tc>
          <w:tcPr>
            <w:tcW w:w="875" w:type="dxa"/>
            <w:shd w:val="clear" w:color="auto" w:fill="E0F8FF"/>
            <w:vAlign w:val="center"/>
          </w:tcPr>
          <w:p/>
          <w:p>
            <w:bookmarkStart w:id="245" w:name="YiL5-1657073119066"/>
            <w:bookmarkEnd w:id="245"/>
            <w:r>
              <w:t>本地磁盘数据损失量(秒)</w:t>
            </w:r>
          </w:p>
        </w:tc>
        <w:tc>
          <w:tcPr>
            <w:tcW w:w="875" w:type="dxa"/>
            <w:shd w:val="clear" w:color="auto" w:fill="E0F8FF"/>
            <w:vAlign w:val="center"/>
          </w:tcPr>
          <w:p/>
          <w:p>
            <w:bookmarkStart w:id="246" w:name="aqub-1657220682673"/>
            <w:bookmarkEnd w:id="246"/>
            <w:r>
              <w:t>本地 drbd 盘数据损失量（秒）</w:t>
            </w:r>
          </w:p>
        </w:tc>
        <w:tc>
          <w:tcPr>
            <w:tcW w:w="741" w:type="dxa"/>
            <w:shd w:val="clear" w:color="auto" w:fill="E0F8FF"/>
            <w:vAlign w:val="center"/>
          </w:tcPr>
          <w:p/>
          <w:p>
            <w:bookmarkStart w:id="247" w:name="pZ5E-1657073119069"/>
            <w:bookmarkEnd w:id="247"/>
            <w:r>
              <w:t>远程数据损失量（秒）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</w:tblPrEx>
        <w:trPr>
          <w:trHeight w:val="600" w:hRule="atLeast"/>
        </w:trPr>
        <w:tc>
          <w:tcPr>
            <w:tcW w:w="1242" w:type="dxa"/>
            <w:vAlign w:val="center"/>
          </w:tcPr>
          <w:p/>
          <w:p>
            <w:bookmarkStart w:id="248" w:name="iwq7-1657199573562"/>
            <w:bookmarkEnd w:id="248"/>
            <w:r>
              <w:t>优雅重启</w:t>
            </w:r>
          </w:p>
        </w:tc>
        <w:tc>
          <w:tcPr>
            <w:tcW w:w="1418" w:type="dxa"/>
            <w:vAlign w:val="center"/>
          </w:tcPr>
          <w:p/>
          <w:p>
            <w:bookmarkStart w:id="249" w:name="tGeJ-1657199573565"/>
            <w:bookmarkEnd w:id="249"/>
            <w:r>
              <w:t>1657072255.714</w:t>
            </w:r>
          </w:p>
        </w:tc>
        <w:tc>
          <w:tcPr>
            <w:tcW w:w="1417" w:type="dxa"/>
            <w:vAlign w:val="center"/>
          </w:tcPr>
          <w:p/>
          <w:p>
            <w:bookmarkStart w:id="250" w:name="JMdU-1657199573568"/>
            <w:bookmarkEnd w:id="250"/>
            <w:r>
              <w:t>1657072255.714</w:t>
            </w:r>
          </w:p>
        </w:tc>
        <w:tc>
          <w:tcPr>
            <w:tcW w:w="1418" w:type="dxa"/>
            <w:vAlign w:val="center"/>
          </w:tcPr>
          <w:p/>
          <w:p>
            <w:bookmarkStart w:id="251" w:name="4IwX-1657199588183"/>
            <w:bookmarkEnd w:id="251"/>
            <w:r>
              <w:t>1657072255.714</w:t>
            </w:r>
          </w:p>
        </w:tc>
        <w:tc>
          <w:tcPr>
            <w:tcW w:w="1444" w:type="dxa"/>
            <w:vAlign w:val="center"/>
          </w:tcPr>
          <w:p/>
          <w:p>
            <w:bookmarkStart w:id="252" w:name="lafE-1657199573571"/>
            <w:bookmarkEnd w:id="252"/>
            <w:r>
              <w:t>1657072255.714</w:t>
            </w:r>
          </w:p>
        </w:tc>
        <w:tc>
          <w:tcPr>
            <w:tcW w:w="875" w:type="dxa"/>
            <w:vAlign w:val="center"/>
          </w:tcPr>
          <w:p/>
          <w:p>
            <w:bookmarkStart w:id="253" w:name="BI4d-1657199573574"/>
            <w:bookmarkEnd w:id="253"/>
            <w:r>
              <w:t>0</w:t>
            </w:r>
          </w:p>
        </w:tc>
        <w:tc>
          <w:tcPr>
            <w:tcW w:w="875" w:type="dxa"/>
            <w:vAlign w:val="center"/>
          </w:tcPr>
          <w:p/>
          <w:p>
            <w:bookmarkStart w:id="254" w:name="eJkU-1657220682677"/>
            <w:bookmarkEnd w:id="254"/>
            <w:r>
              <w:t>0</w:t>
            </w:r>
          </w:p>
        </w:tc>
        <w:tc>
          <w:tcPr>
            <w:tcW w:w="741" w:type="dxa"/>
            <w:vAlign w:val="center"/>
          </w:tcPr>
          <w:p/>
          <w:p>
            <w:bookmarkStart w:id="255" w:name="ZStu-1657199573578"/>
            <w:bookmarkEnd w:id="255"/>
            <w:r>
              <w:t>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</w:tblPrEx>
        <w:trPr>
          <w:trHeight w:val="600" w:hRule="atLeast"/>
        </w:trPr>
        <w:tc>
          <w:tcPr>
            <w:tcW w:w="1242" w:type="dxa"/>
            <w:vAlign w:val="center"/>
          </w:tcPr>
          <w:p/>
          <w:p>
            <w:bookmarkStart w:id="256" w:name="M5zI-1657073119073"/>
            <w:bookmarkEnd w:id="256"/>
            <w:r>
              <w:t>异常断电第一次</w:t>
            </w:r>
          </w:p>
        </w:tc>
        <w:tc>
          <w:tcPr>
            <w:tcW w:w="1418" w:type="dxa"/>
            <w:vAlign w:val="center"/>
          </w:tcPr>
          <w:p/>
          <w:p>
            <w:bookmarkStart w:id="257" w:name="Laws-1657073119076"/>
            <w:bookmarkEnd w:id="257"/>
            <w:r>
              <w:t>1657221176.242</w:t>
            </w:r>
          </w:p>
        </w:tc>
        <w:tc>
          <w:tcPr>
            <w:tcW w:w="1417" w:type="dxa"/>
            <w:vAlign w:val="center"/>
          </w:tcPr>
          <w:p/>
          <w:p>
            <w:bookmarkStart w:id="258" w:name="FDzG-1657073119079"/>
            <w:bookmarkEnd w:id="258"/>
            <w:r>
              <w:t>1657221020.174</w:t>
            </w:r>
          </w:p>
        </w:tc>
        <w:tc>
          <w:tcPr>
            <w:tcW w:w="1418" w:type="dxa"/>
            <w:vAlign w:val="center"/>
          </w:tcPr>
          <w:p/>
          <w:p>
            <w:bookmarkStart w:id="259" w:name="g9kb-1657221847286"/>
            <w:bookmarkEnd w:id="259"/>
            <w:r>
              <w:t>1657221174.413</w:t>
            </w:r>
          </w:p>
        </w:tc>
        <w:tc>
          <w:tcPr>
            <w:tcW w:w="1444" w:type="dxa"/>
            <w:vAlign w:val="center"/>
          </w:tcPr>
          <w:p/>
          <w:p>
            <w:bookmarkStart w:id="260" w:name="5wBF-1657073119082"/>
            <w:bookmarkEnd w:id="260"/>
            <w:r>
              <w:t>1657221174.413</w:t>
            </w:r>
          </w:p>
        </w:tc>
        <w:tc>
          <w:tcPr>
            <w:tcW w:w="875" w:type="dxa"/>
            <w:vAlign w:val="center"/>
          </w:tcPr>
          <w:p/>
          <w:p>
            <w:bookmarkStart w:id="261" w:name="x4WR-1657073119085"/>
            <w:bookmarkEnd w:id="261"/>
            <w:r>
              <w:t>156.068</w:t>
            </w:r>
          </w:p>
        </w:tc>
        <w:tc>
          <w:tcPr>
            <w:tcW w:w="875" w:type="dxa"/>
            <w:vAlign w:val="center"/>
          </w:tcPr>
          <w:p/>
          <w:p>
            <w:bookmarkStart w:id="262" w:name="jI7R-1657220682680"/>
            <w:bookmarkEnd w:id="262"/>
            <w:r>
              <w:t>1.829</w:t>
            </w:r>
          </w:p>
        </w:tc>
        <w:tc>
          <w:tcPr>
            <w:tcW w:w="741" w:type="dxa"/>
            <w:vAlign w:val="center"/>
          </w:tcPr>
          <w:p/>
          <w:p>
            <w:bookmarkStart w:id="263" w:name="zyN3-1657073119089"/>
            <w:bookmarkEnd w:id="263"/>
            <w:r>
              <w:t>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</w:tblPrEx>
        <w:trPr>
          <w:trHeight w:val="600" w:hRule="atLeast"/>
        </w:trPr>
        <w:tc>
          <w:tcPr>
            <w:tcW w:w="1242" w:type="dxa"/>
            <w:vAlign w:val="center"/>
          </w:tcPr>
          <w:p/>
          <w:p>
            <w:bookmarkStart w:id="264" w:name="RQ3v-1657073119093"/>
            <w:bookmarkEnd w:id="264"/>
            <w:r>
              <w:t>异常断电第二次</w:t>
            </w:r>
          </w:p>
        </w:tc>
        <w:tc>
          <w:tcPr>
            <w:tcW w:w="1418" w:type="dxa"/>
            <w:vAlign w:val="center"/>
          </w:tcPr>
          <w:p/>
          <w:p>
            <w:bookmarkStart w:id="265" w:name="WdLg-1657073119096"/>
            <w:bookmarkEnd w:id="265"/>
            <w:r>
              <w:t>1657221962.922</w:t>
            </w:r>
          </w:p>
        </w:tc>
        <w:tc>
          <w:tcPr>
            <w:tcW w:w="1417" w:type="dxa"/>
            <w:vAlign w:val="center"/>
          </w:tcPr>
          <w:p/>
          <w:p>
            <w:bookmarkStart w:id="266" w:name="kFnP-1657073119099"/>
            <w:bookmarkEnd w:id="266"/>
            <w:r>
              <w:t>1657221960.901</w:t>
            </w:r>
          </w:p>
        </w:tc>
        <w:tc>
          <w:tcPr>
            <w:tcW w:w="1418" w:type="dxa"/>
            <w:vAlign w:val="center"/>
          </w:tcPr>
          <w:p/>
          <w:p>
            <w:bookmarkStart w:id="267" w:name="oTbH-1657199588190"/>
            <w:bookmarkEnd w:id="267"/>
            <w:r>
              <w:t>1657221943.685</w:t>
            </w:r>
          </w:p>
        </w:tc>
        <w:tc>
          <w:tcPr>
            <w:tcW w:w="1444" w:type="dxa"/>
            <w:vAlign w:val="center"/>
          </w:tcPr>
          <w:p/>
          <w:p>
            <w:bookmarkStart w:id="268" w:name="JXTn-1657073119102"/>
            <w:bookmarkEnd w:id="268"/>
            <w:r>
              <w:t>1657221943.685</w:t>
            </w:r>
          </w:p>
        </w:tc>
        <w:tc>
          <w:tcPr>
            <w:tcW w:w="875" w:type="dxa"/>
            <w:vAlign w:val="center"/>
          </w:tcPr>
          <w:p/>
          <w:p>
            <w:bookmarkStart w:id="269" w:name="nnb4-1657073119105"/>
            <w:bookmarkEnd w:id="269"/>
            <w:r>
              <w:t>2.021</w:t>
            </w:r>
          </w:p>
        </w:tc>
        <w:tc>
          <w:tcPr>
            <w:tcW w:w="875" w:type="dxa"/>
            <w:vAlign w:val="center"/>
          </w:tcPr>
          <w:p/>
          <w:p>
            <w:bookmarkStart w:id="270" w:name="CpaM-1657220682683"/>
            <w:bookmarkEnd w:id="270"/>
            <w:r>
              <w:t>19.237</w:t>
            </w:r>
          </w:p>
        </w:tc>
        <w:tc>
          <w:tcPr>
            <w:tcW w:w="741" w:type="dxa"/>
            <w:vAlign w:val="center"/>
          </w:tcPr>
          <w:p/>
          <w:p>
            <w:bookmarkStart w:id="271" w:name="je8b-1657073119108"/>
            <w:bookmarkEnd w:id="271"/>
            <w:r>
              <w:t>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</w:tblPrEx>
        <w:trPr>
          <w:trHeight w:val="600" w:hRule="atLeast"/>
        </w:trPr>
        <w:tc>
          <w:tcPr>
            <w:tcW w:w="1242" w:type="dxa"/>
            <w:vAlign w:val="center"/>
          </w:tcPr>
          <w:p/>
          <w:p>
            <w:bookmarkStart w:id="272" w:name="I3LD-1657073119112"/>
            <w:bookmarkEnd w:id="272"/>
            <w:r>
              <w:t>异常断电（异步复制协议）</w:t>
            </w:r>
          </w:p>
        </w:tc>
        <w:tc>
          <w:tcPr>
            <w:tcW w:w="1418" w:type="dxa"/>
            <w:vAlign w:val="center"/>
          </w:tcPr>
          <w:p/>
          <w:p>
            <w:bookmarkStart w:id="273" w:name="jyiV-1657073774541"/>
            <w:bookmarkEnd w:id="273"/>
            <w:r>
              <w:t>1657222692.911</w:t>
            </w:r>
          </w:p>
        </w:tc>
        <w:tc>
          <w:tcPr>
            <w:tcW w:w="1417" w:type="dxa"/>
            <w:vAlign w:val="center"/>
          </w:tcPr>
          <w:p/>
          <w:p>
            <w:bookmarkStart w:id="274" w:name="nfWc-1657073774544"/>
            <w:bookmarkEnd w:id="274"/>
            <w:r>
              <w:t>1657221960.901</w:t>
            </w:r>
          </w:p>
        </w:tc>
        <w:tc>
          <w:tcPr>
            <w:tcW w:w="1418" w:type="dxa"/>
            <w:vAlign w:val="center"/>
          </w:tcPr>
          <w:p/>
          <w:p>
            <w:bookmarkStart w:id="275" w:name="RUEC-1657199588194"/>
            <w:bookmarkEnd w:id="275"/>
            <w:r>
              <w:t>1657221943.685</w:t>
            </w:r>
          </w:p>
        </w:tc>
        <w:tc>
          <w:tcPr>
            <w:tcW w:w="1444" w:type="dxa"/>
            <w:vAlign w:val="center"/>
          </w:tcPr>
          <w:p/>
          <w:p>
            <w:bookmarkStart w:id="276" w:name="Dxkw-1657073774547"/>
            <w:bookmarkEnd w:id="276"/>
            <w:r>
              <w:t>1657221943.685</w:t>
            </w:r>
          </w:p>
        </w:tc>
        <w:tc>
          <w:tcPr>
            <w:tcW w:w="875" w:type="dxa"/>
            <w:vAlign w:val="center"/>
          </w:tcPr>
          <w:p/>
          <w:p>
            <w:bookmarkStart w:id="277" w:name="gqjw-1657073774550"/>
            <w:bookmarkEnd w:id="277"/>
            <w:r>
              <w:t>732.010</w:t>
            </w:r>
          </w:p>
        </w:tc>
        <w:tc>
          <w:tcPr>
            <w:tcW w:w="875" w:type="dxa"/>
            <w:vAlign w:val="center"/>
          </w:tcPr>
          <w:p/>
          <w:p>
            <w:bookmarkStart w:id="278" w:name="U9Ec-1657220682687"/>
            <w:bookmarkEnd w:id="278"/>
            <w:r>
              <w:t>749.226</w:t>
            </w:r>
          </w:p>
        </w:tc>
        <w:tc>
          <w:tcPr>
            <w:tcW w:w="741" w:type="dxa"/>
            <w:vAlign w:val="center"/>
          </w:tcPr>
          <w:p/>
          <w:p>
            <w:bookmarkStart w:id="279" w:name="X4Yi-1657073774553"/>
            <w:bookmarkEnd w:id="279"/>
            <w:r>
              <w:t>0</w:t>
            </w:r>
          </w:p>
        </w:tc>
      </w:tr>
    </w:tbl>
    <w:p>
      <w:bookmarkStart w:id="280" w:name="usPy-1657073113095"/>
      <w:bookmarkEnd w:id="280"/>
    </w:p>
    <w:p>
      <w:pPr>
        <w:pStyle w:val="5"/>
        <w:spacing w:before="0" w:after="0" w:line="240" w:lineRule="auto"/>
      </w:pPr>
      <w:bookmarkStart w:id="281" w:name="x4OW-1657073517206"/>
      <w:bookmarkEnd w:id="281"/>
      <w:r>
        <w:rPr>
          <w:rFonts w:ascii="微软雅黑" w:hAnsi="微软雅黑" w:eastAsia="微软雅黑" w:cs="微软雅黑"/>
          <w:sz w:val="22"/>
        </w:rPr>
        <w:t>5.3.3 测试过程截图（部分）：</w:t>
      </w:r>
    </w:p>
    <w:p>
      <w:bookmarkStart w:id="282" w:name="mhwR-1657051161719"/>
      <w:bookmarkEnd w:id="282"/>
      <w:r>
        <w:t>系统宕机前脚本最后执行记录：</w:t>
      </w:r>
    </w:p>
    <w:p>
      <w:bookmarkStart w:id="283" w:name="vtnP-1657221259651"/>
      <w:bookmarkEnd w:id="283"/>
      <w:r>
        <w:drawing>
          <wp:inline distT="0" distB="0" distL="0" distR="0">
            <wp:extent cx="4559300" cy="1840865"/>
            <wp:effectExtent l="0" t="0" r="0" b="0"/>
            <wp:docPr id="10" name="Drawing 9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 9" descr="截图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184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84" w:name="nQpd-1657051315937"/>
      <w:bookmarkEnd w:id="284"/>
    </w:p>
    <w:p>
      <w:bookmarkStart w:id="285" w:name="sAQX-1657101459813"/>
      <w:bookmarkEnd w:id="285"/>
      <w:r>
        <w:t>主节点本地文件最后数据：</w:t>
      </w:r>
    </w:p>
    <w:p>
      <w:bookmarkStart w:id="286" w:name="QG7C-1657221399709"/>
      <w:bookmarkEnd w:id="286"/>
      <w:r>
        <w:drawing>
          <wp:inline distT="0" distB="0" distL="0" distR="0">
            <wp:extent cx="5267325" cy="1327785"/>
            <wp:effectExtent l="0" t="0" r="0" b="0"/>
            <wp:docPr id="11" name="Drawing 10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awing 10" descr="截图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2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87" w:name="78Ik-1657051173787"/>
      <w:bookmarkEnd w:id="287"/>
    </w:p>
    <w:p>
      <w:bookmarkStart w:id="288" w:name="fCTH-1657222394532"/>
      <w:bookmarkEnd w:id="288"/>
      <w:r>
        <w:t>主节点 从故障中重启后，drbd 启动时显示有未同步数据:</w:t>
      </w:r>
    </w:p>
    <w:p>
      <w:bookmarkStart w:id="289" w:name="9ERe-1657222438888"/>
      <w:bookmarkEnd w:id="289"/>
      <w:r>
        <w:drawing>
          <wp:inline distT="0" distB="0" distL="0" distR="0">
            <wp:extent cx="5267325" cy="2800350"/>
            <wp:effectExtent l="0" t="0" r="0" b="0"/>
            <wp:docPr id="12" name="Drawing 11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rawing 11" descr="截图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90" w:name="gTze-1657222393258"/>
      <w:bookmarkEnd w:id="290"/>
    </w:p>
    <w:p>
      <w:bookmarkStart w:id="291" w:name="Y53e-1657222505983"/>
      <w:bookmarkEnd w:id="291"/>
      <w:r>
        <w:t>异常断电测试后，检查文件内容，发现不可读的脏数据：</w:t>
      </w:r>
    </w:p>
    <w:p>
      <w:bookmarkStart w:id="292" w:name="2Zuc-1657221536657"/>
      <w:bookmarkEnd w:id="292"/>
      <w:r>
        <w:drawing>
          <wp:inline distT="0" distB="0" distL="0" distR="0">
            <wp:extent cx="5267325" cy="1278255"/>
            <wp:effectExtent l="0" t="0" r="0" b="0"/>
            <wp:docPr id="13" name="Drawing 12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rawing 12" descr="截图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7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93" w:name="g6E9-1657052980055"/>
      <w:bookmarkEnd w:id="293"/>
    </w:p>
    <w:p>
      <w:pPr>
        <w:pStyle w:val="3"/>
        <w:spacing w:before="0" w:after="0" w:line="240" w:lineRule="auto"/>
      </w:pPr>
      <w:bookmarkStart w:id="294" w:name="C3LW-1657095797457"/>
      <w:bookmarkEnd w:id="294"/>
      <w:bookmarkStart w:id="295" w:name="_Toc108165328"/>
      <w:r>
        <w:rPr>
          <w:rFonts w:ascii="微软雅黑" w:hAnsi="微软雅黑" w:eastAsia="微软雅黑" w:cs="微软雅黑"/>
          <w:sz w:val="30"/>
        </w:rPr>
        <w:t>六、主备增量数据同步测试</w:t>
      </w:r>
      <w:bookmarkEnd w:id="295"/>
    </w:p>
    <w:p>
      <w:pPr>
        <w:pStyle w:val="4"/>
        <w:spacing w:before="0" w:after="0" w:line="240" w:lineRule="auto"/>
      </w:pPr>
      <w:bookmarkStart w:id="296" w:name="GLHx-1657101639693"/>
      <w:bookmarkEnd w:id="296"/>
      <w:bookmarkStart w:id="297" w:name="_Toc108165329"/>
      <w:r>
        <w:rPr>
          <w:rFonts w:cs="微软雅黑"/>
          <w:sz w:val="24"/>
        </w:rPr>
        <w:t>6.1 drbd 纳管已有数据盘初始化同步测试</w:t>
      </w:r>
      <w:bookmarkEnd w:id="297"/>
    </w:p>
    <w:p>
      <w:pPr>
        <w:pStyle w:val="5"/>
        <w:spacing w:before="0" w:after="0" w:line="240" w:lineRule="auto"/>
      </w:pPr>
      <w:bookmarkStart w:id="298" w:name="f2zr-1657199848088"/>
      <w:bookmarkEnd w:id="298"/>
      <w:r>
        <w:rPr>
          <w:rFonts w:ascii="微软雅黑" w:hAnsi="微软雅黑" w:eastAsia="微软雅黑" w:cs="微软雅黑"/>
          <w:sz w:val="22"/>
        </w:rPr>
        <w:t>6.1.1 测试目标</w:t>
      </w:r>
    </w:p>
    <w:p>
      <w:bookmarkStart w:id="299" w:name="9XUR-1657199889489"/>
      <w:bookmarkEnd w:id="299"/>
      <w:r>
        <w:t>当 drbd 基于已有存量数据的磁盘进行纳管时，</w:t>
      </w:r>
    </w:p>
    <w:p>
      <w:pPr>
        <w:numPr>
          <w:ilvl w:val="0"/>
          <w:numId w:val="12"/>
        </w:numPr>
      </w:pPr>
      <w:bookmarkStart w:id="300" w:name="rxSa-1657200020824"/>
      <w:bookmarkEnd w:id="300"/>
      <w:r>
        <w:t>测试首次初始化同步效率；</w:t>
      </w:r>
    </w:p>
    <w:p>
      <w:pPr>
        <w:numPr>
          <w:ilvl w:val="0"/>
          <w:numId w:val="12"/>
        </w:numPr>
      </w:pPr>
      <w:bookmarkStart w:id="301" w:name="4uJI-1657200028404"/>
      <w:bookmarkEnd w:id="301"/>
      <w:r>
        <w:t>验证同步未完成期间是否影响磁盘正常读写，以及读写效率是否有影响；</w:t>
      </w:r>
    </w:p>
    <w:p>
      <w:pPr>
        <w:pStyle w:val="5"/>
        <w:spacing w:before="0" w:after="0" w:line="240" w:lineRule="auto"/>
      </w:pPr>
      <w:bookmarkStart w:id="302" w:name="McPp-1657199857512"/>
      <w:bookmarkEnd w:id="302"/>
      <w:r>
        <w:rPr>
          <w:rFonts w:ascii="微软雅黑" w:hAnsi="微软雅黑" w:eastAsia="微软雅黑" w:cs="微软雅黑"/>
          <w:sz w:val="22"/>
        </w:rPr>
        <w:t>6.1.2 测试步骤</w:t>
      </w:r>
    </w:p>
    <w:p>
      <w:pPr>
        <w:numPr>
          <w:ilvl w:val="0"/>
          <w:numId w:val="13"/>
        </w:numPr>
      </w:pPr>
      <w:bookmarkStart w:id="303" w:name="PbiI-1657199892431"/>
      <w:bookmarkEnd w:id="303"/>
      <w:r>
        <w:t>通过 loop 设备虚拟一块大小为 20G 的磁盘作为数据盘： dd  if=/dev/zero of=/tmp/test.disk bs=1G count=10; losetup /dev/loop4 /tmp/test.disk</w:t>
      </w:r>
    </w:p>
    <w:p>
      <w:pPr>
        <w:numPr>
          <w:ilvl w:val="0"/>
          <w:numId w:val="13"/>
        </w:numPr>
      </w:pPr>
      <w:bookmarkStart w:id="304" w:name="YME3-1657208548542"/>
      <w:bookmarkEnd w:id="304"/>
      <w:r>
        <w:t>通过 loop 设备虚拟一块大小为 1G 的磁盘作为 drbd 元数据存储盘： dd  if=/dev/zero of=/tmp/test bs=1G count=1; losetup /dev/loop5 /tmp/test.meta</w:t>
      </w:r>
    </w:p>
    <w:p>
      <w:pPr>
        <w:numPr>
          <w:ilvl w:val="0"/>
          <w:numId w:val="13"/>
        </w:numPr>
      </w:pPr>
      <w:bookmarkStart w:id="305" w:name="ovYn-1657207209872"/>
      <w:bookmarkEnd w:id="305"/>
      <w:r>
        <w:t>初始化虚拟数据盘 /dev/loop4 文件系统： mkfs.ext4 /dev/loop4</w:t>
      </w:r>
    </w:p>
    <w:p>
      <w:pPr>
        <w:numPr>
          <w:ilvl w:val="0"/>
          <w:numId w:val="13"/>
        </w:numPr>
      </w:pPr>
      <w:bookmarkStart w:id="306" w:name="G9t7-1657207238542"/>
      <w:bookmarkEnd w:id="306"/>
      <w:r>
        <w:t>直接挂载虚拟盘:  mount /dev/loop4 /data1</w:t>
      </w:r>
    </w:p>
    <w:p>
      <w:pPr>
        <w:numPr>
          <w:ilvl w:val="0"/>
          <w:numId w:val="13"/>
        </w:numPr>
      </w:pPr>
      <w:bookmarkStart w:id="307" w:name="fGqN-1657207320693"/>
      <w:bookmarkEnd w:id="307"/>
      <w:r>
        <w:t>向虚拟盘中写入大文件（5G）： dd  if=/dev/zero of=/data1/testdata-5g bs=1G count=5 ; 随后拷入任意个小文件；</w:t>
      </w:r>
    </w:p>
    <w:p>
      <w:pPr>
        <w:numPr>
          <w:ilvl w:val="0"/>
          <w:numId w:val="13"/>
        </w:numPr>
      </w:pPr>
      <w:bookmarkStart w:id="308" w:name="5Lsn-1657207399058"/>
      <w:bookmarkEnd w:id="308"/>
      <w:r>
        <w:t>解除挂载：umount /data1</w:t>
      </w:r>
    </w:p>
    <w:p>
      <w:pPr>
        <w:numPr>
          <w:ilvl w:val="0"/>
          <w:numId w:val="13"/>
        </w:numPr>
      </w:pPr>
      <w:bookmarkStart w:id="309" w:name="kSGR-1657207159721"/>
      <w:bookmarkEnd w:id="309"/>
      <w:r>
        <w:t>创建 drbd 资源文件，配置使用 /dev/loop4 作为数据同步磁盘，/dev/loop5 作为外置元数据盘;</w:t>
      </w:r>
    </w:p>
    <w:p>
      <w:pPr>
        <w:numPr>
          <w:ilvl w:val="0"/>
          <w:numId w:val="13"/>
        </w:numPr>
      </w:pPr>
      <w:bookmarkStart w:id="310" w:name="QHO2-1657207281534"/>
      <w:bookmarkEnd w:id="310"/>
      <w:r>
        <w:t>登陆备集群某节点，重复 1~4 步，创建对端 drbd 资源；</w:t>
      </w:r>
    </w:p>
    <w:p>
      <w:pPr>
        <w:numPr>
          <w:ilvl w:val="0"/>
          <w:numId w:val="13"/>
        </w:numPr>
      </w:pPr>
      <w:bookmarkStart w:id="311" w:name="eHXS-1657207456068"/>
      <w:bookmarkEnd w:id="311"/>
      <w:r>
        <w:t>将第一个节点 drbd 置为主角色，并建立连接， 挂载 drbd 盘到本地目录： mount /dev/drbd3 /data1</w:t>
      </w:r>
    </w:p>
    <w:p>
      <w:pPr>
        <w:numPr>
          <w:ilvl w:val="0"/>
          <w:numId w:val="13"/>
        </w:numPr>
      </w:pPr>
      <w:bookmarkStart w:id="312" w:name="2mR2-1657207478609"/>
      <w:bookmarkEnd w:id="312"/>
      <w:r>
        <w:t>连接后查看初始同步状态以及同步速率：drbdtop</w:t>
      </w:r>
    </w:p>
    <w:p>
      <w:pPr>
        <w:numPr>
          <w:ilvl w:val="0"/>
          <w:numId w:val="13"/>
        </w:numPr>
      </w:pPr>
      <w:bookmarkStart w:id="313" w:name="yKbG-1657207619098"/>
      <w:bookmarkEnd w:id="313"/>
      <w:r>
        <w:t>初始同步过程中，继续向 drbd 盘中写入大文件测试吞吐量：dd if=/dev/zero of=/data1/testdata-3g bs=1G count=3 oflag=direct</w:t>
      </w:r>
    </w:p>
    <w:p>
      <w:pPr>
        <w:pStyle w:val="5"/>
        <w:spacing w:before="0" w:after="0" w:line="240" w:lineRule="auto"/>
      </w:pPr>
      <w:bookmarkStart w:id="314" w:name="UsCy-1657199863033"/>
      <w:bookmarkEnd w:id="314"/>
      <w:r>
        <w:rPr>
          <w:rFonts w:ascii="微软雅黑" w:hAnsi="微软雅黑" w:eastAsia="微软雅黑" w:cs="微软雅黑"/>
          <w:sz w:val="22"/>
        </w:rPr>
        <w:t>6.1.3 测试结论</w:t>
      </w:r>
    </w:p>
    <w:p>
      <w:pPr>
        <w:numPr>
          <w:ilvl w:val="0"/>
          <w:numId w:val="14"/>
        </w:numPr>
      </w:pPr>
      <w:bookmarkStart w:id="315" w:name="Yroh-1657199893871"/>
      <w:bookmarkEnd w:id="315"/>
      <w:r>
        <w:t>初始化同步数据通常大于实际磁盘文件数据量，小于或等于磁盘容量；</w:t>
      </w:r>
    </w:p>
    <w:p>
      <w:pPr>
        <w:numPr>
          <w:ilvl w:val="0"/>
          <w:numId w:val="14"/>
        </w:numPr>
      </w:pPr>
      <w:bookmarkStart w:id="316" w:name="8yWa-1657208266853"/>
      <w:bookmarkEnd w:id="316"/>
      <w:r>
        <w:t>初始化同步效率约等于最大可用带宽；</w:t>
      </w:r>
    </w:p>
    <w:p>
      <w:pPr>
        <w:numPr>
          <w:ilvl w:val="0"/>
          <w:numId w:val="14"/>
        </w:numPr>
      </w:pPr>
      <w:bookmarkStart w:id="317" w:name="Qw9B-1657208300830"/>
      <w:bookmarkEnd w:id="317"/>
      <w:r>
        <w:t>初始化同步期间，主节点文件读取正常，并可同时写入数据；</w:t>
      </w:r>
    </w:p>
    <w:p>
      <w:pPr>
        <w:numPr>
          <w:ilvl w:val="0"/>
          <w:numId w:val="14"/>
        </w:numPr>
      </w:pPr>
      <w:bookmarkStart w:id="318" w:name="Napj-1657208333610"/>
      <w:bookmarkEnd w:id="318"/>
      <w:r>
        <w:t>初始化同步期间，主节点新数据写入速率与最大可用带宽一致（可满速写入）；</w:t>
      </w:r>
    </w:p>
    <w:p>
      <w:pPr>
        <w:pStyle w:val="5"/>
        <w:spacing w:before="0" w:after="0" w:line="240" w:lineRule="auto"/>
      </w:pPr>
      <w:bookmarkStart w:id="319" w:name="xPXO-1657199868502"/>
      <w:bookmarkEnd w:id="319"/>
      <w:r>
        <w:rPr>
          <w:rFonts w:ascii="微软雅黑" w:hAnsi="微软雅黑" w:eastAsia="微软雅黑" w:cs="微软雅黑"/>
          <w:sz w:val="22"/>
        </w:rPr>
        <w:t>6.1.4 测试过程截图</w:t>
      </w:r>
    </w:p>
    <w:p>
      <w:bookmarkStart w:id="320" w:name="pMs9-1657199895320"/>
      <w:bookmarkEnd w:id="320"/>
      <w:r>
        <w:t>主集群置备测试资源：</w:t>
      </w:r>
    </w:p>
    <w:p>
      <w:bookmarkStart w:id="321" w:name="DZih-1657209403329"/>
      <w:bookmarkEnd w:id="321"/>
      <w:r>
        <w:drawing>
          <wp:inline distT="0" distB="0" distL="0" distR="0">
            <wp:extent cx="5267325" cy="5142230"/>
            <wp:effectExtent l="0" t="0" r="0" b="0"/>
            <wp:docPr id="14" name="Drawing 13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rawing 13" descr="截图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14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22" w:name="AApu-1657199830017"/>
      <w:bookmarkEnd w:id="322"/>
    </w:p>
    <w:p>
      <w:bookmarkStart w:id="323" w:name="gv9j-1657209428674"/>
      <w:bookmarkEnd w:id="323"/>
      <w:r>
        <w:t>drbd 初始化同步状态：</w:t>
      </w:r>
    </w:p>
    <w:p>
      <w:bookmarkStart w:id="324" w:name="YUQw-1657209916454"/>
      <w:bookmarkEnd w:id="324"/>
      <w:r>
        <w:drawing>
          <wp:inline distT="0" distB="0" distL="0" distR="0">
            <wp:extent cx="5267325" cy="1412240"/>
            <wp:effectExtent l="0" t="0" r="0" b="0"/>
            <wp:docPr id="15" name="Drawing 14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rawing 14" descr="截图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25" w:name="kDKP-1657209425767"/>
      <w:bookmarkEnd w:id="325"/>
    </w:p>
    <w:p>
      <w:bookmarkStart w:id="326" w:name="aP54-1657209943077"/>
      <w:bookmarkEnd w:id="326"/>
      <w:r>
        <w:t>drbd 实时同步速率以及未同步数据量查看：</w:t>
      </w:r>
    </w:p>
    <w:p>
      <w:pPr>
        <w:rPr>
          <w:rFonts w:hint="eastAsia" w:eastAsia="微软雅黑"/>
          <w:lang w:val="en-US" w:eastAsia="zh-Hans"/>
        </w:rPr>
      </w:pPr>
      <w:r>
        <w:rPr>
          <w:rFonts w:hint="eastAsia"/>
          <w:lang w:val="en-US" w:eastAsia="zh-Hans"/>
        </w:rPr>
        <w:t>drbdtop命令查看</w:t>
      </w:r>
    </w:p>
    <w:p>
      <w:bookmarkStart w:id="327" w:name="XYvK-1657210045388"/>
      <w:bookmarkEnd w:id="327"/>
      <w:r>
        <w:drawing>
          <wp:inline distT="0" distB="0" distL="0" distR="0">
            <wp:extent cx="5267325" cy="1733550"/>
            <wp:effectExtent l="0" t="0" r="0" b="0"/>
            <wp:docPr id="16" name="Drawing 15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rawing 15" descr="截图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3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28" w:name="wzl2-1657209415066"/>
      <w:bookmarkEnd w:id="328"/>
    </w:p>
    <w:p>
      <w:bookmarkStart w:id="329" w:name="EjhR-1657210060680"/>
      <w:bookmarkEnd w:id="329"/>
      <w:r>
        <w:t>drbd 初始化同步期间，同时写入数据测试：</w:t>
      </w:r>
    </w:p>
    <w:p>
      <w:bookmarkStart w:id="330" w:name="Hkvc-1657210324482"/>
      <w:bookmarkEnd w:id="330"/>
      <w:r>
        <w:drawing>
          <wp:inline distT="0" distB="0" distL="0" distR="0">
            <wp:extent cx="5267325" cy="1644650"/>
            <wp:effectExtent l="0" t="0" r="0" b="0"/>
            <wp:docPr id="17" name="Drawing 16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rawing 16" descr="截图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31" w:name="OIG6-1657210063352"/>
      <w:bookmarkEnd w:id="331"/>
    </w:p>
    <w:p>
      <w:bookmarkStart w:id="332" w:name="hPsF-1657210294736"/>
      <w:bookmarkEnd w:id="332"/>
      <w:r>
        <w:t>drbd 初始化同步期间，多次文件写入速率测试：</w:t>
      </w:r>
    </w:p>
    <w:p>
      <w:bookmarkStart w:id="333" w:name="NiIH-1657211028547"/>
      <w:bookmarkEnd w:id="333"/>
      <w:r>
        <w:drawing>
          <wp:inline distT="0" distB="0" distL="0" distR="0">
            <wp:extent cx="5267325" cy="3107690"/>
            <wp:effectExtent l="0" t="0" r="0" b="0"/>
            <wp:docPr id="18" name="Drawing 17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rawing 17" descr="截图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0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34" w:name="yvdv-1657210294856"/>
      <w:bookmarkEnd w:id="334"/>
    </w:p>
    <w:p>
      <w:pPr>
        <w:rPr>
          <w:rFonts w:hint="eastAsia" w:eastAsia="微软雅黑"/>
          <w:lang w:val="en-US" w:eastAsia="zh-Hans"/>
        </w:rPr>
      </w:pPr>
      <w:bookmarkStart w:id="335" w:name="7ZKb-1657210060837"/>
      <w:bookmarkEnd w:id="335"/>
      <w:r>
        <w:rPr>
          <w:rFonts w:hint="eastAsia"/>
          <w:lang w:val="en-US" w:eastAsia="zh-Hans"/>
        </w:rPr>
        <w:t>·</w:t>
      </w:r>
    </w:p>
    <w:p>
      <w:pPr>
        <w:pStyle w:val="4"/>
        <w:spacing w:before="0" w:after="0" w:line="240" w:lineRule="auto"/>
      </w:pPr>
      <w:bookmarkStart w:id="336" w:name="W0jv-1657210056031"/>
      <w:bookmarkEnd w:id="336"/>
      <w:bookmarkStart w:id="337" w:name="_Toc108165330"/>
      <w:r>
        <w:rPr>
          <w:rFonts w:cs="微软雅黑"/>
          <w:sz w:val="24"/>
        </w:rPr>
        <w:t>6.2 主备集群网络中断期间 drbd 增量数据同步测试</w:t>
      </w:r>
      <w:bookmarkEnd w:id="337"/>
    </w:p>
    <w:p>
      <w:pPr>
        <w:pStyle w:val="5"/>
        <w:spacing w:before="0" w:after="0" w:line="240" w:lineRule="auto"/>
      </w:pPr>
      <w:bookmarkStart w:id="338" w:name="qqVE-1657199899433"/>
      <w:bookmarkEnd w:id="338"/>
      <w:r>
        <w:rPr>
          <w:rFonts w:ascii="微软雅黑" w:hAnsi="微软雅黑" w:eastAsia="微软雅黑" w:cs="微软雅黑"/>
        </w:rPr>
        <w:t>6.2.1 测试目标</w:t>
      </w:r>
    </w:p>
    <w:p>
      <w:bookmarkStart w:id="339" w:name="eZyt-1657199906483"/>
      <w:bookmarkEnd w:id="339"/>
      <w:r>
        <w:t>当主备集群网络中断时，</w:t>
      </w:r>
    </w:p>
    <w:p>
      <w:pPr>
        <w:numPr>
          <w:ilvl w:val="0"/>
          <w:numId w:val="15"/>
        </w:numPr>
      </w:pPr>
      <w:bookmarkStart w:id="340" w:name="HZ7p-1657159662971"/>
      <w:bookmarkEnd w:id="340"/>
      <w:r>
        <w:t>验证全同步复制模式下（protocol A）是否影响主集群业务数据正常写入，以及写入效率是否有影响；</w:t>
      </w:r>
    </w:p>
    <w:p>
      <w:pPr>
        <w:numPr>
          <w:ilvl w:val="0"/>
          <w:numId w:val="15"/>
        </w:numPr>
      </w:pPr>
      <w:bookmarkStart w:id="341" w:name="6PSw-1657159648239"/>
      <w:bookmarkEnd w:id="341"/>
      <w:r>
        <w:t>验证网络中断期间，主集群写入的增量数据，在网络恢复后是否可以正常同步到备集群；</w:t>
      </w:r>
    </w:p>
    <w:p>
      <w:pPr>
        <w:pStyle w:val="5"/>
        <w:spacing w:before="0" w:after="0" w:line="240" w:lineRule="auto"/>
      </w:pPr>
      <w:bookmarkStart w:id="342" w:name="7xfg-1657199906465"/>
      <w:bookmarkEnd w:id="342"/>
      <w:r>
        <w:rPr>
          <w:rFonts w:ascii="微软雅黑" w:hAnsi="微软雅黑" w:eastAsia="微软雅黑" w:cs="微软雅黑"/>
        </w:rPr>
        <w:t>6.2.2 测试步骤</w:t>
      </w:r>
    </w:p>
    <w:p>
      <w:pPr>
        <w:numPr>
          <w:ilvl w:val="0"/>
          <w:numId w:val="16"/>
        </w:numPr>
      </w:pPr>
      <w:bookmarkStart w:id="343" w:name="STWh-1657199906490"/>
      <w:bookmarkEnd w:id="343"/>
      <w:r>
        <w:t>基于 6.1 测试用例中置备的主备 drbd 资源，确认完成初始化同步，且 drbd 连接状态正常，可正常同步数据；</w:t>
      </w:r>
    </w:p>
    <w:p>
      <w:pPr>
        <w:numPr>
          <w:ilvl w:val="0"/>
          <w:numId w:val="16"/>
        </w:numPr>
      </w:pPr>
      <w:bookmarkStart w:id="344" w:name="atoj-1657212428796"/>
      <w:bookmarkEnd w:id="344"/>
      <w:r>
        <w:t>中断主备之间的网络连接；（ 移除默认路由 route del default ）；</w:t>
      </w:r>
    </w:p>
    <w:p>
      <w:pPr>
        <w:numPr>
          <w:ilvl w:val="0"/>
          <w:numId w:val="16"/>
        </w:numPr>
      </w:pPr>
      <w:bookmarkStart w:id="345" w:name="c2yQ-1657212536885"/>
      <w:bookmarkEnd w:id="345"/>
      <w:r>
        <w:t>观察 drbd 资源实时状态；记录各状态切换时间；</w:t>
      </w:r>
    </w:p>
    <w:p>
      <w:pPr>
        <w:numPr>
          <w:ilvl w:val="0"/>
          <w:numId w:val="16"/>
        </w:numPr>
      </w:pPr>
      <w:bookmarkStart w:id="346" w:name="gCGv-1657212609419"/>
      <w:bookmarkEnd w:id="346"/>
      <w:r>
        <w:t>使用 dd 命令向主节点 drbd 盘内写入 1G 测试数据; 并查看 drbd 资源状态；</w:t>
      </w:r>
    </w:p>
    <w:p>
      <w:pPr>
        <w:numPr>
          <w:ilvl w:val="0"/>
          <w:numId w:val="16"/>
        </w:numPr>
      </w:pPr>
      <w:bookmarkStart w:id="347" w:name="QfEH-1657212679429"/>
      <w:bookmarkEnd w:id="347"/>
      <w:r>
        <w:t>恢复网络连接；（增加默认路由  route add default gw 100.200.8.1）；</w:t>
      </w:r>
    </w:p>
    <w:p>
      <w:pPr>
        <w:numPr>
          <w:ilvl w:val="0"/>
          <w:numId w:val="16"/>
        </w:numPr>
      </w:pPr>
      <w:bookmarkStart w:id="348" w:name="W4FT-1657212741248"/>
      <w:bookmarkEnd w:id="348"/>
      <w:r>
        <w:t>观察 drbd 资源实时状态，并记录各状态切换时间；</w:t>
      </w:r>
    </w:p>
    <w:p>
      <w:pPr>
        <w:numPr>
          <w:ilvl w:val="0"/>
          <w:numId w:val="16"/>
        </w:numPr>
      </w:pPr>
      <w:bookmarkStart w:id="349" w:name="r65y-1657212766974"/>
      <w:bookmarkEnd w:id="349"/>
      <w:r>
        <w:t>观察 drbd 恢复连接后，数据同步状态；</w:t>
      </w:r>
    </w:p>
    <w:p>
      <w:pPr>
        <w:pStyle w:val="5"/>
        <w:spacing w:before="0" w:after="0" w:line="240" w:lineRule="auto"/>
      </w:pPr>
      <w:bookmarkStart w:id="350" w:name="9ppS-1657199906466"/>
      <w:bookmarkEnd w:id="350"/>
      <w:r>
        <w:rPr>
          <w:rFonts w:ascii="微软雅黑" w:hAnsi="微软雅黑" w:eastAsia="微软雅黑" w:cs="微软雅黑"/>
        </w:rPr>
        <w:t>6.2.3 测试结论</w:t>
      </w:r>
    </w:p>
    <w:p>
      <w:pPr>
        <w:numPr>
          <w:ilvl w:val="0"/>
          <w:numId w:val="17"/>
        </w:numPr>
      </w:pPr>
      <w:bookmarkStart w:id="351" w:name="46fL-1657199906496"/>
      <w:bookmarkEnd w:id="351"/>
      <w:r>
        <w:t>网络断开约 8s 后，主节点 drbd 资源状态变为 connecting;</w:t>
      </w:r>
    </w:p>
    <w:p>
      <w:pPr>
        <w:numPr>
          <w:ilvl w:val="0"/>
          <w:numId w:val="17"/>
        </w:numPr>
      </w:pPr>
      <w:bookmarkStart w:id="352" w:name="W7q1-1657213048151"/>
      <w:bookmarkEnd w:id="352"/>
      <w:r>
        <w:t>网络断开期间，drbd 资源始终为 connecting 状态；</w:t>
      </w:r>
    </w:p>
    <w:p>
      <w:pPr>
        <w:numPr>
          <w:ilvl w:val="0"/>
          <w:numId w:val="17"/>
        </w:numPr>
      </w:pPr>
      <w:bookmarkStart w:id="353" w:name="cIW8-1657213088677"/>
      <w:bookmarkEnd w:id="353"/>
      <w:r>
        <w:t>断网期间，主节点 drbd 盘可正常读写文件，写入速率等同于本地磁盘 io；</w:t>
      </w:r>
    </w:p>
    <w:p>
      <w:pPr>
        <w:numPr>
          <w:ilvl w:val="0"/>
          <w:numId w:val="17"/>
        </w:numPr>
      </w:pPr>
      <w:bookmarkStart w:id="354" w:name="gQpt-1657213117868"/>
      <w:bookmarkEnd w:id="354"/>
      <w:r>
        <w:t>网络恢复约 23s 后，主节点 drbd 资源状态变为正在同步，并开始同步增量数据，同步速率接近最大可用带宽；</w:t>
      </w:r>
    </w:p>
    <w:p>
      <w:pPr>
        <w:pStyle w:val="5"/>
        <w:spacing w:before="0" w:after="0" w:line="240" w:lineRule="auto"/>
      </w:pPr>
      <w:bookmarkStart w:id="355" w:name="cc5h-1657199906467"/>
      <w:bookmarkEnd w:id="355"/>
      <w:r>
        <w:rPr>
          <w:rFonts w:ascii="微软雅黑" w:hAnsi="微软雅黑" w:eastAsia="微软雅黑" w:cs="微软雅黑"/>
        </w:rPr>
        <w:t>6.2.4 测试过程截图</w:t>
      </w:r>
    </w:p>
    <w:p>
      <w:bookmarkStart w:id="356" w:name="yE2a-1657215493926"/>
      <w:bookmarkEnd w:id="356"/>
      <w:r>
        <w:t>移除默认路由，使 drdb 网络中断,并记录时间:</w:t>
      </w:r>
    </w:p>
    <w:p>
      <w:bookmarkStart w:id="357" w:name="fdXh-1657215496811"/>
      <w:bookmarkEnd w:id="357"/>
      <w:r>
        <w:drawing>
          <wp:inline distT="0" distB="0" distL="0" distR="0">
            <wp:extent cx="5267325" cy="2671445"/>
            <wp:effectExtent l="0" t="0" r="0" b="0"/>
            <wp:docPr id="19" name="Drawing 18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rawing 18" descr="截图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7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58" w:name="Nhie-1657215494599"/>
      <w:bookmarkEnd w:id="358"/>
    </w:p>
    <w:p>
      <w:bookmarkStart w:id="359" w:name="AuTV-1657215498111"/>
      <w:bookmarkEnd w:id="359"/>
      <w:r>
        <w:t>持续检测 drbd 状态，记录状态变化时间：</w:t>
      </w:r>
    </w:p>
    <w:p>
      <w:bookmarkStart w:id="360" w:name="5zhW-1657215474804"/>
      <w:bookmarkEnd w:id="360"/>
      <w:r>
        <w:drawing>
          <wp:inline distT="0" distB="0" distL="0" distR="0">
            <wp:extent cx="5267325" cy="2227580"/>
            <wp:effectExtent l="0" t="0" r="0" b="0"/>
            <wp:docPr id="20" name="Drawing 19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rawing 19" descr="截图.pn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61" w:name="G1yb-1657213229699"/>
      <w:bookmarkEnd w:id="361"/>
    </w:p>
    <w:p>
      <w:bookmarkStart w:id="362" w:name="cU7D-1657215975358"/>
      <w:bookmarkEnd w:id="362"/>
      <w:r>
        <w:t>断网期间写入 1G 增量数据：</w:t>
      </w:r>
    </w:p>
    <w:p>
      <w:bookmarkStart w:id="363" w:name="ktgf-1657216072831"/>
      <w:bookmarkEnd w:id="363"/>
      <w:r>
        <w:drawing>
          <wp:inline distT="0" distB="0" distL="0" distR="0">
            <wp:extent cx="5267325" cy="3519170"/>
            <wp:effectExtent l="0" t="0" r="0" b="0"/>
            <wp:docPr id="21" name="Drawing 20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rawing 20" descr="截图.pn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1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64" w:name="Zwjr-1657215975655"/>
      <w:bookmarkEnd w:id="364"/>
    </w:p>
    <w:p>
      <w:bookmarkStart w:id="365" w:name="Yyse-1657216072912"/>
      <w:bookmarkEnd w:id="365"/>
      <w:r>
        <w:t>增加默认路由，恢复网络，并记录时间：</w:t>
      </w:r>
    </w:p>
    <w:p>
      <w:bookmarkStart w:id="366" w:name="UIjS-1657216222873"/>
      <w:bookmarkEnd w:id="366"/>
      <w:r>
        <w:drawing>
          <wp:inline distT="0" distB="0" distL="0" distR="0">
            <wp:extent cx="5267325" cy="1997710"/>
            <wp:effectExtent l="0" t="0" r="0" b="0"/>
            <wp:docPr id="22" name="Drawing 21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rawing 21" descr="截图.pn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9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67" w:name="fsT8-1657216112564"/>
      <w:bookmarkEnd w:id="367"/>
    </w:p>
    <w:p>
      <w:bookmarkStart w:id="368" w:name="uKah-1657216224851"/>
      <w:bookmarkEnd w:id="368"/>
      <w:r>
        <w:t>持续检测 drbd 状态并记录状态变更时间：</w:t>
      </w:r>
    </w:p>
    <w:p>
      <w:bookmarkStart w:id="369" w:name="Ptuc-1657216404949"/>
      <w:bookmarkEnd w:id="369"/>
      <w:r>
        <w:drawing>
          <wp:inline distT="0" distB="0" distL="0" distR="0">
            <wp:extent cx="5267325" cy="3672205"/>
            <wp:effectExtent l="0" t="0" r="0" b="0"/>
            <wp:docPr id="23" name="Drawing 22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rawing 22" descr="截图.pn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7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70" w:name="spLy-1657216073537"/>
      <w:bookmarkEnd w:id="370"/>
    </w:p>
    <w:p>
      <w:bookmarkStart w:id="371" w:name="fk51-1657213229857"/>
      <w:bookmarkEnd w:id="371"/>
    </w:p>
    <w:p>
      <w:pPr>
        <w:pStyle w:val="4"/>
        <w:spacing w:before="0" w:after="0" w:line="240" w:lineRule="auto"/>
      </w:pPr>
      <w:bookmarkStart w:id="372" w:name="Oty8-1657212849389"/>
      <w:bookmarkEnd w:id="372"/>
      <w:bookmarkStart w:id="373" w:name="_Toc108165331"/>
      <w:r>
        <w:rPr>
          <w:rFonts w:cs="微软雅黑"/>
          <w:sz w:val="24"/>
        </w:rPr>
        <w:t>6.3 主备集群网络不稳定（延迟/拥塞）状态下数据同步测试</w:t>
      </w:r>
      <w:bookmarkEnd w:id="373"/>
    </w:p>
    <w:p>
      <w:pPr>
        <w:pStyle w:val="5"/>
        <w:spacing w:before="0" w:after="0" w:line="240" w:lineRule="auto"/>
      </w:pPr>
      <w:bookmarkStart w:id="374" w:name="qqKN-1657212880513"/>
      <w:bookmarkEnd w:id="374"/>
      <w:r>
        <w:rPr>
          <w:rFonts w:ascii="微软雅黑" w:hAnsi="微软雅黑" w:eastAsia="微软雅黑" w:cs="微软雅黑"/>
          <w:sz w:val="22"/>
        </w:rPr>
        <w:t>6.3.1 测试目标</w:t>
      </w:r>
    </w:p>
    <w:p>
      <w:bookmarkStart w:id="375" w:name="VxmC-1657212937364"/>
      <w:bookmarkEnd w:id="375"/>
      <w:r>
        <w:t>测试在主备集群网络拥塞、延迟等不稳定状态下，</w:t>
      </w:r>
    </w:p>
    <w:p>
      <w:pPr>
        <w:numPr>
          <w:ilvl w:val="0"/>
          <w:numId w:val="18"/>
        </w:numPr>
      </w:pPr>
      <w:bookmarkStart w:id="376" w:name="zyPw-1657220058952"/>
      <w:bookmarkEnd w:id="376"/>
      <w:r>
        <w:t>数据能否正常同步；</w:t>
      </w:r>
    </w:p>
    <w:p>
      <w:pPr>
        <w:numPr>
          <w:ilvl w:val="0"/>
          <w:numId w:val="18"/>
        </w:numPr>
      </w:pPr>
      <w:bookmarkStart w:id="377" w:name="CCdn-1657220062726"/>
      <w:bookmarkEnd w:id="377"/>
      <w:r>
        <w:t>主节点文件写入是否正常；</w:t>
      </w:r>
    </w:p>
    <w:p>
      <w:pPr>
        <w:numPr>
          <w:ilvl w:val="0"/>
          <w:numId w:val="18"/>
        </w:numPr>
      </w:pPr>
      <w:bookmarkStart w:id="378" w:name="XmDx-1657220067464"/>
      <w:bookmarkEnd w:id="378"/>
      <w:r>
        <w:t>drbd 资源复制协议（A/C）是否影响 io 数据传输速率；</w:t>
      </w:r>
    </w:p>
    <w:p>
      <w:pPr>
        <w:pStyle w:val="5"/>
        <w:spacing w:before="0" w:after="0" w:line="240" w:lineRule="auto"/>
      </w:pPr>
      <w:bookmarkStart w:id="379" w:name="hQrk-1657212898473"/>
      <w:bookmarkEnd w:id="379"/>
      <w:r>
        <w:rPr>
          <w:rFonts w:ascii="微软雅黑" w:hAnsi="微软雅黑" w:eastAsia="微软雅黑" w:cs="微软雅黑"/>
          <w:sz w:val="22"/>
        </w:rPr>
        <w:t>6.3.2 测试步骤</w:t>
      </w:r>
    </w:p>
    <w:p>
      <w:pPr>
        <w:numPr>
          <w:ilvl w:val="0"/>
          <w:numId w:val="19"/>
        </w:numPr>
      </w:pPr>
      <w:bookmarkStart w:id="380" w:name="fc1p-1657213013139"/>
      <w:bookmarkEnd w:id="380"/>
      <w:r>
        <w:t>正常状态下，测试主节点到对端代理节点的网络速度: netperf -H 10.110.26.199 -l 60</w:t>
      </w:r>
    </w:p>
    <w:p>
      <w:pPr>
        <w:numPr>
          <w:ilvl w:val="0"/>
          <w:numId w:val="19"/>
        </w:numPr>
      </w:pPr>
      <w:bookmarkStart w:id="381" w:name="YwPn-1657216797511"/>
      <w:bookmarkEnd w:id="381"/>
      <w:r>
        <w:t>正常状态下，测试主节点 drbd 文件写入速度；</w:t>
      </w:r>
    </w:p>
    <w:p>
      <w:pPr>
        <w:numPr>
          <w:ilvl w:val="0"/>
          <w:numId w:val="19"/>
        </w:numPr>
      </w:pPr>
      <w:bookmarkStart w:id="382" w:name="j2zg-1657216685860"/>
      <w:bookmarkEnd w:id="382"/>
      <w:r>
        <w:t>限制主节点网卡速度到 0.5Mbps (1%) ： tc qdisc add dev ens3 root tbf rate 3000kbit burst 3200kbit latency 50ms</w:t>
      </w:r>
    </w:p>
    <w:p>
      <w:pPr>
        <w:numPr>
          <w:ilvl w:val="0"/>
          <w:numId w:val="19"/>
        </w:numPr>
      </w:pPr>
      <w:bookmarkStart w:id="383" w:name="kwIy-1657216725755"/>
      <w:bookmarkEnd w:id="383"/>
      <w:r>
        <w:t>重复第 1、2 步 ，记录结果并对比；</w:t>
      </w:r>
    </w:p>
    <w:p>
      <w:pPr>
        <w:numPr>
          <w:ilvl w:val="0"/>
          <w:numId w:val="19"/>
        </w:numPr>
      </w:pPr>
      <w:bookmarkStart w:id="384" w:name="sKrb-1657216859139"/>
      <w:bookmarkEnd w:id="384"/>
      <w:r>
        <w:t>观察 drbd 资源状态；</w:t>
      </w:r>
    </w:p>
    <w:p>
      <w:pPr>
        <w:numPr>
          <w:ilvl w:val="0"/>
          <w:numId w:val="19"/>
        </w:numPr>
      </w:pPr>
      <w:bookmarkStart w:id="385" w:name="9SQx-1657216869025"/>
      <w:bookmarkEnd w:id="385"/>
      <w:r>
        <w:t>移除网卡限速并观察 drbd 资源状态；</w:t>
      </w:r>
    </w:p>
    <w:p>
      <w:pPr>
        <w:pStyle w:val="5"/>
        <w:spacing w:before="0" w:after="0" w:line="240" w:lineRule="auto"/>
      </w:pPr>
      <w:bookmarkStart w:id="386" w:name="4Evc-1657212907103"/>
      <w:bookmarkEnd w:id="386"/>
      <w:r>
        <w:rPr>
          <w:rFonts w:ascii="微软雅黑" w:hAnsi="微软雅黑" w:eastAsia="微软雅黑" w:cs="微软雅黑"/>
          <w:sz w:val="22"/>
        </w:rPr>
        <w:t>6.3.3 测试结论</w:t>
      </w:r>
    </w:p>
    <w:p>
      <w:pPr>
        <w:numPr>
          <w:ilvl w:val="0"/>
          <w:numId w:val="20"/>
        </w:numPr>
      </w:pPr>
      <w:bookmarkStart w:id="387" w:name="OPyQ-1657213016272"/>
      <w:bookmarkEnd w:id="387"/>
      <w:r>
        <w:t>限速条件下，drbd 读写正常；</w:t>
      </w:r>
    </w:p>
    <w:p>
      <w:pPr>
        <w:numPr>
          <w:ilvl w:val="0"/>
          <w:numId w:val="20"/>
        </w:numPr>
      </w:pPr>
      <w:bookmarkStart w:id="388" w:name="tQaf-1657220114692"/>
      <w:bookmarkEnd w:id="388"/>
      <w:r>
        <w:t>drbd 数据盘 io 数据写入受限，吞吐量等于限速值（默认使用同步复制协议</w:t>
      </w:r>
      <w:r>
        <w:t>C</w:t>
      </w:r>
      <w:r>
        <w:t>）；</w:t>
      </w:r>
    </w:p>
    <w:p>
      <w:pPr>
        <w:numPr>
          <w:ilvl w:val="0"/>
          <w:numId w:val="20"/>
        </w:numPr>
      </w:pPr>
      <w:bookmarkStart w:id="389" w:name="nm7x-1657220038032"/>
      <w:bookmarkEnd w:id="389"/>
      <w:r>
        <w:t>限速条件下，异步复制协议（</w:t>
      </w:r>
      <w:r>
        <w:rPr>
          <w:rFonts w:hint="eastAsia"/>
          <w:lang w:val="en-US" w:eastAsia="zh-Hans"/>
        </w:rPr>
        <w:t>A</w:t>
      </w:r>
      <w:r>
        <w:t>）吞吐量高于限</w:t>
      </w:r>
      <w:bookmarkStart w:id="548" w:name="_GoBack"/>
      <w:bookmarkEnd w:id="548"/>
      <w:r>
        <w:t>速值（200%）；</w:t>
      </w:r>
    </w:p>
    <w:p>
      <w:pPr>
        <w:pStyle w:val="5"/>
        <w:spacing w:before="0" w:after="0" w:line="240" w:lineRule="auto"/>
      </w:pPr>
      <w:bookmarkStart w:id="390" w:name="46SP-1657212912848"/>
      <w:bookmarkEnd w:id="390"/>
      <w:r>
        <w:rPr>
          <w:rFonts w:ascii="微软雅黑" w:hAnsi="微软雅黑" w:eastAsia="微软雅黑" w:cs="微软雅黑"/>
          <w:sz w:val="22"/>
        </w:rPr>
        <w:t>6.3.4 测试过程截图</w:t>
      </w:r>
    </w:p>
    <w:p>
      <w:bookmarkStart w:id="391" w:name="zCbi-1657212892379"/>
      <w:bookmarkEnd w:id="391"/>
      <w:r>
        <w:t>限速至  0.5Mbps (1%):</w:t>
      </w:r>
    </w:p>
    <w:p>
      <w:bookmarkStart w:id="392" w:name="9kmk-1657219070141"/>
      <w:bookmarkEnd w:id="392"/>
      <w:r>
        <w:drawing>
          <wp:inline distT="0" distB="0" distL="0" distR="0">
            <wp:extent cx="5267325" cy="1269365"/>
            <wp:effectExtent l="0" t="0" r="0" b="0"/>
            <wp:docPr id="24" name="Drawing 23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rawing 23" descr="截图.pn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6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93" w:name="uNff-1657219011286"/>
      <w:bookmarkEnd w:id="393"/>
    </w:p>
    <w:p>
      <w:bookmarkStart w:id="394" w:name="Fmb7-1657219072048"/>
      <w:bookmarkEnd w:id="394"/>
      <w:r>
        <w:t>drbd 同步阻塞：</w:t>
      </w:r>
    </w:p>
    <w:p>
      <w:bookmarkStart w:id="395" w:name="vY81-1657219023169"/>
      <w:bookmarkEnd w:id="395"/>
      <w:r>
        <w:drawing>
          <wp:inline distT="0" distB="0" distL="0" distR="0">
            <wp:extent cx="5267325" cy="1696085"/>
            <wp:effectExtent l="0" t="0" r="0" b="0"/>
            <wp:docPr id="25" name="Drawing 24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rawing 24" descr="截图.png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9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96" w:name="BlWp-1657219011486"/>
      <w:bookmarkEnd w:id="396"/>
    </w:p>
    <w:p>
      <w:bookmarkStart w:id="397" w:name="jWCv-1657219147630"/>
      <w:bookmarkEnd w:id="397"/>
      <w:r>
        <w:t>异步复制协议（C）与同步复制协议（A）对比：</w:t>
      </w:r>
    </w:p>
    <w:p>
      <w:bookmarkStart w:id="398" w:name="v1Gq-1657219953188"/>
      <w:bookmarkEnd w:id="398"/>
      <w:r>
        <w:drawing>
          <wp:inline distT="0" distB="0" distL="0" distR="0">
            <wp:extent cx="5267325" cy="2936240"/>
            <wp:effectExtent l="0" t="0" r="0" b="0"/>
            <wp:docPr id="26" name="Drawing 25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rawing 25" descr="截图.png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3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99" w:name="D5eS-1657218231302"/>
      <w:bookmarkEnd w:id="399"/>
    </w:p>
    <w:p>
      <w:bookmarkStart w:id="400" w:name="UDQ0-1657218231482"/>
      <w:bookmarkEnd w:id="400"/>
    </w:p>
    <w:p>
      <w:pPr>
        <w:pStyle w:val="3"/>
        <w:spacing w:before="0" w:after="0" w:line="240" w:lineRule="auto"/>
      </w:pPr>
      <w:bookmarkStart w:id="401" w:name="sVeR-1657101694011"/>
      <w:bookmarkEnd w:id="401"/>
      <w:bookmarkStart w:id="402" w:name="_Toc108165332"/>
      <w:r>
        <w:rPr>
          <w:rFonts w:ascii="微软雅黑" w:hAnsi="微软雅黑" w:eastAsia="微软雅黑" w:cs="微软雅黑"/>
          <w:sz w:val="30"/>
        </w:rPr>
        <w:t>七、ES 主备同步功能验证</w:t>
      </w:r>
      <w:bookmarkEnd w:id="402"/>
    </w:p>
    <w:p>
      <w:bookmarkStart w:id="403" w:name="or2w-1657188421795"/>
      <w:bookmarkEnd w:id="403"/>
      <w:r>
        <w:t>验证 ElasticSearch 服务基于 drbd 跨集群数据同步能力。</w:t>
      </w:r>
    </w:p>
    <w:p>
      <w:pPr>
        <w:pStyle w:val="4"/>
        <w:spacing w:before="0" w:after="0" w:line="240" w:lineRule="auto"/>
      </w:pPr>
      <w:bookmarkStart w:id="404" w:name="9Qe8-1657046725651"/>
      <w:bookmarkEnd w:id="404"/>
      <w:bookmarkStart w:id="405" w:name="_Toc108165333"/>
      <w:r>
        <w:rPr>
          <w:rFonts w:cs="微软雅黑"/>
          <w:sz w:val="24"/>
        </w:rPr>
        <w:t>7.1 主集群正常关机，主备切换验证</w:t>
      </w:r>
      <w:bookmarkEnd w:id="405"/>
    </w:p>
    <w:p>
      <w:pPr>
        <w:pStyle w:val="5"/>
        <w:spacing w:before="0" w:after="0" w:line="240" w:lineRule="auto"/>
      </w:pPr>
      <w:bookmarkStart w:id="406" w:name="Kxs5-1657189089485"/>
      <w:bookmarkEnd w:id="406"/>
      <w:r>
        <w:rPr>
          <w:rFonts w:ascii="微软雅黑" w:hAnsi="微软雅黑" w:eastAsia="微软雅黑" w:cs="微软雅黑"/>
          <w:sz w:val="22"/>
        </w:rPr>
        <w:t>7.1.1 测试目标</w:t>
      </w:r>
    </w:p>
    <w:p>
      <w:bookmarkStart w:id="407" w:name="olLV-1657156247066"/>
      <w:bookmarkEnd w:id="407"/>
      <w:r>
        <w:t>验证主集群正常关机时，主备切换能力，以及 es 服务数据可用性。</w:t>
      </w:r>
    </w:p>
    <w:p>
      <w:pPr>
        <w:pStyle w:val="5"/>
        <w:spacing w:before="0" w:after="0" w:line="240" w:lineRule="auto"/>
      </w:pPr>
      <w:bookmarkStart w:id="408" w:name="MOou-1657101701717"/>
      <w:bookmarkEnd w:id="408"/>
      <w:r>
        <w:rPr>
          <w:rFonts w:ascii="微软雅黑" w:hAnsi="微软雅黑" w:eastAsia="微软雅黑" w:cs="微软雅黑"/>
          <w:sz w:val="22"/>
        </w:rPr>
        <w:t>7.1.2 测试步骤</w:t>
      </w:r>
    </w:p>
    <w:p>
      <w:pPr>
        <w:numPr>
          <w:ilvl w:val="0"/>
          <w:numId w:val="21"/>
        </w:numPr>
      </w:pPr>
      <w:bookmarkStart w:id="409" w:name="TW9h-1657046725669"/>
      <w:bookmarkEnd w:id="409"/>
      <w:r>
        <w:t>确认主集群 ES 集群运行正常，可以正常读写数据，备集群 es 副本数为0，drbd 资源状态正常，数据完全同步；</w:t>
      </w:r>
    </w:p>
    <w:p>
      <w:pPr>
        <w:numPr>
          <w:ilvl w:val="0"/>
          <w:numId w:val="21"/>
        </w:numPr>
      </w:pPr>
      <w:bookmarkStart w:id="410" w:name="IXLW-1657156333366"/>
      <w:bookmarkEnd w:id="410"/>
      <w:r>
        <w:t>通过测试脚本向主集群 ES 服务每隔 0.1s 持续写入当前时间戳数据；</w:t>
      </w:r>
    </w:p>
    <w:p>
      <w:pPr>
        <w:numPr>
          <w:ilvl w:val="0"/>
          <w:numId w:val="21"/>
        </w:numPr>
      </w:pPr>
      <w:bookmarkStart w:id="411" w:name="LoqP-1657160461663"/>
      <w:bookmarkEnd w:id="411"/>
      <w:r>
        <w:t>新开 ssh 窗口，登陆到主集群 es 所在的各个节点，执行关机操作 (shutdown -h now)；</w:t>
      </w:r>
    </w:p>
    <w:p>
      <w:pPr>
        <w:numPr>
          <w:ilvl w:val="0"/>
          <w:numId w:val="21"/>
        </w:numPr>
      </w:pPr>
      <w:bookmarkStart w:id="412" w:name="x6GN-1657160480167"/>
      <w:bookmarkEnd w:id="412"/>
      <w:r>
        <w:t>登陆备集群 es 所在节点，将 drbd 切换为主角色 (drbdadm primary es0)，并挂载 hostpath 的 pv 目录(mount /dev/drbd2 /var/hpvolumes) ；</w:t>
      </w:r>
    </w:p>
    <w:p>
      <w:pPr>
        <w:numPr>
          <w:ilvl w:val="0"/>
          <w:numId w:val="21"/>
        </w:numPr>
      </w:pPr>
      <w:bookmarkStart w:id="413" w:name="LEs0-1657160512477"/>
      <w:bookmarkEnd w:id="413"/>
      <w:r>
        <w:t>将备集群 es 副本数扩容为3 (kubectl scale sts elasticsearch --replicas=3 -n common)；</w:t>
      </w:r>
    </w:p>
    <w:p>
      <w:pPr>
        <w:numPr>
          <w:ilvl w:val="0"/>
          <w:numId w:val="21"/>
        </w:numPr>
      </w:pPr>
      <w:bookmarkStart w:id="414" w:name="TunJ-1657160527759"/>
      <w:bookmarkEnd w:id="414"/>
      <w:r>
        <w:t>等待 es 服务运行，查询最新测试数据，与第二步中主集群测试脚本关机时最后一次写入记录做比对；</w:t>
      </w:r>
    </w:p>
    <w:p>
      <w:pPr>
        <w:pStyle w:val="6"/>
        <w:spacing w:before="0" w:after="0" w:line="240" w:lineRule="auto"/>
      </w:pPr>
      <w:bookmarkStart w:id="415" w:name="MTxI-1657160873376"/>
      <w:bookmarkEnd w:id="415"/>
      <w:r>
        <w:rPr>
          <w:rFonts w:cs="微软雅黑"/>
          <w:sz w:val="22"/>
        </w:rPr>
        <w:t>7.1.2.1  es 数据持续写入测试脚本：</w:t>
      </w:r>
    </w:p>
    <w:p>
      <w:r>
        <w:t>#!/bin/sh</w:t>
      </w:r>
    </w:p>
    <w:p>
      <w:r>
        <w:t># chmod +x index_sync.sh</w:t>
      </w:r>
    </w:p>
    <w:p>
      <w:r>
        <w:t># ./index_sync.sh 2022-04-17</w:t>
      </w:r>
    </w:p>
    <w:p>
      <w:r>
        <w:t>ES_HOST="http://elasticsearch.common.svc.cluster.local:9200"</w:t>
      </w:r>
    </w:p>
    <w:p>
      <w:r>
        <w:t>#ES_HOST=$1</w:t>
      </w:r>
    </w:p>
    <w:p>
      <w:r>
        <w:t>echo "es hosts is: $ES_HOST"</w:t>
      </w:r>
    </w:p>
    <w:p/>
    <w:p>
      <w:r>
        <w:t>genIndex() {</w:t>
      </w:r>
    </w:p>
    <w:p>
      <w:r>
        <w:t>    echo "start to create index"</w:t>
      </w:r>
    </w:p>
    <w:p>
      <w:r>
        <w:t>    if curl -s "${ES_HOST}/_cat/indices|grep testindex" &gt;/dev/null; then</w:t>
      </w:r>
    </w:p>
    <w:p>
      <w:r>
        <w:t>        curl -s -X DELETE ${ES_HOST}/testindex &gt;/dev/null</w:t>
      </w:r>
    </w:p>
    <w:p>
      <w:r>
        <w:t>        echo "delete old index"</w:t>
      </w:r>
    </w:p>
    <w:p>
      <w:r>
        <w:t>    fi</w:t>
      </w:r>
    </w:p>
    <w:p>
      <w:r>
        <w:t>    curl -s -X PUT ${ES_HOST}/testindex &gt;/dev/null</w:t>
      </w:r>
    </w:p>
    <w:p>
      <w:r>
        <w:t>    echo "create index ok"</w:t>
      </w:r>
    </w:p>
    <w:p>
      <w:r>
        <w:t>}</w:t>
      </w:r>
    </w:p>
    <w:p/>
    <w:p>
      <w:r>
        <w:t>writeData() {</w:t>
      </w:r>
    </w:p>
    <w:p>
      <w:r>
        <w:t>    echo "start to write data"</w:t>
      </w:r>
    </w:p>
    <w:p>
      <w:r>
        <w:t>    while true; do</w:t>
      </w:r>
    </w:p>
    <w:p>
      <w:r>
        <w:t>        local ts=$(date +%s.%N | cut -b 1-15)</w:t>
      </w:r>
    </w:p>
    <w:p>
      <w:r>
        <w:t>        local code=$(curl -s -o /dev/null -w %{http_code} -H "Content-Type: application/json" -X POST -d "{\"ts\":$ts}" "${ES_HOST}/testindex/_doc/$ts")</w:t>
      </w:r>
    </w:p>
    <w:p>
      <w:r>
        <w:t>        echo "written $ts : $code"</w:t>
      </w:r>
    </w:p>
    <w:p>
      <w:r>
        <w:t>        sleep 0.1</w:t>
      </w:r>
    </w:p>
    <w:p>
      <w:r>
        <w:t>    done</w:t>
      </w:r>
    </w:p>
    <w:p>
      <w:r>
        <w:t>}</w:t>
      </w:r>
    </w:p>
    <w:p/>
    <w:p>
      <w:r>
        <w:t>genIndex</w:t>
      </w:r>
    </w:p>
    <w:p>
      <w:bookmarkStart w:id="416" w:name="nwzh-1657160896666"/>
      <w:bookmarkEnd w:id="416"/>
      <w:r>
        <w:t>writeData</w:t>
      </w:r>
    </w:p>
    <w:p>
      <w:pPr>
        <w:pStyle w:val="6"/>
        <w:spacing w:before="0" w:after="0" w:line="240" w:lineRule="auto"/>
      </w:pPr>
      <w:bookmarkStart w:id="417" w:name="A8cs-1657046725653"/>
      <w:bookmarkEnd w:id="417"/>
      <w:r>
        <w:rPr>
          <w:rFonts w:cs="微软雅黑"/>
          <w:sz w:val="22"/>
        </w:rPr>
        <w:t>7.1.2.2 查询 es 最新一条数据：</w:t>
      </w:r>
    </w:p>
    <w:p>
      <w:bookmarkStart w:id="418" w:name="0u27-1657160942158"/>
      <w:bookmarkEnd w:id="418"/>
      <w:r>
        <w:t>curl -H "Content-Type: application/json" -X GET -d '{"size":1,"sort":[{"_id":{"order":"desc"}}]}' "http://elasticsearch.common.svc.cluster.local:9200/testindex/_search?pretty"</w:t>
      </w:r>
    </w:p>
    <w:p>
      <w:pPr>
        <w:pStyle w:val="5"/>
        <w:spacing w:before="0" w:after="0" w:line="240" w:lineRule="auto"/>
      </w:pPr>
      <w:bookmarkStart w:id="419" w:name="mQ67-1657160925978"/>
      <w:bookmarkEnd w:id="419"/>
      <w:r>
        <w:rPr>
          <w:rFonts w:ascii="微软雅黑" w:hAnsi="微软雅黑" w:eastAsia="微软雅黑" w:cs="微软雅黑"/>
          <w:sz w:val="22"/>
        </w:rPr>
        <w:t>7.1.3 测试结果</w:t>
      </w:r>
    </w:p>
    <w:p>
      <w:pPr>
        <w:numPr>
          <w:ilvl w:val="0"/>
          <w:numId w:val="22"/>
        </w:numPr>
      </w:pPr>
      <w:bookmarkStart w:id="420" w:name="8aP7-1657164770626"/>
      <w:bookmarkEnd w:id="420"/>
      <w:r>
        <w:t>正常关机，ES 数据可正常同步，主备集群切换后，备集群访问正常，能查询到最新数据；</w:t>
      </w:r>
    </w:p>
    <w:p>
      <w:pPr>
        <w:numPr>
          <w:ilvl w:val="0"/>
          <w:numId w:val="22"/>
        </w:numPr>
      </w:pPr>
      <w:bookmarkStart w:id="421" w:name="8nZz-1657164917353"/>
      <w:bookmarkEnd w:id="421"/>
      <w:r>
        <w:t>主备切换全程手动操作，主备切换全过程时间可在 10 分钟之内完成（包含备集群服务达到可用时间）；</w:t>
      </w:r>
    </w:p>
    <w:p>
      <w:pPr>
        <w:pStyle w:val="5"/>
        <w:spacing w:before="0" w:after="0" w:line="240" w:lineRule="auto"/>
      </w:pPr>
      <w:bookmarkStart w:id="422" w:name="6es9-1657164785467"/>
      <w:bookmarkEnd w:id="422"/>
      <w:r>
        <w:rPr>
          <w:rFonts w:ascii="微软雅黑" w:hAnsi="微软雅黑" w:eastAsia="微软雅黑" w:cs="微软雅黑"/>
          <w:sz w:val="22"/>
        </w:rPr>
        <w:t>7.1.4 测试过程截图</w:t>
      </w:r>
    </w:p>
    <w:p>
      <w:bookmarkStart w:id="423" w:name="EJG9-1657164781346"/>
      <w:bookmarkEnd w:id="423"/>
      <w:r>
        <w:t>主集群停机时，脚本程序最后写入数据截图</w:t>
      </w:r>
    </w:p>
    <w:p>
      <w:bookmarkStart w:id="424" w:name="bWVy-1657185797760"/>
      <w:bookmarkEnd w:id="424"/>
      <w:r>
        <w:drawing>
          <wp:inline distT="0" distB="0" distL="0" distR="0">
            <wp:extent cx="5267325" cy="2420620"/>
            <wp:effectExtent l="0" t="0" r="0" b="0"/>
            <wp:docPr id="27" name="Drawing 26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rawing 26" descr="截图.png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2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425" w:name="1pX9-1657185756962"/>
      <w:bookmarkEnd w:id="425"/>
    </w:p>
    <w:p>
      <w:bookmarkStart w:id="426" w:name="SL65-1657185669770"/>
      <w:bookmarkEnd w:id="426"/>
      <w:r>
        <w:t>备集群切换 drbd 到主角色，挂载目录并扩容 es 等待 es 就绪后，查询最新数据</w:t>
      </w:r>
    </w:p>
    <w:p>
      <w:bookmarkStart w:id="427" w:name="aBSf-1657185750720"/>
      <w:bookmarkEnd w:id="427"/>
      <w:r>
        <w:drawing>
          <wp:inline distT="0" distB="0" distL="0" distR="0">
            <wp:extent cx="5267325" cy="1559560"/>
            <wp:effectExtent l="0" t="0" r="0" b="0"/>
            <wp:docPr id="28" name="Drawing 27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rawing 27" descr="截图.png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428" w:name="xwRQ-1656939121622"/>
      <w:bookmarkEnd w:id="428"/>
    </w:p>
    <w:p>
      <w:pPr>
        <w:pStyle w:val="4"/>
        <w:spacing w:before="0" w:after="0" w:line="240" w:lineRule="auto"/>
      </w:pPr>
      <w:bookmarkStart w:id="429" w:name="8lG8-1657188983333"/>
      <w:bookmarkEnd w:id="429"/>
      <w:bookmarkStart w:id="430" w:name="_Toc108165334"/>
      <w:r>
        <w:rPr>
          <w:rFonts w:cs="微软雅黑"/>
          <w:sz w:val="24"/>
        </w:rPr>
        <w:t>7.2 备集群临时变为主集群后主备角色回切</w:t>
      </w:r>
      <w:r>
        <w:rPr>
          <w:rFonts w:hint="eastAsia" w:cs="微软雅黑"/>
          <w:sz w:val="24"/>
        </w:rPr>
        <w:t>验证</w:t>
      </w:r>
      <w:bookmarkEnd w:id="430"/>
    </w:p>
    <w:p>
      <w:pPr>
        <w:pStyle w:val="5"/>
        <w:spacing w:before="0" w:after="0" w:line="240" w:lineRule="auto"/>
      </w:pPr>
      <w:bookmarkStart w:id="431" w:name="FNSz-1657188806285"/>
      <w:bookmarkEnd w:id="431"/>
      <w:r>
        <w:rPr>
          <w:rFonts w:ascii="微软雅黑" w:hAnsi="微软雅黑" w:eastAsia="微软雅黑" w:cs="微软雅黑"/>
          <w:sz w:val="22"/>
        </w:rPr>
        <w:t>7.2.1 测试目标</w:t>
      </w:r>
    </w:p>
    <w:p>
      <w:bookmarkStart w:id="432" w:name="1kmn-1657188881940"/>
      <w:bookmarkEnd w:id="432"/>
      <w:r>
        <w:t>验证在主集群故障，备集群临时切换为主集群角色，当原主集群恢复时，主备角色回切方案。</w:t>
      </w:r>
    </w:p>
    <w:p>
      <w:pPr>
        <w:pStyle w:val="5"/>
        <w:spacing w:before="0" w:after="0" w:line="240" w:lineRule="auto"/>
      </w:pPr>
      <w:bookmarkStart w:id="433" w:name="Rcr0-1657188818647"/>
      <w:bookmarkEnd w:id="433"/>
      <w:r>
        <w:rPr>
          <w:rFonts w:ascii="微软雅黑" w:hAnsi="微软雅黑" w:eastAsia="微软雅黑" w:cs="微软雅黑"/>
          <w:sz w:val="22"/>
        </w:rPr>
        <w:t>7.2.2 测试步骤</w:t>
      </w:r>
    </w:p>
    <w:p>
      <w:pPr>
        <w:numPr>
          <w:ilvl w:val="0"/>
          <w:numId w:val="23"/>
        </w:numPr>
      </w:pPr>
      <w:bookmarkStart w:id="434" w:name="W8PN-1657188884156"/>
      <w:bookmarkEnd w:id="434"/>
      <w:r>
        <w:t>基于 7.1 测试后集群状态进行验证，目前备集群为主角色， es 服务可用，读写正常；主集群节点为关机状态；</w:t>
      </w:r>
    </w:p>
    <w:p>
      <w:pPr>
        <w:numPr>
          <w:ilvl w:val="0"/>
          <w:numId w:val="23"/>
        </w:numPr>
      </w:pPr>
      <w:bookmarkStart w:id="435" w:name="aiYU-1657189798207"/>
      <w:bookmarkEnd w:id="435"/>
      <w:r>
        <w:t>备集群使用 7.1 中的测试脚本对 es 进行持续写入操作；</w:t>
      </w:r>
    </w:p>
    <w:p>
      <w:pPr>
        <w:numPr>
          <w:ilvl w:val="0"/>
          <w:numId w:val="23"/>
        </w:numPr>
      </w:pPr>
      <w:bookmarkStart w:id="436" w:name="c2Jc-1657189233840"/>
      <w:bookmarkEnd w:id="436"/>
      <w:r>
        <w:t>主集群节点开机；</w:t>
      </w:r>
    </w:p>
    <w:p>
      <w:pPr>
        <w:numPr>
          <w:ilvl w:val="0"/>
          <w:numId w:val="23"/>
        </w:numPr>
      </w:pPr>
      <w:bookmarkStart w:id="437" w:name="HTjC-1657189633737"/>
      <w:bookmarkEnd w:id="437"/>
      <w:r>
        <w:t>将主集群 es 副本书缩容为 0；</w:t>
      </w:r>
    </w:p>
    <w:p>
      <w:pPr>
        <w:numPr>
          <w:ilvl w:val="0"/>
          <w:numId w:val="23"/>
        </w:numPr>
      </w:pPr>
      <w:bookmarkStart w:id="438" w:name="lkVm-1657189649439"/>
      <w:bookmarkEnd w:id="438"/>
      <w:r>
        <w:t>解除主集群 pv 数据目录挂载（umount /var/hpvolume）;</w:t>
      </w:r>
    </w:p>
    <w:p>
      <w:pPr>
        <w:numPr>
          <w:ilvl w:val="0"/>
          <w:numId w:val="23"/>
        </w:numPr>
      </w:pPr>
      <w:bookmarkStart w:id="439" w:name="RBUV-1657189264850"/>
      <w:bookmarkEnd w:id="439"/>
      <w:r>
        <w:t>将主集群各个节点 drbd 资源置为备角色（drbdadm secondary es0）；</w:t>
      </w:r>
    </w:p>
    <w:p>
      <w:pPr>
        <w:numPr>
          <w:ilvl w:val="0"/>
          <w:numId w:val="23"/>
        </w:numPr>
      </w:pPr>
      <w:bookmarkStart w:id="440" w:name="cIaH-1657189299600"/>
      <w:bookmarkEnd w:id="440"/>
      <w:r>
        <w:t>确认主备集群网络正常后，连接主备集群 drbd 资源，（drbdadm connect es0）；</w:t>
      </w:r>
    </w:p>
    <w:p>
      <w:pPr>
        <w:numPr>
          <w:ilvl w:val="0"/>
          <w:numId w:val="23"/>
        </w:numPr>
      </w:pPr>
      <w:bookmarkStart w:id="441" w:name="YRbN-1657190139719"/>
      <w:bookmarkEnd w:id="441"/>
      <w:r>
        <w:t xml:space="preserve">若超过 </w:t>
      </w:r>
      <w:r>
        <w:rPr>
          <w:rFonts w:hint="eastAsia"/>
        </w:rPr>
        <w:t>3</w:t>
      </w:r>
      <w:r>
        <w:t>0s drbdadm status 状态仍未连接，检查内核日志是否有脑裂现象；如出现脑裂，需要确认是否放弃故障节点数据，以备集群为主，可执行 drbdadm disconnect es0;drbdadm connect es0 --discard-my-data 来重建连接；</w:t>
      </w:r>
    </w:p>
    <w:p>
      <w:pPr>
        <w:numPr>
          <w:ilvl w:val="0"/>
          <w:numId w:val="23"/>
        </w:numPr>
      </w:pPr>
      <w:bookmarkStart w:id="442" w:name="4g6H-1657189465309"/>
      <w:bookmarkEnd w:id="442"/>
      <w:r>
        <w:t>等待 drbd 三个节点资源建立连接，并确认数据完成同步（drbdadm status）；</w:t>
      </w:r>
    </w:p>
    <w:p>
      <w:pPr>
        <w:numPr>
          <w:ilvl w:val="0"/>
          <w:numId w:val="23"/>
        </w:numPr>
      </w:pPr>
      <w:bookmarkStart w:id="443" w:name="16bw-1657189505394"/>
      <w:bookmarkEnd w:id="443"/>
      <w:r>
        <w:t>数据完成同步后，进入备集群，缩容 es 副本数为 0；</w:t>
      </w:r>
    </w:p>
    <w:p>
      <w:pPr>
        <w:numPr>
          <w:ilvl w:val="0"/>
          <w:numId w:val="23"/>
        </w:numPr>
      </w:pPr>
      <w:bookmarkStart w:id="444" w:name="yyAF-1657189712087"/>
      <w:bookmarkEnd w:id="444"/>
      <w:r>
        <w:t>备集群 es 缩容完成后，解除各节点 pv 数据目录挂载，并将 drbd 资源置为备角色（drbdadm secondary es0）；</w:t>
      </w:r>
    </w:p>
    <w:p>
      <w:pPr>
        <w:numPr>
          <w:ilvl w:val="0"/>
          <w:numId w:val="23"/>
        </w:numPr>
      </w:pPr>
      <w:bookmarkStart w:id="445" w:name="NS4X-1657189535484"/>
      <w:bookmarkEnd w:id="445"/>
      <w:r>
        <w:t>切换主集群所有节点的 drbd 为 primary 角色（drbdadm primary es0）；</w:t>
      </w:r>
    </w:p>
    <w:p>
      <w:pPr>
        <w:numPr>
          <w:ilvl w:val="0"/>
          <w:numId w:val="23"/>
        </w:numPr>
      </w:pPr>
      <w:bookmarkStart w:id="446" w:name="7TSP-1657189587278"/>
      <w:bookmarkEnd w:id="446"/>
      <w:r>
        <w:t>在主集群挂载 pv 目录到 drbd 盘；</w:t>
      </w:r>
    </w:p>
    <w:p>
      <w:pPr>
        <w:numPr>
          <w:ilvl w:val="0"/>
          <w:numId w:val="23"/>
        </w:numPr>
      </w:pPr>
      <w:bookmarkStart w:id="447" w:name="VMF3-1657189619553"/>
      <w:bookmarkEnd w:id="447"/>
      <w:r>
        <w:t>扩容主集群 es 为 3 副本；</w:t>
      </w:r>
    </w:p>
    <w:p>
      <w:pPr>
        <w:numPr>
          <w:ilvl w:val="0"/>
          <w:numId w:val="23"/>
        </w:numPr>
      </w:pPr>
      <w:bookmarkStart w:id="448" w:name="GpWz-1657189766818"/>
      <w:bookmarkEnd w:id="448"/>
      <w:r>
        <w:t>待 es 就绪后，查询数据，与第2步脚本最后一次成功写入的数据进行对比；</w:t>
      </w:r>
    </w:p>
    <w:p>
      <w:pPr>
        <w:pStyle w:val="5"/>
        <w:spacing w:before="0" w:after="0" w:line="240" w:lineRule="auto"/>
      </w:pPr>
      <w:bookmarkStart w:id="449" w:name="9xw8-1657188837418"/>
      <w:bookmarkEnd w:id="449"/>
      <w:r>
        <w:rPr>
          <w:rFonts w:ascii="微软雅黑" w:hAnsi="微软雅黑" w:eastAsia="微软雅黑" w:cs="微软雅黑"/>
          <w:sz w:val="22"/>
        </w:rPr>
        <w:t>7.2.3 测试结论</w:t>
      </w:r>
    </w:p>
    <w:p>
      <w:pPr>
        <w:numPr>
          <w:ilvl w:val="0"/>
          <w:numId w:val="24"/>
        </w:numPr>
      </w:pPr>
      <w:bookmarkStart w:id="450" w:name="SgaU-1657205686580"/>
      <w:bookmarkEnd w:id="450"/>
      <w:r>
        <w:t>主备集群回切方案验证通过，数据无丢失；</w:t>
      </w:r>
    </w:p>
    <w:p>
      <w:pPr>
        <w:numPr>
          <w:ilvl w:val="0"/>
          <w:numId w:val="24"/>
        </w:numPr>
      </w:pPr>
      <w:bookmarkStart w:id="451" w:name="WJvv-1657205776041"/>
      <w:bookmarkEnd w:id="451"/>
      <w:r>
        <w:t>全过程手动切换，除去虚机开机启动时间（不可控），全过程耗时基本可以做到10分钟之内；</w:t>
      </w:r>
    </w:p>
    <w:p>
      <w:pPr>
        <w:pStyle w:val="5"/>
        <w:spacing w:before="0" w:after="0" w:line="240" w:lineRule="auto"/>
      </w:pPr>
      <w:bookmarkStart w:id="452" w:name="fhEt-1657188845549"/>
      <w:bookmarkEnd w:id="452"/>
      <w:r>
        <w:rPr>
          <w:rFonts w:ascii="微软雅黑" w:hAnsi="微软雅黑" w:eastAsia="微软雅黑" w:cs="微软雅黑"/>
          <w:sz w:val="22"/>
        </w:rPr>
        <w:t>7.2.4 测试过程截图</w:t>
      </w:r>
    </w:p>
    <w:p>
      <w:bookmarkStart w:id="453" w:name="7MZU-1657188886584"/>
      <w:bookmarkEnd w:id="453"/>
      <w:r>
        <w:t>备集群最后写入数据：</w:t>
      </w:r>
    </w:p>
    <w:p>
      <w:bookmarkStart w:id="454" w:name="Eu8m-1657205742956"/>
      <w:bookmarkEnd w:id="454"/>
      <w:r>
        <w:drawing>
          <wp:inline distT="0" distB="0" distL="0" distR="0">
            <wp:extent cx="4140200" cy="1507490"/>
            <wp:effectExtent l="0" t="0" r="0" b="0"/>
            <wp:docPr id="29" name="Drawing 28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rawing 28" descr="截图.png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50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455" w:name="YVhU-1657205701413"/>
      <w:bookmarkEnd w:id="455"/>
    </w:p>
    <w:p>
      <w:bookmarkStart w:id="456" w:name="n8OQ-1657206006172"/>
      <w:bookmarkEnd w:id="456"/>
      <w:r>
        <w:t>主集群恢复后读取数据：</w:t>
      </w:r>
    </w:p>
    <w:p>
      <w:bookmarkStart w:id="457" w:name="pWpX-1657205993964"/>
      <w:bookmarkEnd w:id="457"/>
      <w:r>
        <w:drawing>
          <wp:inline distT="0" distB="0" distL="0" distR="0">
            <wp:extent cx="5267325" cy="714375"/>
            <wp:effectExtent l="0" t="0" r="0" b="0"/>
            <wp:docPr id="30" name="Drawing 29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rawing 29" descr="截图.png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1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458" w:name="orwW-1657188887217"/>
      <w:bookmarkEnd w:id="458"/>
    </w:p>
    <w:p>
      <w:pPr>
        <w:pStyle w:val="3"/>
        <w:spacing w:before="0" w:after="0" w:line="240" w:lineRule="auto"/>
      </w:pPr>
      <w:bookmarkStart w:id="459" w:name="KLN6-1657188746651"/>
      <w:bookmarkEnd w:id="459"/>
      <w:bookmarkStart w:id="460" w:name="_Toc108165335"/>
      <w:r>
        <w:rPr>
          <w:rFonts w:ascii="微软雅黑" w:hAnsi="微软雅黑" w:eastAsia="微软雅黑" w:cs="微软雅黑"/>
          <w:sz w:val="30"/>
        </w:rPr>
        <w:t>八、问题记录</w:t>
      </w:r>
      <w:bookmarkEnd w:id="460"/>
    </w:p>
    <w:p>
      <w:bookmarkStart w:id="461" w:name="vYap-1656917318953"/>
      <w:bookmarkEnd w:id="461"/>
    </w:p>
    <w:p>
      <w:pPr>
        <w:numPr>
          <w:ilvl w:val="0"/>
          <w:numId w:val="25"/>
        </w:numPr>
      </w:pPr>
      <w:bookmarkStart w:id="462" w:name="niCK-1656917320827"/>
      <w:bookmarkEnd w:id="462"/>
      <w:r>
        <w:t>ICE 集群默认 hostname 与 cke node 不一致，drbd 现版本需要节点名称和 k8s 节点/ ckenode 名称一致，因此需要手动修改 ICE 集群 hostname 与 CKE 集群节点名称一致；</w:t>
      </w:r>
    </w:p>
    <w:p>
      <w:pPr>
        <w:numPr>
          <w:ilvl w:val="0"/>
          <w:numId w:val="25"/>
        </w:numPr>
      </w:pPr>
      <w:bookmarkStart w:id="463" w:name="tkj0-1656935675309"/>
      <w:bookmarkEnd w:id="463"/>
      <w:r>
        <w:t>es-tenant 三个实例需要落到三个节点上，基于 node 做强制反亲和 （ICE 集群默认没有物理机反亲和标签，需要在集群节点添加 label physical_machine_ip=&lt;node ip&gt;）；</w:t>
      </w:r>
    </w:p>
    <w:p>
      <w:pPr>
        <w:numPr>
          <w:ilvl w:val="0"/>
          <w:numId w:val="25"/>
        </w:numPr>
      </w:pPr>
      <w:bookmarkStart w:id="464" w:name="1aRd-1656939617372"/>
      <w:bookmarkEnd w:id="464"/>
      <w:r>
        <w:t>目前使用的是 hostpath-provsioner 的动态 pv / pvc 做 etcd/es pod 存储方案，如果将 /var/hpvolumes 作为直接挂载目录，将无法直接对接两集群数据，因为在 /var/hpvolumes 里生成的 pv 目录是带有 uuid 的目录；解决方案： 基于主集群 pvc 和 pv yaml元数据导出在备集群克隆重建，确保 pv 目录一致；</w:t>
      </w:r>
    </w:p>
    <w:p>
      <w:pPr>
        <w:numPr>
          <w:ilvl w:val="0"/>
          <w:numId w:val="25"/>
        </w:numPr>
      </w:pPr>
      <w:bookmarkStart w:id="465" w:name="V55Y-1657023051547"/>
      <w:bookmarkEnd w:id="465"/>
      <w:r>
        <w:t>drbd 资源进行首次同步，可能做全盘数据同步（而不是实际存储文件数据量），实际耗时取决于最大可用带宽和数据盘大小；</w:t>
      </w:r>
    </w:p>
    <w:p>
      <w:pPr>
        <w:numPr>
          <w:ilvl w:val="0"/>
          <w:numId w:val="25"/>
        </w:numPr>
      </w:pPr>
      <w:bookmarkStart w:id="466" w:name="IiUM-1657049772232"/>
      <w:bookmarkEnd w:id="466"/>
      <w:r>
        <w:t>当意外产生 drbd 脑裂时，即使已知数据冲突很小，当手动丢弃某一方数据进行重新同步时，需</w:t>
      </w:r>
      <w:commentRangeStart w:id="7"/>
      <w:r>
        <w:t>要重新同步的数据量可能很大；</w:t>
      </w:r>
      <w:commentRangeEnd w:id="7"/>
      <w:r>
        <w:commentReference w:id="7"/>
      </w:r>
    </w:p>
    <w:p>
      <w:pPr>
        <w:numPr>
          <w:ilvl w:val="0"/>
          <w:numId w:val="25"/>
        </w:numPr>
      </w:pPr>
      <w:bookmarkStart w:id="467" w:name="I60l-1657164810846"/>
      <w:bookmarkEnd w:id="467"/>
      <w:r>
        <w:t>主集群 drbd 资源默认需要配置为默认主角色，即通常节点重启，应当自动设置为主角色，否则在单节点计划外重启场景下（无需切换主备），重启后若不自动恢复主角色，业务数据将无法正常读写；这种场景下，当需要主备切换时，备集群已经切换为主后，若原主集群已自动从故障中恢复启动，此时主集群业务以及 drbd 资源按照设定也会自动恢复，此时即产生双主问题，会产生数据脑裂现象。需要人工及时介入，停止主集群的业务，drbd 降级为备角色，并丢弃 drbd 主集群数据。待时机合适后再执行回切方案。</w:t>
      </w:r>
    </w:p>
    <w:p>
      <w:pPr>
        <w:numPr>
          <w:ilvl w:val="0"/>
          <w:numId w:val="25"/>
        </w:numPr>
      </w:pPr>
      <w:bookmarkStart w:id="468" w:name="vOXS-1657203470313"/>
      <w:bookmarkEnd w:id="468"/>
      <w:r>
        <w:t>在本例测试环境中，备集群所有流量全部通过单个 EIP 进出，即共享 EIP 带宽，三个节点 drbd 同时同步时受共享带宽限制，三节点同步速率总和为约等于可用 EIP 带宽；</w:t>
      </w:r>
    </w:p>
    <w:p>
      <w:pPr>
        <w:numPr>
          <w:ilvl w:val="0"/>
          <w:numId w:val="25"/>
        </w:numPr>
      </w:pPr>
      <w:bookmarkStart w:id="469" w:name="yxyF-1657204611285"/>
      <w:bookmarkEnd w:id="469"/>
      <w:r>
        <w:t>ICE 集群租户侧集群节点 DNS  默认无 coredns 配置，无法解析 cluster svc 域名，测试时需要手动配置；</w:t>
      </w:r>
    </w:p>
    <w:p/>
    <w:p>
      <w:pPr>
        <w:pStyle w:val="3"/>
        <w:spacing w:before="0" w:after="0" w:line="240" w:lineRule="auto"/>
      </w:pPr>
      <w:bookmarkStart w:id="470" w:name="_Toc108165336"/>
      <w:r>
        <w:rPr>
          <w:rFonts w:ascii="微软雅黑" w:hAnsi="微软雅黑" w:eastAsia="微软雅黑" w:cs="微软雅黑"/>
          <w:sz w:val="30"/>
        </w:rPr>
        <w:t>九、术语说明</w:t>
      </w:r>
      <w:bookmarkEnd w:id="470"/>
    </w:p>
    <w:p>
      <w:pPr>
        <w:pStyle w:val="4"/>
        <w:spacing w:before="0" w:after="0" w:line="240" w:lineRule="auto"/>
      </w:pPr>
      <w:bookmarkStart w:id="471" w:name="cTMS-1657242296090"/>
      <w:bookmarkEnd w:id="471"/>
      <w:bookmarkStart w:id="472" w:name="_Toc108165337"/>
      <w:r>
        <w:rPr>
          <w:rFonts w:cs="微软雅黑"/>
          <w:sz w:val="24"/>
        </w:rPr>
        <w:t>9.1 DRBD 复制协议</w:t>
      </w:r>
      <w:bookmarkEnd w:id="472"/>
    </w:p>
    <w:p>
      <w:bookmarkStart w:id="473" w:name="bdOp-1657242650806"/>
      <w:bookmarkEnd w:id="473"/>
      <w:r>
        <w:t>DRBD支持三种不同的复制模式，允许三种程度的复制同步性。</w:t>
      </w:r>
    </w:p>
    <w:p>
      <w:pPr>
        <w:numPr>
          <w:ilvl w:val="0"/>
          <w:numId w:val="1"/>
        </w:numPr>
      </w:pPr>
      <w:bookmarkStart w:id="474" w:name="hKla-1657242654256"/>
      <w:bookmarkEnd w:id="474"/>
      <w:r>
        <w:rPr>
          <w:b/>
        </w:rPr>
        <w:t>Protocol A异步复制协议。</w:t>
      </w:r>
      <w:r>
        <w:t>一旦本地磁盘写入完成，并且复制数据包已放置在本地TCP发送缓冲区中，则认为主节点上的本地写入操作已完成。在强制故障转移的情况下，可能会发生数据丢失。备用节点上的数据在故障转移后是一致的；但是，在崩溃之前执行的最新更新可能会丢失。Protocol A最常用于远程复制场景。当与DRBDProxy结合使用时，它是一个有效的灾难恢复解决方案。有关详细信息，请参见通过DRBD代理进行远程复制。</w:t>
      </w:r>
    </w:p>
    <w:p>
      <w:pPr>
        <w:numPr>
          <w:ilvl w:val="0"/>
          <w:numId w:val="1"/>
        </w:numPr>
      </w:pPr>
      <w:bookmarkStart w:id="475" w:name="lAqU-1657242659698"/>
      <w:bookmarkEnd w:id="475"/>
      <w:r>
        <w:rPr>
          <w:b/>
        </w:rPr>
        <w:t>Protocol B内存同步（半同步）复制协议。</w:t>
      </w:r>
      <w:r>
        <w:t>一旦本地磁盘写入发生，并且复制数据包已到达对等节点，则认为主节点上的本地写入操作已完成。通常，在强制故障转移的情况下不会丢失任何写操作。但是，如果同时在主备节点 同时 发生了电源故障，则主节点的数据存储可能会丢失最新完成的写入操作。</w:t>
      </w:r>
    </w:p>
    <w:p>
      <w:pPr>
        <w:numPr>
          <w:ilvl w:val="0"/>
          <w:numId w:val="1"/>
        </w:numPr>
      </w:pPr>
      <w:bookmarkStart w:id="476" w:name="fosL-1657242664241"/>
      <w:bookmarkEnd w:id="476"/>
      <w:r>
        <w:rPr>
          <w:b/>
        </w:rPr>
        <w:t>Protocol C同步复制协议。</w:t>
      </w:r>
      <w:r>
        <w:t>只有在确认本地和远程磁盘写入之后，主节点上的本地写入操作才被视为完成。因此，单个节点的丢失不会导致任何数据丢失。数据丢失当然是不可避免的，即使采用这个复制协议，如果所有节点（例如:它们的存储子系统）同时遭到不可逆转的破坏, 数据也可能丢失。</w:t>
      </w:r>
    </w:p>
    <w:p>
      <w:pPr>
        <w:pStyle w:val="4"/>
        <w:spacing w:before="0" w:after="0" w:line="240" w:lineRule="auto"/>
      </w:pPr>
      <w:bookmarkStart w:id="477" w:name="OxA3-1657242309839"/>
      <w:bookmarkEnd w:id="477"/>
      <w:bookmarkStart w:id="478" w:name="_Toc108165338"/>
      <w:r>
        <w:rPr>
          <w:rFonts w:cs="微软雅黑"/>
          <w:sz w:val="24"/>
        </w:rPr>
        <w:t>9.2 单主、双主模式</w:t>
      </w:r>
      <w:bookmarkEnd w:id="478"/>
    </w:p>
    <w:p>
      <w:pPr>
        <w:pStyle w:val="5"/>
        <w:spacing w:before="0" w:after="0" w:line="240" w:lineRule="auto"/>
      </w:pPr>
      <w:bookmarkStart w:id="479" w:name="4oTr-1657242811424"/>
      <w:bookmarkEnd w:id="479"/>
      <w:r>
        <w:rPr>
          <w:rFonts w:ascii="微软雅黑" w:hAnsi="微软雅黑" w:eastAsia="微软雅黑" w:cs="微软雅黑"/>
          <w:sz w:val="22"/>
        </w:rPr>
        <w:t>9.2.1 单一主(Single-primary)模式</w:t>
      </w:r>
    </w:p>
    <w:p>
      <w:bookmarkStart w:id="480" w:name="iOId-1657242845965"/>
      <w:bookmarkEnd w:id="480"/>
      <w:r>
        <w:t>在单一主模式下，资源在任何给定的时间仅在一个群集成员上处于主角色。由于可以保证在任何时候只有一个集群节点操作数据，因此这种模式可以用于任何传统的文件系统（ext3、ext4、XFS等）。在单一主模式下部署DRBD是高可用性（支持故障转移）集群的规范方法。</w:t>
      </w:r>
    </w:p>
    <w:p>
      <w:pPr>
        <w:pStyle w:val="5"/>
        <w:spacing w:before="0" w:after="0" w:line="240" w:lineRule="auto"/>
      </w:pPr>
      <w:bookmarkStart w:id="481" w:name="NUwc-1657242831464"/>
      <w:bookmarkEnd w:id="481"/>
      <w:r>
        <w:rPr>
          <w:rFonts w:ascii="微软雅黑" w:hAnsi="微软雅黑" w:eastAsia="微软雅黑" w:cs="微软雅黑"/>
          <w:sz w:val="22"/>
        </w:rPr>
        <w:t>9.2.2 双主(Dual-primary)模式</w:t>
      </w:r>
    </w:p>
    <w:p>
      <w:bookmarkStart w:id="482" w:name="eEMd-1657242848353"/>
      <w:bookmarkEnd w:id="482"/>
      <w:r>
        <w:t>在双主模式下，资源在任何给定时间都处于两个群集节点上的主角色 。由于可以并发访问数据，因此此模式需要依赖使用分布式锁管理器的共享群集文件系统。示例包括GFS和OCFS2。在双主模式下部署DRBD是负载均衡集群的首选方法，这种集群需要从两个节点并发访问数据，例如需要实时迁移的虚拟化环境。此模式在默认情况下是禁用的，并且必须在DRBD的配置文件中显式启用。</w:t>
      </w:r>
    </w:p>
    <w:p>
      <w:pPr>
        <w:pStyle w:val="4"/>
        <w:spacing w:before="0" w:after="0" w:line="240" w:lineRule="auto"/>
      </w:pPr>
      <w:bookmarkStart w:id="483" w:name="GBpU-1657242287276"/>
      <w:bookmarkEnd w:id="483"/>
      <w:bookmarkStart w:id="484" w:name="_Toc108165339"/>
      <w:r>
        <w:rPr>
          <w:rFonts w:cs="微软雅黑"/>
          <w:sz w:val="24"/>
        </w:rPr>
        <w:t>9.3 脑裂</w:t>
      </w:r>
      <w:bookmarkEnd w:id="484"/>
    </w:p>
    <w:p>
      <w:bookmarkStart w:id="485" w:name="3wVD-1657242510255"/>
      <w:bookmarkEnd w:id="485"/>
      <w:r>
        <w:t>脑裂是指由于群集节点之间的所有网络链路的暂时故障，以及可能由于群集管理软件的干预或人为错误，两个节点在断开连接时都切换到主要角色的情况。这是一种潜在的有害状态，因为它意味着对数据的修改可能是在任一节点上进行的，而没有复制到对等节点。因此，在这种情况下，很可能已经创建了两个不同的数据集，这些数据集不能简单地合并。</w:t>
      </w:r>
    </w:p>
    <w:p>
      <w:pPr>
        <w:pStyle w:val="4"/>
        <w:spacing w:before="0" w:after="0" w:line="240" w:lineRule="auto"/>
      </w:pPr>
      <w:bookmarkStart w:id="486" w:name="j81I-1657242959841"/>
      <w:bookmarkEnd w:id="486"/>
      <w:bookmarkStart w:id="487" w:name="_Toc108165340"/>
      <w:r>
        <w:rPr>
          <w:rFonts w:cs="微软雅黑"/>
          <w:sz w:val="24"/>
        </w:rPr>
        <w:t>9.4 DRBD 元数据</w:t>
      </w:r>
      <w:bookmarkEnd w:id="487"/>
    </w:p>
    <w:p>
      <w:bookmarkStart w:id="488" w:name="t8hy-1657242968180"/>
      <w:bookmarkEnd w:id="488"/>
      <w:r>
        <w:t>DRBD存储关于它保存在一个专用区域中的数据的各种信息。此元数据包括：</w:t>
      </w:r>
    </w:p>
    <w:p>
      <w:pPr>
        <w:numPr>
          <w:ilvl w:val="0"/>
          <w:numId w:val="1"/>
        </w:numPr>
      </w:pPr>
      <w:bookmarkStart w:id="489" w:name="qwxi-1657242973116"/>
      <w:bookmarkEnd w:id="489"/>
      <w:r>
        <w:t>DRBD设备的大小，</w:t>
      </w:r>
    </w:p>
    <w:p>
      <w:pPr>
        <w:numPr>
          <w:ilvl w:val="0"/>
          <w:numId w:val="1"/>
        </w:numPr>
      </w:pPr>
      <w:bookmarkStart w:id="490" w:name="fI1h-1657242974378"/>
      <w:bookmarkEnd w:id="490"/>
      <w:r>
        <w:t>生成标识符（GI），</w:t>
      </w:r>
    </w:p>
    <w:p>
      <w:pPr>
        <w:numPr>
          <w:ilvl w:val="0"/>
          <w:numId w:val="1"/>
        </w:numPr>
      </w:pPr>
      <w:bookmarkStart w:id="491" w:name="7mPM-1657242975999"/>
      <w:bookmarkEnd w:id="491"/>
      <w:r>
        <w:t>活动日志（AL）。</w:t>
      </w:r>
    </w:p>
    <w:p>
      <w:pPr>
        <w:numPr>
          <w:ilvl w:val="0"/>
          <w:numId w:val="1"/>
        </w:numPr>
      </w:pPr>
      <w:bookmarkStart w:id="492" w:name="1TZL-1657242977289"/>
      <w:bookmarkEnd w:id="492"/>
      <w:r>
        <w:t>快速同步位图（详见快速同步位图）</w:t>
      </w:r>
    </w:p>
    <w:p>
      <w:bookmarkStart w:id="493" w:name="qyah-1657242984116"/>
      <w:bookmarkEnd w:id="493"/>
      <w:r>
        <w:t>此元数据可以存储在内部或外部。所使用的方法是基于每个资源可配置的。</w:t>
      </w:r>
    </w:p>
    <w:p>
      <w:pPr>
        <w:pStyle w:val="5"/>
        <w:spacing w:before="0" w:after="0" w:line="240" w:lineRule="auto"/>
      </w:pPr>
      <w:bookmarkStart w:id="494" w:name="x315-1657243032193"/>
      <w:bookmarkEnd w:id="494"/>
      <w:r>
        <w:rPr>
          <w:rFonts w:ascii="微软雅黑" w:hAnsi="微软雅黑" w:eastAsia="微软雅黑" w:cs="微软雅黑"/>
          <w:sz w:val="22"/>
        </w:rPr>
        <w:t>9.4.1 内部元数据</w:t>
      </w:r>
    </w:p>
    <w:p>
      <w:bookmarkStart w:id="495" w:name="5O25-1657243037945"/>
      <w:bookmarkEnd w:id="495"/>
      <w:r>
        <w:t>将资源配置为使用内部元数据意味着DRBD将其元数据存储在与实际生产数据相同的物理低级设备上。它通过在设备的末端留出一个区域来存储元数据。</w:t>
      </w:r>
    </w:p>
    <w:p>
      <w:bookmarkStart w:id="496" w:name="Ckeq-1657243043648"/>
      <w:bookmarkEnd w:id="496"/>
      <w:r>
        <w:rPr>
          <w:b/>
        </w:rPr>
        <w:t>优势</w:t>
      </w:r>
    </w:p>
    <w:p>
      <w:bookmarkStart w:id="497" w:name="3qcg-1657243045079"/>
      <w:bookmarkEnd w:id="497"/>
      <w:r>
        <w:t>由于元数据与实际数据有着千丝万缕的联系，因此在硬盘出现故障时，管理员无需执行任何特殊操作。元数据与实际数据一起丢失，也一起还原。</w:t>
      </w:r>
    </w:p>
    <w:p>
      <w:bookmarkStart w:id="498" w:name="TNbB-1657243050368"/>
      <w:bookmarkEnd w:id="498"/>
      <w:r>
        <w:rPr>
          <w:b/>
        </w:rPr>
        <w:t>劣势</w:t>
      </w:r>
    </w:p>
    <w:p>
      <w:bookmarkStart w:id="499" w:name="kHiW-1657243051485"/>
      <w:bookmarkEnd w:id="499"/>
      <w:r>
        <w:t>如果较低级别的设备是单个物理硬盘（而不是RAID集），内部元数据可能会对写入吞吐量产生负面影响。应用程序的写请求的性能可能触发DRBD中的元数据的更新。如果元数据存储在硬盘的同一个磁盘上，则写入操作可能导致硬盘的写/读磁头的两个额外移动。</w:t>
      </w:r>
    </w:p>
    <w:p>
      <w:pPr>
        <w:pStyle w:val="5"/>
        <w:spacing w:before="0" w:after="0" w:line="240" w:lineRule="auto"/>
      </w:pPr>
      <w:bookmarkStart w:id="500" w:name="M5Fw-1657242893925"/>
      <w:bookmarkEnd w:id="500"/>
      <w:r>
        <w:rPr>
          <w:rFonts w:ascii="微软雅黑" w:hAnsi="微软雅黑" w:eastAsia="微软雅黑" w:cs="微软雅黑"/>
          <w:sz w:val="22"/>
        </w:rPr>
        <w:t>9.4.2 外部元数据</w:t>
      </w:r>
    </w:p>
    <w:p>
      <w:bookmarkStart w:id="501" w:name="YDFQ-1657243081604"/>
      <w:bookmarkEnd w:id="501"/>
      <w:r>
        <w:t>外部元数据外部元数据简单地存储在一个独立的专用块设备上，与保存生产数据的设备不同。</w:t>
      </w:r>
    </w:p>
    <w:p>
      <w:bookmarkStart w:id="502" w:name="hEcU-1657243097452"/>
      <w:bookmarkEnd w:id="502"/>
      <w:r>
        <w:rPr>
          <w:b/>
        </w:rPr>
        <w:t>优势</w:t>
      </w:r>
    </w:p>
    <w:p>
      <w:bookmarkStart w:id="503" w:name="Tk6L-1657243099347"/>
      <w:bookmarkEnd w:id="503"/>
      <w:r>
        <w:t>对于某些写操作，使用外部元数据会产生稍有改进的延迟行为。</w:t>
      </w:r>
    </w:p>
    <w:p>
      <w:bookmarkStart w:id="504" w:name="pVDd-1657243101764"/>
      <w:bookmarkEnd w:id="504"/>
      <w:r>
        <w:rPr>
          <w:b/>
        </w:rPr>
        <w:t>劣势</w:t>
      </w:r>
    </w:p>
    <w:p>
      <w:bookmarkStart w:id="505" w:name="y87g-1657243102978"/>
      <w:bookmarkEnd w:id="505"/>
      <w:r>
        <w:t>元数据与实际生产数据并非密不可分。这意味着，在硬件故障仅破坏生产数据（而非DRBD元数据）的情况下，需要手动干预，以实现从幸存节点到随后更换的磁盘的完全数据同步。</w:t>
      </w:r>
    </w:p>
    <w:p>
      <w:pPr>
        <w:pStyle w:val="4"/>
        <w:spacing w:before="0" w:after="0" w:line="240" w:lineRule="auto"/>
      </w:pPr>
      <w:bookmarkStart w:id="506" w:name="Hy7d-1657243367702"/>
      <w:bookmarkEnd w:id="506"/>
      <w:bookmarkStart w:id="507" w:name="_Toc108165341"/>
      <w:r>
        <w:rPr>
          <w:rFonts w:cs="微软雅黑"/>
          <w:sz w:val="24"/>
        </w:rPr>
        <w:t>9.5 连接状态信息</w:t>
      </w:r>
      <w:bookmarkEnd w:id="507"/>
    </w:p>
    <w:p>
      <w:bookmarkStart w:id="508" w:name="dewe-1657243390137"/>
      <w:bookmarkEnd w:id="508"/>
      <w:r>
        <w:t>资源可能具有以下连接状态之一：</w:t>
      </w:r>
    </w:p>
    <w:p>
      <w:pPr>
        <w:numPr>
          <w:ilvl w:val="0"/>
          <w:numId w:val="1"/>
        </w:numPr>
      </w:pPr>
      <w:bookmarkStart w:id="509" w:name="O6o2-1657243411915"/>
      <w:bookmarkEnd w:id="509"/>
      <w:r>
        <w:rPr>
          <w:b/>
        </w:rPr>
        <w:t>StandAlone</w:t>
      </w:r>
      <w:r>
        <w:t xml:space="preserve"> 没有可用的网络配置。资源尚未连接，或者已被管理性断开（使用 drbdadm disconnect ），或者由于身份验证失败或脑裂而断开其连接。</w:t>
      </w:r>
    </w:p>
    <w:p>
      <w:pPr>
        <w:numPr>
          <w:ilvl w:val="0"/>
          <w:numId w:val="1"/>
        </w:numPr>
      </w:pPr>
      <w:bookmarkStart w:id="510" w:name="4IV9-1657243423693"/>
      <w:bookmarkEnd w:id="510"/>
      <w:r>
        <w:rPr>
          <w:b/>
        </w:rPr>
        <w:t>Disconnecting</w:t>
      </w:r>
      <w:r>
        <w:t xml:space="preserve">  断开连接期间的临时状态。下一个状态是 StandAlone。</w:t>
      </w:r>
    </w:p>
    <w:p>
      <w:pPr>
        <w:numPr>
          <w:ilvl w:val="0"/>
          <w:numId w:val="1"/>
        </w:numPr>
      </w:pPr>
      <w:bookmarkStart w:id="511" w:name="EaPc-1657243427376"/>
      <w:bookmarkEnd w:id="511"/>
      <w:r>
        <w:rPr>
          <w:b/>
        </w:rPr>
        <w:t>Unconnected</w:t>
      </w:r>
      <w:r>
        <w:t xml:space="preserve">  临时状态，在尝试连接之前。可能的下一个状态： Connecting。</w:t>
      </w:r>
    </w:p>
    <w:p>
      <w:pPr>
        <w:numPr>
          <w:ilvl w:val="0"/>
          <w:numId w:val="1"/>
        </w:numPr>
      </w:pPr>
      <w:bookmarkStart w:id="512" w:name="xoQd-1657243559776"/>
      <w:bookmarkEnd w:id="512"/>
      <w:r>
        <w:rPr>
          <w:b/>
        </w:rPr>
        <w:t>Timeout</w:t>
      </w:r>
      <w:r>
        <w:t xml:space="preserve">  与对等方通信超时后的临时状态。下一个状态：Unconnected。</w:t>
      </w:r>
    </w:p>
    <w:p>
      <w:pPr>
        <w:numPr>
          <w:ilvl w:val="0"/>
          <w:numId w:val="1"/>
        </w:numPr>
      </w:pPr>
      <w:bookmarkStart w:id="513" w:name="Pq4S-1657243574476"/>
      <w:bookmarkEnd w:id="513"/>
      <w:r>
        <w:rPr>
          <w:b/>
        </w:rPr>
        <w:t>BrokenPipe</w:t>
      </w:r>
      <w:r>
        <w:t xml:space="preserve"> 与对等方的连接丢失后的临时状态。下一个状态： Unconnected 。</w:t>
      </w:r>
    </w:p>
    <w:p>
      <w:pPr>
        <w:numPr>
          <w:ilvl w:val="0"/>
          <w:numId w:val="1"/>
        </w:numPr>
      </w:pPr>
      <w:bookmarkStart w:id="514" w:name="Q4pD-1657243561415"/>
      <w:bookmarkEnd w:id="514"/>
      <w:r>
        <w:rPr>
          <w:b/>
        </w:rPr>
        <w:t>NetworkFailure</w:t>
      </w:r>
      <w:r>
        <w:t xml:space="preserve">  与伙伴的连接丢失后的临时状态。下一个状态： Unconnected。</w:t>
      </w:r>
    </w:p>
    <w:p>
      <w:pPr>
        <w:numPr>
          <w:ilvl w:val="0"/>
          <w:numId w:val="1"/>
        </w:numPr>
      </w:pPr>
      <w:bookmarkStart w:id="515" w:name="lNno-1657243564951"/>
      <w:bookmarkEnd w:id="515"/>
      <w:r>
        <w:rPr>
          <w:b/>
        </w:rPr>
        <w:t>ProtocolError</w:t>
      </w:r>
      <w:r>
        <w:t xml:space="preserve">  与伙伴的连接丢失后的临时状态。下一个状态：Unconnected。</w:t>
      </w:r>
    </w:p>
    <w:p>
      <w:pPr>
        <w:numPr>
          <w:ilvl w:val="0"/>
          <w:numId w:val="1"/>
        </w:numPr>
      </w:pPr>
      <w:bookmarkStart w:id="516" w:name="SorV-1657243563188"/>
      <w:bookmarkEnd w:id="516"/>
      <w:r>
        <w:rPr>
          <w:b/>
        </w:rPr>
        <w:t>TearDown</w:t>
      </w:r>
      <w:r>
        <w:t xml:space="preserve">  临时状态。对等方正在关闭连接。下一个状态： Unconnected。</w:t>
      </w:r>
    </w:p>
    <w:p>
      <w:pPr>
        <w:numPr>
          <w:ilvl w:val="0"/>
          <w:numId w:val="1"/>
        </w:numPr>
      </w:pPr>
      <w:bookmarkStart w:id="517" w:name="lbvO-1657243566172"/>
      <w:bookmarkEnd w:id="517"/>
      <w:r>
        <w:rPr>
          <w:b/>
        </w:rPr>
        <w:t>Connecting</w:t>
      </w:r>
      <w:r>
        <w:t xml:space="preserve">  此节点正在等待，直到对等节点在网络上变为可见。</w:t>
      </w:r>
    </w:p>
    <w:p>
      <w:pPr>
        <w:numPr>
          <w:ilvl w:val="0"/>
          <w:numId w:val="1"/>
        </w:numPr>
      </w:pPr>
      <w:bookmarkStart w:id="518" w:name="preG-1657243571182"/>
      <w:bookmarkEnd w:id="518"/>
      <w:r>
        <w:rPr>
          <w:b/>
        </w:rPr>
        <w:t>Connected</w:t>
      </w:r>
      <w:r>
        <w:t xml:space="preserve">  已建立DRBD连接，数据镜像现在处于活动状态。这是正常状态。</w:t>
      </w:r>
    </w:p>
    <w:p>
      <w:pPr>
        <w:pStyle w:val="4"/>
        <w:spacing w:before="0" w:after="0" w:line="240" w:lineRule="auto"/>
      </w:pPr>
      <w:bookmarkStart w:id="519" w:name="tcoI-1657243471925"/>
      <w:bookmarkEnd w:id="519"/>
      <w:bookmarkStart w:id="520" w:name="_Toc108165342"/>
      <w:r>
        <w:rPr>
          <w:rFonts w:cs="微软雅黑"/>
          <w:sz w:val="24"/>
        </w:rPr>
        <w:t>9.6 资源角色</w:t>
      </w:r>
      <w:bookmarkEnd w:id="520"/>
    </w:p>
    <w:p>
      <w:bookmarkStart w:id="521" w:name="DHXy-1657243475826"/>
      <w:bookmarkEnd w:id="521"/>
      <w:r>
        <w:t>资源角色可以通过调用 drbdadm role 命令来观察资源的角色。您可以看到以下资源角色之一：</w:t>
      </w:r>
    </w:p>
    <w:p>
      <w:pPr>
        <w:numPr>
          <w:ilvl w:val="0"/>
          <w:numId w:val="1"/>
        </w:numPr>
      </w:pPr>
      <w:bookmarkStart w:id="522" w:name="szIF-1657243496449"/>
      <w:bookmarkEnd w:id="522"/>
      <w:r>
        <w:rPr>
          <w:b/>
        </w:rPr>
        <w:t>Primary</w:t>
      </w:r>
      <w:r>
        <w:t xml:space="preserve">  资源当前处于主角色中，可以读取和写入。此角色仅在两个节点中的一个节点上发生，除非启用了dual primary mode</w:t>
      </w:r>
    </w:p>
    <w:p>
      <w:pPr>
        <w:numPr>
          <w:ilvl w:val="0"/>
          <w:numId w:val="1"/>
        </w:numPr>
      </w:pPr>
      <w:bookmarkStart w:id="523" w:name="UeoM-1657243503926"/>
      <w:bookmarkEnd w:id="523"/>
      <w:r>
        <w:rPr>
          <w:b/>
        </w:rPr>
        <w:t>Secondary</w:t>
      </w:r>
      <w:r>
        <w:t xml:space="preserve">  资源当前处于辅助角色中。它通常从其对等方接收更新（除非在断开连接模式下运行），但既不能读取也不能写入。此角色可能出现在一个或两个节点上。</w:t>
      </w:r>
    </w:p>
    <w:p>
      <w:pPr>
        <w:numPr>
          <w:ilvl w:val="0"/>
          <w:numId w:val="1"/>
        </w:numPr>
      </w:pPr>
      <w:bookmarkStart w:id="524" w:name="m1be-1657243506955"/>
      <w:bookmarkEnd w:id="524"/>
      <w:r>
        <w:rPr>
          <w:b/>
        </w:rPr>
        <w:t>Unknown</w:t>
      </w:r>
      <w:r>
        <w:t xml:space="preserve">  资源的角色当前未知。本地资源角色从未具有此状态。它仅为对等方的资源角色显示，并且仅在断开连接模式下显示。</w:t>
      </w:r>
    </w:p>
    <w:p>
      <w:pPr>
        <w:pStyle w:val="4"/>
        <w:spacing w:before="0" w:after="0" w:line="240" w:lineRule="auto"/>
      </w:pPr>
      <w:bookmarkStart w:id="525" w:name="hOwP-1657243643795"/>
      <w:bookmarkEnd w:id="525"/>
      <w:bookmarkStart w:id="526" w:name="_Toc108165343"/>
      <w:r>
        <w:rPr>
          <w:rFonts w:cs="微软雅黑"/>
          <w:sz w:val="24"/>
        </w:rPr>
        <w:t>9.7 磁盘状态</w:t>
      </w:r>
      <w:bookmarkEnd w:id="526"/>
    </w:p>
    <w:p>
      <w:bookmarkStart w:id="527" w:name="OfnT-1657243677200"/>
      <w:bookmarkEnd w:id="527"/>
      <w:r>
        <w:t>磁盘状态可以通过调用 drbdadm dstate 命令来观察资源的磁盘状态。磁盘状态可以是以下之一：</w:t>
      </w:r>
    </w:p>
    <w:p>
      <w:pPr>
        <w:numPr>
          <w:ilvl w:val="0"/>
          <w:numId w:val="1"/>
        </w:numPr>
      </w:pPr>
      <w:bookmarkStart w:id="528" w:name="CJHQ-1657243689447"/>
      <w:bookmarkEnd w:id="528"/>
      <w:r>
        <w:rPr>
          <w:b/>
        </w:rPr>
        <w:t>Diskless</w:t>
      </w:r>
      <w:r>
        <w:t xml:space="preserve">  没有为DRBD驱动程序分配本地块设备。这可能意味着资源从未连接到其备份设备，它已使用 drbdadmdetach 手动分离，或者在发生较低级别的I/O错误后自动分离。</w:t>
      </w:r>
    </w:p>
    <w:p>
      <w:pPr>
        <w:numPr>
          <w:ilvl w:val="0"/>
          <w:numId w:val="1"/>
        </w:numPr>
      </w:pPr>
      <w:bookmarkStart w:id="529" w:name="Kh7E-1657243695284"/>
      <w:bookmarkEnd w:id="529"/>
      <w:r>
        <w:rPr>
          <w:b/>
        </w:rPr>
        <w:t>Attaching</w:t>
      </w:r>
      <w:r>
        <w:t xml:space="preserve">  读取元数据时的临时状态。</w:t>
      </w:r>
    </w:p>
    <w:p>
      <w:pPr>
        <w:numPr>
          <w:ilvl w:val="0"/>
          <w:numId w:val="1"/>
        </w:numPr>
      </w:pPr>
      <w:bookmarkStart w:id="530" w:name="ooNp-1657243699715"/>
      <w:bookmarkEnd w:id="530"/>
      <w:r>
        <w:rPr>
          <w:b/>
        </w:rPr>
        <w:t>Detaching</w:t>
      </w:r>
      <w:r>
        <w:t xml:space="preserve">  在分离并等待正在进行的IOs完成时的临时状态。</w:t>
      </w:r>
    </w:p>
    <w:p>
      <w:pPr>
        <w:numPr>
          <w:ilvl w:val="0"/>
          <w:numId w:val="1"/>
        </w:numPr>
      </w:pPr>
      <w:bookmarkStart w:id="531" w:name="dKsb-1657243702681"/>
      <w:bookmarkEnd w:id="531"/>
      <w:r>
        <w:rPr>
          <w:b/>
        </w:rPr>
        <w:t>Failed</w:t>
      </w:r>
      <w:r>
        <w:t xml:space="preserve">  本地块设备报告I/O失败后的瞬态。下一个状态：Diskless。</w:t>
      </w:r>
    </w:p>
    <w:p>
      <w:pPr>
        <w:numPr>
          <w:ilvl w:val="0"/>
          <w:numId w:val="1"/>
        </w:numPr>
      </w:pPr>
      <w:bookmarkStart w:id="532" w:name="ZlVA-1657243706008"/>
      <w:bookmarkEnd w:id="532"/>
      <w:r>
        <w:rPr>
          <w:b/>
        </w:rPr>
        <w:t>Negotiating</w:t>
      </w:r>
      <w:r>
        <w:t xml:space="preserve">  在 已经Connected 的DRBD设备上执行附加操作时的瞬态。</w:t>
      </w:r>
    </w:p>
    <w:p>
      <w:pPr>
        <w:numPr>
          <w:ilvl w:val="0"/>
          <w:numId w:val="1"/>
        </w:numPr>
      </w:pPr>
      <w:bookmarkStart w:id="533" w:name="9OGV-1657243710527"/>
      <w:bookmarkEnd w:id="533"/>
      <w:r>
        <w:rPr>
          <w:b/>
        </w:rPr>
        <w:t>Inconsistent</w:t>
      </w:r>
      <w:r>
        <w:t xml:space="preserve">  数据不一致。在两个节点上（在初始完全同步之前）创建新资源时立即出现此状态。此外，在同步期间，在一个节点（同步目标）中可以找到此状态。</w:t>
      </w:r>
    </w:p>
    <w:p>
      <w:pPr>
        <w:numPr>
          <w:ilvl w:val="0"/>
          <w:numId w:val="1"/>
        </w:numPr>
      </w:pPr>
      <w:bookmarkStart w:id="534" w:name="sTBh-1657243715011"/>
      <w:bookmarkEnd w:id="534"/>
      <w:r>
        <w:rPr>
          <w:b/>
        </w:rPr>
        <w:t>Outdated</w:t>
      </w:r>
      <w:r>
        <w:t xml:space="preserve">  资源数据一致，但标记为过时。</w:t>
      </w:r>
    </w:p>
    <w:p>
      <w:pPr>
        <w:numPr>
          <w:ilvl w:val="0"/>
          <w:numId w:val="1"/>
        </w:numPr>
      </w:pPr>
      <w:bookmarkStart w:id="535" w:name="c54z-1657243732377"/>
      <w:bookmarkEnd w:id="535"/>
      <w:r>
        <w:rPr>
          <w:b/>
        </w:rPr>
        <w:t>DUnknown</w:t>
      </w:r>
      <w:r>
        <w:t xml:space="preserve">  如果没有可用的网络连接，则此状态用于对等磁盘。</w:t>
      </w:r>
    </w:p>
    <w:p>
      <w:pPr>
        <w:numPr>
          <w:ilvl w:val="0"/>
          <w:numId w:val="1"/>
        </w:numPr>
      </w:pPr>
      <w:bookmarkStart w:id="536" w:name="J6CJ-1657243737363"/>
      <w:bookmarkEnd w:id="536"/>
      <w:r>
        <w:rPr>
          <w:b/>
        </w:rPr>
        <w:t>Consistent</w:t>
      </w:r>
      <w:r>
        <w:t xml:space="preserve">  没有连接的节点的一致数据。建立连接后，决定数据是 UpToDate 还是 Outdated。</w:t>
      </w:r>
    </w:p>
    <w:p>
      <w:pPr>
        <w:numPr>
          <w:ilvl w:val="0"/>
          <w:numId w:val="1"/>
        </w:numPr>
      </w:pPr>
      <w:bookmarkStart w:id="537" w:name="xonY-1657243742534"/>
      <w:bookmarkEnd w:id="537"/>
      <w:r>
        <w:rPr>
          <w:b/>
        </w:rPr>
        <w:t>UpToDate</w:t>
      </w:r>
      <w:r>
        <w:t xml:space="preserve">  数据的一致、最新状态。这是正常状态。</w:t>
      </w:r>
    </w:p>
    <w:p>
      <w:pPr>
        <w:pStyle w:val="4"/>
        <w:spacing w:before="0" w:after="0" w:line="240" w:lineRule="auto"/>
      </w:pPr>
      <w:bookmarkStart w:id="538" w:name="oa56-1657243817444"/>
      <w:bookmarkEnd w:id="538"/>
      <w:bookmarkStart w:id="539" w:name="_Toc108165344"/>
      <w:r>
        <w:rPr>
          <w:rFonts w:cs="微软雅黑"/>
          <w:sz w:val="24"/>
        </w:rPr>
        <w:t>9.8 连接信息</w:t>
      </w:r>
      <w:bookmarkEnd w:id="539"/>
    </w:p>
    <w:p>
      <w:bookmarkStart w:id="540" w:name="V9z0-1657243824701"/>
      <w:bookmarkEnd w:id="540"/>
      <w:r>
        <w:t>连接信息数据</w:t>
      </w:r>
    </w:p>
    <w:p>
      <w:pPr>
        <w:numPr>
          <w:ilvl w:val="0"/>
          <w:numId w:val="1"/>
        </w:numPr>
      </w:pPr>
      <w:bookmarkStart w:id="541" w:name="dRNq-1657243828439"/>
      <w:bookmarkEnd w:id="541"/>
      <w:r>
        <w:rPr>
          <w:b/>
        </w:rPr>
        <w:t>local</w:t>
      </w:r>
      <w:r>
        <w:t xml:space="preserve">  显示网络协议栈、用于接受来自对等方的连接的本地地址和端口。</w:t>
      </w:r>
    </w:p>
    <w:p>
      <w:pPr>
        <w:numPr>
          <w:ilvl w:val="0"/>
          <w:numId w:val="1"/>
        </w:numPr>
      </w:pPr>
      <w:bookmarkStart w:id="542" w:name="ZRDx-1657243833395"/>
      <w:bookmarkEnd w:id="542"/>
      <w:r>
        <w:rPr>
          <w:b/>
        </w:rPr>
        <w:t>peer</w:t>
      </w:r>
      <w:r>
        <w:t xml:space="preserve">  显示网络协议栈、对等方节点地址和用于连接的端口。</w:t>
      </w:r>
    </w:p>
    <w:p>
      <w:pPr>
        <w:numPr>
          <w:ilvl w:val="0"/>
          <w:numId w:val="1"/>
        </w:numPr>
      </w:pPr>
      <w:bookmarkStart w:id="543" w:name="E0kc-1657243839383"/>
      <w:bookmarkEnd w:id="543"/>
      <w:r>
        <w:rPr>
          <w:b/>
        </w:rPr>
        <w:t>congested</w:t>
      </w:r>
      <w:r>
        <w:t xml:space="preserve">  此标志指示数据连接的 TCP 发送缓冲区是否已填充 80% 以上。</w:t>
      </w:r>
    </w:p>
    <w:p>
      <w:bookmarkStart w:id="544" w:name="KGL5-1657243856690"/>
      <w:bookmarkEnd w:id="544"/>
    </w:p>
    <w:p>
      <w:pPr>
        <w:pStyle w:val="3"/>
        <w:spacing w:before="0" w:after="0" w:line="240" w:lineRule="auto"/>
      </w:pPr>
      <w:bookmarkStart w:id="545" w:name="Hm0M-1657243857041"/>
      <w:bookmarkEnd w:id="545"/>
      <w:bookmarkStart w:id="546" w:name="_Toc108165345"/>
      <w:r>
        <w:rPr>
          <w:rFonts w:ascii="微软雅黑" w:hAnsi="微软雅黑" w:eastAsia="微软雅黑" w:cs="微软雅黑"/>
          <w:sz w:val="30"/>
        </w:rPr>
        <w:t>十、参考资料</w:t>
      </w:r>
      <w:bookmarkEnd w:id="546"/>
    </w:p>
    <w:p>
      <w:pPr>
        <w:numPr>
          <w:ilvl w:val="0"/>
          <w:numId w:val="26"/>
        </w:numPr>
      </w:pPr>
      <w:bookmarkStart w:id="547" w:name="dfDe-1657243906481"/>
      <w:bookmarkEnd w:id="547"/>
      <w:r>
        <w:t xml:space="preserve">DRBD 9 user manual:  </w:t>
      </w:r>
      <w:r>
        <w:fldChar w:fldCharType="begin"/>
      </w:r>
      <w:r>
        <w:instrText xml:space="preserve"> HYPERLINK "https://linbit.com/drbd-user-guide/drbd-guide-9_0-en/" \h </w:instrText>
      </w:r>
      <w:r>
        <w:fldChar w:fldCharType="separate"/>
      </w:r>
      <w:r>
        <w:rPr>
          <w:color w:val="003884"/>
        </w:rPr>
        <w:t>https://linbit.com/drbd-user-guide/drbd-guide-9_0-en/</w:t>
      </w:r>
      <w:r>
        <w:rPr>
          <w:color w:val="003884"/>
        </w:rPr>
        <w:fldChar w:fldCharType="end"/>
      </w:r>
    </w:p>
    <w:p/>
    <w:p>
      <w:pPr>
        <w:tabs>
          <w:tab w:val="left" w:pos="2731"/>
        </w:tabs>
        <w:bidi w:val="0"/>
        <w:jc w:val="left"/>
        <w:rPr>
          <w:rFonts w:ascii="微软雅黑" w:hAnsi="微软雅黑" w:eastAsia="微软雅黑" w:cs="Times New Roman"/>
          <w:sz w:val="21"/>
          <w:szCs w:val="22"/>
          <w:lang w:eastAsia="zh-CN" w:bidi="ar-SA"/>
        </w:rPr>
      </w:pPr>
      <w:r>
        <w:rPr>
          <w:rFonts w:cs="Times New Roman"/>
          <w:sz w:val="21"/>
          <w:szCs w:val="22"/>
          <w:lang w:eastAsia="zh-CN" w:bidi="ar-SA"/>
        </w:rPr>
        <w:tab/>
      </w:r>
    </w:p>
    <w:sectPr>
      <w:pgSz w:w="11906" w:h="16838"/>
      <w:pgMar w:top="1440" w:right="1274" w:bottom="1440" w:left="1418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Tyler Dong(董玉全)" w:date="2022-07-08T10:45:00Z" w:initials="TD">
    <w:p w14:paraId="EBFEB3EA">
      <w:pPr>
        <w:pStyle w:val="12"/>
        <w:rPr>
          <w:rFonts w:hint="eastAsia"/>
        </w:rPr>
      </w:pPr>
      <w:r>
        <w:rPr>
          <w:rFonts w:hint="eastAsia"/>
        </w:rPr>
        <w:t>关于dr</w:t>
      </w:r>
      <w:r>
        <w:t>bd</w:t>
      </w:r>
      <w:r>
        <w:rPr>
          <w:rFonts w:hint="eastAsia"/>
        </w:rPr>
        <w:t>纳管粒度的问题，是纳管整个h</w:t>
      </w:r>
      <w:r>
        <w:t>ostpath-prvovisioner</w:t>
      </w:r>
      <w:r>
        <w:rPr>
          <w:rFonts w:hint="eastAsia"/>
        </w:rPr>
        <w:t>目录对应的di</w:t>
      </w:r>
      <w:r>
        <w:t>sk</w:t>
      </w:r>
      <w:r>
        <w:rPr>
          <w:rFonts w:hint="eastAsia"/>
        </w:rPr>
        <w:t>，还是仅纳管es</w:t>
      </w:r>
      <w:r>
        <w:t xml:space="preserve"> pv</w:t>
      </w:r>
      <w:r>
        <w:rPr>
          <w:rFonts w:hint="eastAsia"/>
        </w:rPr>
        <w:t>对应的d</w:t>
      </w:r>
      <w:r>
        <w:t>isk</w:t>
      </w:r>
      <w:r>
        <w:rPr>
          <w:rFonts w:hint="eastAsia"/>
        </w:rPr>
        <w:t>，该决策影响后续的操作。需验证精准纳管方式。</w:t>
      </w:r>
    </w:p>
    <w:p w14:paraId="4F8FE2C1">
      <w:pPr>
        <w:pStyle w:val="12"/>
        <w:rPr>
          <w:rFonts w:hint="eastAsia"/>
        </w:rPr>
      </w:pPr>
      <w:r>
        <w:rPr>
          <w:rFonts w:hint="eastAsia"/>
        </w:rPr>
        <w:t>PV/</w:t>
      </w:r>
      <w:r>
        <w:t>PV</w:t>
      </w:r>
      <w:r>
        <w:rPr>
          <w:rFonts w:hint="eastAsia"/>
        </w:rPr>
        <w:t>C的创建应早于ES部署，并使用主集群的PV/</w:t>
      </w:r>
      <w:r>
        <w:t>PVC</w:t>
      </w:r>
      <w:r>
        <w:rPr>
          <w:rFonts w:hint="eastAsia"/>
        </w:rPr>
        <w:t xml:space="preserve"> </w:t>
      </w:r>
      <w:r>
        <w:t>yaml</w:t>
      </w:r>
      <w:r>
        <w:rPr>
          <w:rFonts w:hint="eastAsia"/>
        </w:rPr>
        <w:t>创建。</w:t>
      </w:r>
    </w:p>
  </w:comment>
  <w:comment w:id="1" w:author="Tyler Dong(董玉全)" w:date="2022-07-08T10:43:00Z" w:initials="TD">
    <w:p w14:paraId="3EF9C71C">
      <w:pPr>
        <w:pStyle w:val="12"/>
        <w:rPr>
          <w:rFonts w:hint="eastAsia"/>
        </w:rPr>
      </w:pPr>
      <w:r>
        <w:rPr>
          <w:rFonts w:hint="eastAsia"/>
        </w:rPr>
        <w:t>邢村环境未使用预留的DRBD盘，需要进行数据迁移，不需要纳管现有的盘，所以元数据应与业务数据共同放置在预留的DRBD盘上。</w:t>
      </w:r>
    </w:p>
  </w:comment>
  <w:comment w:id="2" w:author="Tyler Dong(董玉全)" w:date="2022-07-08T10:50:00Z" w:initials="TD">
    <w:p w14:paraId="7EB8B8B1">
      <w:pPr>
        <w:pStyle w:val="12"/>
      </w:pPr>
      <w:r>
        <w:rPr>
          <w:rFonts w:hint="eastAsia"/>
        </w:rPr>
        <w:t>应使用p</w:t>
      </w:r>
      <w:r>
        <w:t>rotocal  C</w:t>
      </w:r>
    </w:p>
  </w:comment>
  <w:comment w:id="3" w:author="Tyler Dong(董玉全)" w:date="2022-07-08T10:57:00Z" w:initials="TD">
    <w:p w14:paraId="FFBF4522">
      <w:pPr>
        <w:pStyle w:val="12"/>
        <w:rPr>
          <w:rFonts w:hint="eastAsia"/>
        </w:rPr>
      </w:pPr>
      <w:r>
        <w:rPr>
          <w:rFonts w:hint="eastAsia"/>
        </w:rPr>
        <w:t>主备节点均需执行</w:t>
      </w:r>
    </w:p>
  </w:comment>
  <w:comment w:id="4" w:author="Tyler Dong(董玉全)" w:date="2022-07-08T10:58:00Z" w:initials="TD">
    <w:p w14:paraId="7FF41397">
      <w:pPr>
        <w:pStyle w:val="12"/>
      </w:pPr>
      <w:r>
        <w:rPr>
          <w:rFonts w:hint="eastAsia"/>
        </w:rPr>
        <w:t>主备节点均需执行</w:t>
      </w:r>
    </w:p>
    <w:p w14:paraId="AB7C1023">
      <w:pPr>
        <w:pStyle w:val="12"/>
        <w:rPr>
          <w:rFonts w:hint="eastAsia"/>
        </w:rPr>
      </w:pPr>
      <w:r>
        <w:rPr>
          <w:rFonts w:hint="eastAsia"/>
        </w:rPr>
        <w:t>另外，需要增加指定p</w:t>
      </w:r>
      <w:r>
        <w:t>rimary</w:t>
      </w:r>
      <w:r>
        <w:rPr>
          <w:rFonts w:hint="eastAsia"/>
        </w:rPr>
        <w:t>的操作说明</w:t>
      </w:r>
    </w:p>
  </w:comment>
  <w:comment w:id="5" w:author="Tyler Dong(董玉全)" w:date="2022-07-08T11:03:00Z" w:initials="TD">
    <w:p w14:paraId="FBBFD452">
      <w:pPr>
        <w:pStyle w:val="12"/>
      </w:pPr>
      <w:r>
        <w:rPr>
          <w:rFonts w:hint="eastAsia"/>
        </w:rPr>
        <w:t>需要新建</w:t>
      </w:r>
      <w:r>
        <w:t>/data1</w:t>
      </w:r>
      <w:r>
        <w:rPr>
          <w:rFonts w:hint="eastAsia"/>
        </w:rPr>
        <w:t>目录</w:t>
      </w:r>
    </w:p>
  </w:comment>
  <w:comment w:id="6" w:author="Tyler Dong(董玉全)" w:date="2022-07-08T11:05:00Z" w:initials="TD">
    <w:p w14:paraId="DFCF81A5">
      <w:pPr>
        <w:pStyle w:val="12"/>
      </w:pPr>
      <w:r>
        <w:t>Drbd2</w:t>
      </w:r>
      <w:r>
        <w:rPr>
          <w:rFonts w:hint="eastAsia"/>
        </w:rPr>
        <w:t>需要进行分区、格式化</w:t>
      </w:r>
    </w:p>
  </w:comment>
  <w:comment w:id="7" w:author="ljzsdut" w:date="2022-07-28T09:05:36Z" w:initials="">
    <w:p w14:paraId="3BBF405F">
      <w:pPr>
        <w:pStyle w:val="12"/>
        <w:rPr>
          <w:rFonts w:hint="eastAsia" w:eastAsia="微软雅黑"/>
          <w:lang w:val="en-US" w:eastAsia="zh-Hans"/>
        </w:rPr>
      </w:pPr>
      <w:r>
        <w:rPr>
          <w:rFonts w:hint="eastAsia"/>
          <w:lang w:val="en-US" w:eastAsia="zh-Hans"/>
        </w:rPr>
        <w:t>可能是增量的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4F8FE2C1" w15:done="0"/>
  <w15:commentEx w15:paraId="3EF9C71C" w15:done="0"/>
  <w15:commentEx w15:paraId="7EB8B8B1" w15:done="0"/>
  <w15:commentEx w15:paraId="FFBF4522" w15:done="0"/>
  <w15:commentEx w15:paraId="AB7C1023" w15:done="0"/>
  <w15:commentEx w15:paraId="FBBFD452" w15:done="0"/>
  <w15:commentEx w15:paraId="DFCF81A5" w15:done="0"/>
  <w15:commentEx w15:paraId="3BBF405F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7436D6"/>
    <w:multiLevelType w:val="multilevel"/>
    <w:tmpl w:val="497436D6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58F467F"/>
    <w:multiLevelType w:val="multilevel"/>
    <w:tmpl w:val="758F467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1"/>
    <w:lvlOverride w:ilvl="0">
      <w:startOverride w:val="1"/>
    </w:lvlOverride>
  </w:num>
  <w:num w:numId="2">
    <w:abstractNumId w:val="1"/>
    <w:lvlOverride w:ilvl="0">
      <w:startOverride w:val="1"/>
    </w:lvlOverride>
  </w:num>
  <w:num w:numId="3">
    <w:abstractNumId w:val="1"/>
    <w:lvlOverride w:ilvl="0">
      <w:startOverride w:val="1"/>
    </w:lvlOverride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1"/>
    </w:lvlOverride>
  </w:num>
  <w:num w:numId="6">
    <w:abstractNumId w:val="0"/>
    <w:lvlOverride w:ilvl="0">
      <w:startOverride w:val="1"/>
    </w:lvlOverride>
  </w:num>
  <w:num w:numId="7">
    <w:abstractNumId w:val="0"/>
    <w:lvlOverride w:ilvl="0">
      <w:startOverride w:val="1"/>
    </w:lvlOverride>
  </w:num>
  <w:num w:numId="8">
    <w:abstractNumId w:val="0"/>
    <w:lvlOverride w:ilvl="0">
      <w:startOverride w:val="1"/>
    </w:lvlOverride>
  </w:num>
  <w:num w:numId="9">
    <w:abstractNumId w:val="0"/>
    <w:lvlOverride w:ilvl="0">
      <w:startOverride w:val="1"/>
    </w:lvlOverride>
  </w:num>
  <w:num w:numId="10">
    <w:abstractNumId w:val="0"/>
    <w:lvlOverride w:ilvl="0">
      <w:startOverride w:val="1"/>
    </w:lvlOverride>
  </w:num>
  <w:num w:numId="11">
    <w:abstractNumId w:val="0"/>
    <w:lvlOverride w:ilvl="0">
      <w:startOverride w:val="1"/>
    </w:lvlOverride>
  </w:num>
  <w:num w:numId="12">
    <w:abstractNumId w:val="0"/>
    <w:lvlOverride w:ilvl="0">
      <w:startOverride w:val="1"/>
    </w:lvlOverride>
  </w:num>
  <w:num w:numId="13">
    <w:abstractNumId w:val="0"/>
    <w:lvlOverride w:ilvl="0">
      <w:startOverride w:val="1"/>
    </w:lvlOverride>
  </w:num>
  <w:num w:numId="14">
    <w:abstractNumId w:val="0"/>
    <w:lvlOverride w:ilvl="0">
      <w:startOverride w:val="1"/>
    </w:lvlOverride>
  </w:num>
  <w:num w:numId="15">
    <w:abstractNumId w:val="0"/>
    <w:lvlOverride w:ilvl="0">
      <w:startOverride w:val="1"/>
    </w:lvlOverride>
  </w:num>
  <w:num w:numId="16">
    <w:abstractNumId w:val="0"/>
    <w:lvlOverride w:ilvl="0">
      <w:startOverride w:val="1"/>
    </w:lvlOverride>
  </w:num>
  <w:num w:numId="17">
    <w:abstractNumId w:val="0"/>
    <w:lvlOverride w:ilvl="0">
      <w:startOverride w:val="1"/>
    </w:lvlOverride>
  </w:num>
  <w:num w:numId="18">
    <w:abstractNumId w:val="0"/>
    <w:lvlOverride w:ilvl="0">
      <w:startOverride w:val="1"/>
    </w:lvlOverride>
  </w:num>
  <w:num w:numId="19">
    <w:abstractNumId w:val="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0"/>
    <w:lvlOverride w:ilvl="0">
      <w:startOverride w:val="1"/>
    </w:lvlOverride>
  </w:num>
  <w:num w:numId="22">
    <w:abstractNumId w:val="0"/>
    <w:lvlOverride w:ilvl="0">
      <w:startOverride w:val="1"/>
    </w:lvlOverride>
  </w:num>
  <w:num w:numId="23">
    <w:abstractNumId w:val="0"/>
    <w:lvlOverride w:ilvl="0">
      <w:startOverride w:val="1"/>
    </w:lvlOverride>
  </w:num>
  <w:num w:numId="24">
    <w:abstractNumId w:val="0"/>
    <w:lvlOverride w:ilvl="0">
      <w:startOverride w:val="1"/>
    </w:lvlOverride>
  </w:num>
  <w:num w:numId="25">
    <w:abstractNumId w:val="0"/>
    <w:lvlOverride w:ilvl="0">
      <w:startOverride w:val="1"/>
    </w:lvlOverride>
  </w:num>
  <w:num w:numId="26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Tyler Dong(董玉全)">
    <w15:presenceInfo w15:providerId="AD" w15:userId="S-1-5-21-1606980848-706699826-1801674531-3885"/>
  </w15:person>
  <w15:person w15:author="ljzsdut">
    <w15:presenceInfo w15:providerId="WPS Office" w15:userId="61567287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3"/>
  <w:doNotDisplayPageBoundaries w:val="1"/>
  <w:bordersDoNotSurroundHeader w:val="1"/>
  <w:bordersDoNotSurroundFooter w:val="1"/>
  <w:documentProtection w:enforcement="0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516B"/>
    <w:rsid w:val="0007275F"/>
    <w:rsid w:val="00086414"/>
    <w:rsid w:val="000C13E7"/>
    <w:rsid w:val="000D0A95"/>
    <w:rsid w:val="0019516B"/>
    <w:rsid w:val="001A1AFF"/>
    <w:rsid w:val="00231B88"/>
    <w:rsid w:val="002564F3"/>
    <w:rsid w:val="002948FA"/>
    <w:rsid w:val="00313F94"/>
    <w:rsid w:val="00315347"/>
    <w:rsid w:val="003442A0"/>
    <w:rsid w:val="003A48D7"/>
    <w:rsid w:val="0043309F"/>
    <w:rsid w:val="00437963"/>
    <w:rsid w:val="004A0C6F"/>
    <w:rsid w:val="00515F7F"/>
    <w:rsid w:val="005374A4"/>
    <w:rsid w:val="005E17CB"/>
    <w:rsid w:val="0069551E"/>
    <w:rsid w:val="0072177F"/>
    <w:rsid w:val="00722250"/>
    <w:rsid w:val="00744B30"/>
    <w:rsid w:val="00790E1D"/>
    <w:rsid w:val="007F1019"/>
    <w:rsid w:val="009200D9"/>
    <w:rsid w:val="009255C9"/>
    <w:rsid w:val="00A8090B"/>
    <w:rsid w:val="00B0386D"/>
    <w:rsid w:val="00B25A17"/>
    <w:rsid w:val="00B50BFB"/>
    <w:rsid w:val="00B674C9"/>
    <w:rsid w:val="00BA3D37"/>
    <w:rsid w:val="00BB2133"/>
    <w:rsid w:val="00BC44B3"/>
    <w:rsid w:val="00DD7AF3"/>
    <w:rsid w:val="00DF259C"/>
    <w:rsid w:val="00EA7DE0"/>
    <w:rsid w:val="00FD1A86"/>
    <w:rsid w:val="7FDF7B45"/>
    <w:rsid w:val="7FF5B02D"/>
    <w:rsid w:val="9FDF3FD4"/>
    <w:rsid w:val="BCF2307A"/>
    <w:rsid w:val="CEFED803"/>
    <w:rsid w:val="F3FFF46B"/>
    <w:rsid w:val="F7DC7983"/>
    <w:rsid w:val="FEFB7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微软雅黑" w:hAnsi="微软雅黑" w:eastAsia="微软雅黑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="微软雅黑" w:hAnsi="微软雅黑" w:eastAsia="微软雅黑" w:cs="Times New Roman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8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9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0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1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32"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33"/>
    <w:unhideWhenUsed/>
    <w:qFormat/>
    <w:uiPriority w:val="9"/>
    <w:pPr>
      <w:keepNext/>
      <w:keepLines/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34"/>
    <w:unhideWhenUsed/>
    <w:qFormat/>
    <w:uiPriority w:val="9"/>
    <w:pPr>
      <w:keepNext/>
      <w:keepLines/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21">
    <w:name w:val="Default Paragraph Font"/>
    <w:unhideWhenUsed/>
    <w:qFormat/>
    <w:uiPriority w:val="1"/>
  </w:style>
  <w:style w:type="table" w:default="1" w:styleId="24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annotation subject"/>
    <w:basedOn w:val="12"/>
    <w:next w:val="12"/>
    <w:link w:val="41"/>
    <w:unhideWhenUsed/>
    <w:qFormat/>
    <w:uiPriority w:val="99"/>
    <w:rPr>
      <w:b/>
      <w:bCs/>
    </w:rPr>
  </w:style>
  <w:style w:type="paragraph" w:styleId="12">
    <w:name w:val="annotation text"/>
    <w:basedOn w:val="1"/>
    <w:link w:val="40"/>
    <w:unhideWhenUsed/>
    <w:qFormat/>
    <w:uiPriority w:val="99"/>
  </w:style>
  <w:style w:type="paragraph" w:styleId="13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4">
    <w:name w:val="Balloon Text"/>
    <w:basedOn w:val="1"/>
    <w:link w:val="42"/>
    <w:unhideWhenUsed/>
    <w:qFormat/>
    <w:uiPriority w:val="99"/>
    <w:rPr>
      <w:sz w:val="18"/>
      <w:szCs w:val="18"/>
    </w:rPr>
  </w:style>
  <w:style w:type="paragraph" w:styleId="15">
    <w:name w:val="footer"/>
    <w:basedOn w:val="1"/>
    <w:link w:val="39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6">
    <w:name w:val="header"/>
    <w:basedOn w:val="1"/>
    <w:link w:val="3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7">
    <w:name w:val="toc 1"/>
    <w:basedOn w:val="1"/>
    <w:next w:val="1"/>
    <w:unhideWhenUsed/>
    <w:qFormat/>
    <w:uiPriority w:val="39"/>
  </w:style>
  <w:style w:type="paragraph" w:styleId="18">
    <w:name w:val="Subtitle"/>
    <w:basedOn w:val="1"/>
    <w:next w:val="1"/>
    <w:link w:val="36"/>
    <w:qFormat/>
    <w:uiPriority w:val="11"/>
    <w:pPr>
      <w:spacing w:before="240" w:after="60" w:line="312" w:lineRule="auto"/>
      <w:jc w:val="center"/>
      <w:outlineLvl w:val="1"/>
    </w:pPr>
    <w:rPr>
      <w:rFonts w:eastAsia="宋体" w:asciiTheme="majorHAnsi" w:hAnsiTheme="majorHAnsi" w:cstheme="majorBidi"/>
      <w:b/>
      <w:bCs/>
      <w:kern w:val="28"/>
      <w:sz w:val="32"/>
      <w:szCs w:val="32"/>
    </w:rPr>
  </w:style>
  <w:style w:type="paragraph" w:styleId="19">
    <w:name w:val="toc 2"/>
    <w:basedOn w:val="1"/>
    <w:next w:val="1"/>
    <w:unhideWhenUsed/>
    <w:qFormat/>
    <w:uiPriority w:val="39"/>
    <w:pPr>
      <w:ind w:left="420" w:leftChars="200"/>
    </w:pPr>
  </w:style>
  <w:style w:type="paragraph" w:styleId="20">
    <w:name w:val="Title"/>
    <w:basedOn w:val="1"/>
    <w:next w:val="1"/>
    <w:link w:val="35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22">
    <w:name w:val="Hyperlink"/>
    <w:basedOn w:val="2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3">
    <w:name w:val="annotation reference"/>
    <w:basedOn w:val="21"/>
    <w:unhideWhenUsed/>
    <w:qFormat/>
    <w:uiPriority w:val="99"/>
    <w:rPr>
      <w:sz w:val="21"/>
      <w:szCs w:val="21"/>
    </w:rPr>
  </w:style>
  <w:style w:type="table" w:styleId="25">
    <w:name w:val="Table Grid"/>
    <w:basedOn w:val="2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26">
    <w:name w:val="标题 1 字符"/>
    <w:basedOn w:val="21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7">
    <w:name w:val="标题 2 字符"/>
    <w:basedOn w:val="2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8">
    <w:name w:val="标题 3 字符"/>
    <w:basedOn w:val="21"/>
    <w:link w:val="4"/>
    <w:qFormat/>
    <w:uiPriority w:val="9"/>
    <w:rPr>
      <w:b/>
      <w:bCs/>
      <w:sz w:val="32"/>
      <w:szCs w:val="32"/>
    </w:rPr>
  </w:style>
  <w:style w:type="character" w:customStyle="1" w:styleId="29">
    <w:name w:val="标题 4 字符"/>
    <w:basedOn w:val="21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0">
    <w:name w:val="标题 5 字符"/>
    <w:basedOn w:val="21"/>
    <w:link w:val="6"/>
    <w:qFormat/>
    <w:uiPriority w:val="9"/>
    <w:rPr>
      <w:b/>
      <w:bCs/>
      <w:sz w:val="28"/>
      <w:szCs w:val="28"/>
    </w:rPr>
  </w:style>
  <w:style w:type="character" w:customStyle="1" w:styleId="31">
    <w:name w:val="标题 6 字符"/>
    <w:basedOn w:val="21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2">
    <w:name w:val="标题 7 字符"/>
    <w:basedOn w:val="21"/>
    <w:link w:val="8"/>
    <w:qFormat/>
    <w:uiPriority w:val="9"/>
    <w:rPr>
      <w:b/>
      <w:bCs/>
      <w:sz w:val="24"/>
      <w:szCs w:val="24"/>
    </w:rPr>
  </w:style>
  <w:style w:type="character" w:customStyle="1" w:styleId="33">
    <w:name w:val="标题 8 字符"/>
    <w:basedOn w:val="21"/>
    <w:link w:val="9"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4">
    <w:name w:val="标题 9 字符"/>
    <w:basedOn w:val="21"/>
    <w:link w:val="10"/>
    <w:qFormat/>
    <w:uiPriority w:val="9"/>
    <w:rPr>
      <w:rFonts w:asciiTheme="majorHAnsi" w:hAnsiTheme="majorHAnsi" w:eastAsiaTheme="majorEastAsia" w:cstheme="majorBidi"/>
      <w:szCs w:val="21"/>
    </w:rPr>
  </w:style>
  <w:style w:type="character" w:customStyle="1" w:styleId="35">
    <w:name w:val="标题 字符"/>
    <w:basedOn w:val="21"/>
    <w:link w:val="20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36">
    <w:name w:val="副标题 字符"/>
    <w:basedOn w:val="21"/>
    <w:link w:val="18"/>
    <w:qFormat/>
    <w:uiPriority w:val="11"/>
    <w:rPr>
      <w:rFonts w:eastAsia="宋体" w:asciiTheme="majorHAnsi" w:hAnsiTheme="majorHAnsi" w:cstheme="majorBidi"/>
      <w:b/>
      <w:bCs/>
      <w:kern w:val="28"/>
      <w:sz w:val="32"/>
      <w:szCs w:val="32"/>
    </w:rPr>
  </w:style>
  <w:style w:type="paragraph" w:customStyle="1" w:styleId="37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38">
    <w:name w:val="页眉 字符"/>
    <w:basedOn w:val="21"/>
    <w:link w:val="16"/>
    <w:qFormat/>
    <w:uiPriority w:val="99"/>
    <w:rPr>
      <w:sz w:val="18"/>
      <w:szCs w:val="18"/>
    </w:rPr>
  </w:style>
  <w:style w:type="character" w:customStyle="1" w:styleId="39">
    <w:name w:val="页脚 字符"/>
    <w:basedOn w:val="21"/>
    <w:link w:val="15"/>
    <w:qFormat/>
    <w:uiPriority w:val="99"/>
    <w:rPr>
      <w:sz w:val="18"/>
      <w:szCs w:val="18"/>
    </w:rPr>
  </w:style>
  <w:style w:type="character" w:customStyle="1" w:styleId="40">
    <w:name w:val="批注文字 字符"/>
    <w:basedOn w:val="21"/>
    <w:link w:val="12"/>
    <w:semiHidden/>
    <w:qFormat/>
    <w:uiPriority w:val="99"/>
  </w:style>
  <w:style w:type="character" w:customStyle="1" w:styleId="41">
    <w:name w:val="批注主题 字符"/>
    <w:basedOn w:val="40"/>
    <w:link w:val="11"/>
    <w:semiHidden/>
    <w:qFormat/>
    <w:uiPriority w:val="99"/>
    <w:rPr>
      <w:b/>
      <w:bCs/>
    </w:rPr>
  </w:style>
  <w:style w:type="character" w:customStyle="1" w:styleId="42">
    <w:name w:val="批注框文本 字符"/>
    <w:basedOn w:val="21"/>
    <w:link w:val="14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9" Type="http://schemas.microsoft.com/office/2011/relationships/people" Target="people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Inspur</Company>
  <Pages>40</Pages>
  <Words>2871</Words>
  <Characters>16365</Characters>
  <Lines>136</Lines>
  <Paragraphs>38</Paragraphs>
  <ScaleCrop>false</ScaleCrop>
  <LinksUpToDate>false</LinksUpToDate>
  <CharactersWithSpaces>19198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2022-07-09T02:44:00Z</dcterms:created>
  <dc:creator>Apache POI</dc:creator>
  <cp:lastModifiedBy>lijuzhang</cp:lastModifiedBy>
  <dcterms:modified xsi:type="dcterms:W3CDTF">2022-07-29T08:24:09Z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