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47DC" w14:textId="77777777" w:rsidR="0091495B" w:rsidRDefault="0047522D">
      <w:r>
        <w:t>FileNr:15|</w:t>
      </w:r>
      <w:proofErr w:type="gramStart"/>
      <w:r>
        <w:t>id:A</w:t>
      </w:r>
      <w:proofErr w:type="gramEnd"/>
      <w:r>
        <w:t xml:space="preserve">45040164|date:2009-05-04|source:SZ|title:Irgendeine Not </w:t>
      </w:r>
      <w:proofErr w:type="spellStart"/>
      <w:r>
        <w:t>ist</w:t>
      </w:r>
      <w:proofErr w:type="spellEnd"/>
      <w:r>
        <w:t xml:space="preserve"> </w:t>
      </w:r>
      <w:proofErr w:type="spellStart"/>
      <w:r>
        <w:t>immer</w:t>
      </w:r>
      <w:proofErr w:type="spellEnd"/>
    </w:p>
    <w:p w14:paraId="26327221" w14:textId="77777777" w:rsidR="0091495B" w:rsidRPr="000A7D5D" w:rsidRDefault="0047522D">
      <w:pPr>
        <w:rPr>
          <w:lang w:val="de-DE"/>
        </w:rPr>
      </w:pPr>
      <w:r w:rsidRPr="000A7D5D">
        <w:rPr>
          <w:lang w:val="de-DE"/>
        </w:rPr>
        <w:t>#######DONT CHANGE THE ABOVE############</w:t>
      </w:r>
    </w:p>
    <w:p w14:paraId="67438DA2" w14:textId="77777777" w:rsidR="000A7D5D" w:rsidRDefault="0047522D">
      <w:pPr>
        <w:rPr>
          <w:lang w:val="de-DE"/>
        </w:rPr>
      </w:pPr>
      <w:r w:rsidRPr="000A7D5D">
        <w:rPr>
          <w:lang w:val="de-DE"/>
        </w:rPr>
        <w:t xml:space="preserve">Die Regeln zur Zulassung und Begrenzung der Kreditaufnahme durch den Bund und die </w:t>
      </w:r>
      <w:proofErr w:type="spellStart"/>
      <w:r w:rsidRPr="000A7D5D">
        <w:rPr>
          <w:lang w:val="de-DE"/>
        </w:rPr>
        <w:t>Laender</w:t>
      </w:r>
      <w:proofErr w:type="spellEnd"/>
      <w:r w:rsidRPr="000A7D5D">
        <w:rPr>
          <w:lang w:val="de-DE"/>
        </w:rPr>
        <w:t xml:space="preserve"> sind nicht einfach eine </w:t>
      </w:r>
      <w:proofErr w:type="spellStart"/>
      <w:r w:rsidRPr="000A7D5D">
        <w:rPr>
          <w:lang w:val="de-DE"/>
        </w:rPr>
        <w:t>Ermaechtigung</w:t>
      </w:r>
      <w:proofErr w:type="spellEnd"/>
      <w:r w:rsidRPr="000A7D5D">
        <w:rPr>
          <w:lang w:val="de-DE"/>
        </w:rPr>
        <w:t xml:space="preserve">, irgendeine staatliche Einnahmequelle </w:t>
      </w:r>
      <w:proofErr w:type="spellStart"/>
      <w:r w:rsidRPr="000A7D5D">
        <w:rPr>
          <w:lang w:val="de-DE"/>
        </w:rPr>
        <w:t>auszuschoepfen</w:t>
      </w:r>
      <w:proofErr w:type="spellEnd"/>
      <w:r w:rsidRPr="000A7D5D">
        <w:rPr>
          <w:lang w:val="de-DE"/>
        </w:rPr>
        <w:t xml:space="preserve">. </w:t>
      </w:r>
      <w:r w:rsidRPr="000A7D5D">
        <w:rPr>
          <w:color w:val="0A7D19"/>
          <w:lang w:val="de-DE"/>
        </w:rPr>
        <w:t xml:space="preserve">Die Aufnahme von Schulden verschafft der Gegenwart Einnahmen und </w:t>
      </w:r>
      <w:proofErr w:type="spellStart"/>
      <w:r w:rsidRPr="000A7D5D">
        <w:rPr>
          <w:color w:val="0A7D19"/>
          <w:lang w:val="de-DE"/>
        </w:rPr>
        <w:t>Beguenstigungen</w:t>
      </w:r>
      <w:proofErr w:type="spellEnd"/>
      <w:r w:rsidRPr="000A7D5D">
        <w:rPr>
          <w:color w:val="0A7D19"/>
          <w:lang w:val="de-DE"/>
        </w:rPr>
        <w:t xml:space="preserve">, verschiebt aber die Last der </w:t>
      </w:r>
      <w:proofErr w:type="spellStart"/>
      <w:r w:rsidRPr="000A7D5D">
        <w:rPr>
          <w:color w:val="0A7D19"/>
          <w:lang w:val="de-DE"/>
        </w:rPr>
        <w:t>Rueckzahlung</w:t>
      </w:r>
      <w:proofErr w:type="spellEnd"/>
      <w:r w:rsidRPr="000A7D5D">
        <w:rPr>
          <w:color w:val="0A7D19"/>
          <w:lang w:val="de-DE"/>
        </w:rPr>
        <w:t xml:space="preserve"> in die Zukunft. Der Kredit ist nicht nur die verlockendste, sondern auch die </w:t>
      </w:r>
      <w:proofErr w:type="spellStart"/>
      <w:r w:rsidRPr="000A7D5D">
        <w:rPr>
          <w:color w:val="0A7D19"/>
          <w:lang w:val="de-DE"/>
        </w:rPr>
        <w:t>gefaehrlichste</w:t>
      </w:r>
      <w:proofErr w:type="spellEnd"/>
      <w:r w:rsidRPr="000A7D5D">
        <w:rPr>
          <w:color w:val="0A7D19"/>
          <w:lang w:val="de-DE"/>
        </w:rPr>
        <w:t xml:space="preserve"> Finanzquelle des Staates.</w:t>
      </w:r>
      <w:r w:rsidRPr="000A7D5D">
        <w:rPr>
          <w:lang w:val="de-DE"/>
        </w:rPr>
        <w:t xml:space="preserve"> Er ist nicht gut oder schlecht, sondern muss </w:t>
      </w:r>
      <w:proofErr w:type="spellStart"/>
      <w:r w:rsidRPr="000A7D5D">
        <w:rPr>
          <w:lang w:val="de-DE"/>
        </w:rPr>
        <w:t>massvoll</w:t>
      </w:r>
      <w:proofErr w:type="spellEnd"/>
      <w:r w:rsidRPr="000A7D5D">
        <w:rPr>
          <w:lang w:val="de-DE"/>
        </w:rPr>
        <w:t xml:space="preserve"> und gut </w:t>
      </w:r>
      <w:proofErr w:type="spellStart"/>
      <w:r w:rsidRPr="000A7D5D">
        <w:rPr>
          <w:lang w:val="de-DE"/>
        </w:rPr>
        <w:t>begruendet</w:t>
      </w:r>
      <w:proofErr w:type="spellEnd"/>
      <w:r w:rsidRPr="000A7D5D">
        <w:rPr>
          <w:lang w:val="de-DE"/>
        </w:rPr>
        <w:t xml:space="preserve"> eingesetzt werden. </w:t>
      </w:r>
      <w:r w:rsidRPr="00F772D3">
        <w:rPr>
          <w:color w:val="460AE1"/>
          <w:lang w:val="de-DE"/>
        </w:rPr>
        <w:t xml:space="preserve">Wie ein Staat seine Verschuldung regelt, daran </w:t>
      </w:r>
      <w:proofErr w:type="spellStart"/>
      <w:r w:rsidRPr="00F772D3">
        <w:rPr>
          <w:color w:val="460AE1"/>
          <w:lang w:val="de-DE"/>
        </w:rPr>
        <w:t>laesst</w:t>
      </w:r>
      <w:proofErr w:type="spellEnd"/>
      <w:r w:rsidRPr="00F772D3">
        <w:rPr>
          <w:color w:val="460AE1"/>
          <w:lang w:val="de-DE"/>
        </w:rPr>
        <w:t xml:space="preserve"> sich sein </w:t>
      </w:r>
      <w:proofErr w:type="spellStart"/>
      <w:r w:rsidRPr="00F772D3">
        <w:rPr>
          <w:color w:val="460AE1"/>
          <w:lang w:val="de-DE"/>
        </w:rPr>
        <w:t>Selbstverstaendnis</w:t>
      </w:r>
      <w:proofErr w:type="spellEnd"/>
      <w:r w:rsidRPr="00F772D3">
        <w:rPr>
          <w:color w:val="460AE1"/>
          <w:lang w:val="de-DE"/>
        </w:rPr>
        <w:t xml:space="preserve"> ableiten, sein </w:t>
      </w:r>
      <w:proofErr w:type="spellStart"/>
      <w:r w:rsidRPr="00F772D3">
        <w:rPr>
          <w:color w:val="460AE1"/>
          <w:lang w:val="de-DE"/>
        </w:rPr>
        <w:t>Verhaeltnis</w:t>
      </w:r>
      <w:proofErr w:type="spellEnd"/>
      <w:r w:rsidRPr="00F772D3">
        <w:rPr>
          <w:color w:val="460AE1"/>
          <w:lang w:val="de-DE"/>
        </w:rPr>
        <w:t xml:space="preserve"> zur Wirtschaft, seine </w:t>
      </w:r>
      <w:proofErr w:type="spellStart"/>
      <w:r w:rsidRPr="00F772D3">
        <w:rPr>
          <w:color w:val="460AE1"/>
          <w:lang w:val="de-DE"/>
        </w:rPr>
        <w:t>Faehigkeit</w:t>
      </w:r>
      <w:proofErr w:type="spellEnd"/>
      <w:r w:rsidRPr="00F772D3">
        <w:rPr>
          <w:color w:val="460AE1"/>
          <w:lang w:val="de-DE"/>
        </w:rPr>
        <w:t xml:space="preserve"> zu verantwortungsbewusster und nachhaltiger Finanzpolitik sowie seine Disziplin bei Aufgaben und Ausgaben. </w:t>
      </w:r>
      <w:r w:rsidRPr="000A7D5D">
        <w:rPr>
          <w:lang w:val="de-DE"/>
        </w:rPr>
        <w:t xml:space="preserve">Die jetzt von der </w:t>
      </w:r>
      <w:proofErr w:type="spellStart"/>
      <w:r w:rsidRPr="000A7D5D">
        <w:rPr>
          <w:lang w:val="de-DE"/>
        </w:rPr>
        <w:t>Foederalismuskommission</w:t>
      </w:r>
      <w:proofErr w:type="spellEnd"/>
      <w:r w:rsidRPr="000A7D5D">
        <w:rPr>
          <w:lang w:val="de-DE"/>
        </w:rPr>
        <w:t xml:space="preserve"> II vorgeschlagenen </w:t>
      </w:r>
      <w:proofErr w:type="spellStart"/>
      <w:r w:rsidRPr="000A7D5D">
        <w:rPr>
          <w:lang w:val="de-DE"/>
        </w:rPr>
        <w:t>Aenderungen</w:t>
      </w:r>
      <w:proofErr w:type="spellEnd"/>
      <w:r w:rsidRPr="000A7D5D">
        <w:rPr>
          <w:lang w:val="de-DE"/>
        </w:rPr>
        <w:t xml:space="preserve"> der Verschuldungsregeln </w:t>
      </w:r>
      <w:proofErr w:type="spellStart"/>
      <w:r w:rsidRPr="000A7D5D">
        <w:rPr>
          <w:lang w:val="de-DE"/>
        </w:rPr>
        <w:t>fuer</w:t>
      </w:r>
      <w:proofErr w:type="spellEnd"/>
      <w:r w:rsidRPr="000A7D5D">
        <w:rPr>
          <w:lang w:val="de-DE"/>
        </w:rPr>
        <w:t xml:space="preserve"> Bund </w:t>
      </w:r>
      <w:r w:rsidRPr="00F772D3">
        <w:rPr>
          <w:lang w:val="de-DE"/>
        </w:rPr>
        <w:t xml:space="preserve">und </w:t>
      </w:r>
      <w:proofErr w:type="spellStart"/>
      <w:r w:rsidRPr="00F772D3">
        <w:rPr>
          <w:lang w:val="de-DE"/>
        </w:rPr>
        <w:t>Laendern</w:t>
      </w:r>
      <w:proofErr w:type="spellEnd"/>
      <w:r w:rsidRPr="00F772D3">
        <w:rPr>
          <w:lang w:val="de-DE"/>
        </w:rPr>
        <w:t xml:space="preserve"> in den Artikeln 109 und 115 des Grundgesetzes werden dem nicht gerecht. Sie schaffen keine konzeptionellen </w:t>
      </w:r>
      <w:proofErr w:type="spellStart"/>
      <w:r w:rsidRPr="00F772D3">
        <w:rPr>
          <w:lang w:val="de-DE"/>
        </w:rPr>
        <w:t>Begruendungen</w:t>
      </w:r>
      <w:proofErr w:type="spellEnd"/>
      <w:r w:rsidRPr="00F772D3">
        <w:rPr>
          <w:lang w:val="de-DE"/>
        </w:rPr>
        <w:t xml:space="preserve"> </w:t>
      </w:r>
      <w:proofErr w:type="spellStart"/>
      <w:r w:rsidRPr="00F772D3">
        <w:rPr>
          <w:lang w:val="de-DE"/>
        </w:rPr>
        <w:t>fuer</w:t>
      </w:r>
      <w:proofErr w:type="spellEnd"/>
      <w:r w:rsidRPr="00F772D3">
        <w:rPr>
          <w:lang w:val="de-DE"/>
        </w:rPr>
        <w:t xml:space="preserve"> den Staatskredit, zudem sind sie weder einfach noch verhindern sie Missbrauch. Sie unterscheiden zwischen struktureller und ausnahmsweiser </w:t>
      </w:r>
      <w:r w:rsidRPr="000A7D5D">
        <w:rPr>
          <w:lang w:val="de-DE"/>
        </w:rPr>
        <w:t xml:space="preserve">Verschuldung. Schon das widerspricht der </w:t>
      </w:r>
      <w:proofErr w:type="spellStart"/>
      <w:r w:rsidRPr="000A7D5D">
        <w:rPr>
          <w:lang w:val="de-DE"/>
        </w:rPr>
        <w:t>ueberall</w:t>
      </w:r>
      <w:proofErr w:type="spellEnd"/>
      <w:r w:rsidRPr="000A7D5D">
        <w:rPr>
          <w:lang w:val="de-DE"/>
        </w:rPr>
        <w:t xml:space="preserve"> zu </w:t>
      </w:r>
      <w:proofErr w:type="spellStart"/>
      <w:r w:rsidRPr="000A7D5D">
        <w:rPr>
          <w:lang w:val="de-DE"/>
        </w:rPr>
        <w:t>hoerenden</w:t>
      </w:r>
      <w:proofErr w:type="spellEnd"/>
      <w:r w:rsidRPr="000A7D5D">
        <w:rPr>
          <w:lang w:val="de-DE"/>
        </w:rPr>
        <w:t xml:space="preserve"> </w:t>
      </w:r>
      <w:proofErr w:type="spellStart"/>
      <w:r w:rsidRPr="000A7D5D">
        <w:rPr>
          <w:lang w:val="de-DE"/>
        </w:rPr>
        <w:t>Einschaetzung</w:t>
      </w:r>
      <w:proofErr w:type="spellEnd"/>
      <w:r w:rsidRPr="000A7D5D">
        <w:rPr>
          <w:lang w:val="de-DE"/>
        </w:rPr>
        <w:t xml:space="preserve">, mit der Reform werde es gelingen, eine restriktive „Schuldenbremse im Grundgesetz zu verankern. </w:t>
      </w:r>
    </w:p>
    <w:p w14:paraId="2418C3D9" w14:textId="77777777" w:rsidR="000A7D5D" w:rsidRDefault="0047522D">
      <w:pPr>
        <w:rPr>
          <w:lang w:val="de-DE"/>
        </w:rPr>
      </w:pPr>
      <w:r w:rsidRPr="000A7D5D">
        <w:rPr>
          <w:lang w:val="de-DE"/>
        </w:rPr>
        <w:t xml:space="preserve">Strukturelle </w:t>
      </w:r>
      <w:proofErr w:type="gramStart"/>
      <w:r w:rsidRPr="000A7D5D">
        <w:rPr>
          <w:lang w:val="de-DE"/>
        </w:rPr>
        <w:t>Verschuldung  die</w:t>
      </w:r>
      <w:proofErr w:type="gramEnd"/>
      <w:r w:rsidRPr="000A7D5D">
        <w:rPr>
          <w:lang w:val="de-DE"/>
        </w:rPr>
        <w:t xml:space="preserve"> </w:t>
      </w:r>
      <w:proofErr w:type="spellStart"/>
      <w:r w:rsidRPr="000A7D5D">
        <w:rPr>
          <w:lang w:val="de-DE"/>
        </w:rPr>
        <w:t>Blaesse</w:t>
      </w:r>
      <w:proofErr w:type="spellEnd"/>
      <w:r w:rsidRPr="000A7D5D">
        <w:rPr>
          <w:lang w:val="de-DE"/>
        </w:rPr>
        <w:t xml:space="preserve"> des Begriffs ist Programm  soll dem Bund erlaubt sein, nicht dagegen den </w:t>
      </w:r>
      <w:proofErr w:type="spellStart"/>
      <w:r w:rsidRPr="000A7D5D">
        <w:rPr>
          <w:lang w:val="de-DE"/>
        </w:rPr>
        <w:t>Laendern</w:t>
      </w:r>
      <w:proofErr w:type="spellEnd"/>
      <w:r w:rsidRPr="000A7D5D">
        <w:rPr>
          <w:lang w:val="de-DE"/>
        </w:rPr>
        <w:t xml:space="preserve">. Der Bund soll ohne weitere </w:t>
      </w:r>
      <w:proofErr w:type="spellStart"/>
      <w:r w:rsidRPr="000A7D5D">
        <w:rPr>
          <w:lang w:val="de-DE"/>
        </w:rPr>
        <w:t>Begruendung</w:t>
      </w:r>
      <w:proofErr w:type="spellEnd"/>
      <w:r w:rsidRPr="000A7D5D">
        <w:rPr>
          <w:lang w:val="de-DE"/>
        </w:rPr>
        <w:t xml:space="preserve"> </w:t>
      </w:r>
      <w:proofErr w:type="spellStart"/>
      <w:r w:rsidRPr="000A7D5D">
        <w:rPr>
          <w:lang w:val="de-DE"/>
        </w:rPr>
        <w:t>kuenftig</w:t>
      </w:r>
      <w:proofErr w:type="spellEnd"/>
      <w:r w:rsidRPr="000A7D5D">
        <w:rPr>
          <w:lang w:val="de-DE"/>
        </w:rPr>
        <w:t xml:space="preserve"> </w:t>
      </w:r>
      <w:proofErr w:type="spellStart"/>
      <w:r w:rsidRPr="000A7D5D">
        <w:rPr>
          <w:lang w:val="de-DE"/>
        </w:rPr>
        <w:t>jaehrlich</w:t>
      </w:r>
      <w:proofErr w:type="spellEnd"/>
      <w:r w:rsidRPr="000A7D5D">
        <w:rPr>
          <w:lang w:val="de-DE"/>
        </w:rPr>
        <w:t xml:space="preserve"> </w:t>
      </w:r>
      <w:r w:rsidRPr="00F772D3">
        <w:rPr>
          <w:lang w:val="de-DE"/>
        </w:rPr>
        <w:t xml:space="preserve">neue Schulden in </w:t>
      </w:r>
      <w:proofErr w:type="spellStart"/>
      <w:r w:rsidRPr="00F772D3">
        <w:rPr>
          <w:lang w:val="de-DE"/>
        </w:rPr>
        <w:t>Hoehe</w:t>
      </w:r>
      <w:proofErr w:type="spellEnd"/>
      <w:r w:rsidRPr="00F772D3">
        <w:rPr>
          <w:lang w:val="de-DE"/>
        </w:rPr>
        <w:t xml:space="preserve"> von 0,35 Prozent des Bruttoinlandsprodukts aufnehmen </w:t>
      </w:r>
      <w:proofErr w:type="spellStart"/>
      <w:r w:rsidRPr="00F772D3">
        <w:rPr>
          <w:lang w:val="de-DE"/>
        </w:rPr>
        <w:t>koennen</w:t>
      </w:r>
      <w:proofErr w:type="spellEnd"/>
      <w:r w:rsidRPr="00F772D3">
        <w:rPr>
          <w:lang w:val="de-DE"/>
        </w:rPr>
        <w:t xml:space="preserve">. Das </w:t>
      </w:r>
      <w:proofErr w:type="gramStart"/>
      <w:r w:rsidRPr="00F772D3">
        <w:rPr>
          <w:lang w:val="de-DE"/>
        </w:rPr>
        <w:t>sind  nach</w:t>
      </w:r>
      <w:proofErr w:type="gramEnd"/>
      <w:r w:rsidRPr="00F772D3">
        <w:rPr>
          <w:lang w:val="de-DE"/>
        </w:rPr>
        <w:t xml:space="preserve"> den </w:t>
      </w:r>
      <w:proofErr w:type="spellStart"/>
      <w:r w:rsidRPr="00F772D3">
        <w:rPr>
          <w:lang w:val="de-DE"/>
        </w:rPr>
        <w:t>Groessen</w:t>
      </w:r>
      <w:proofErr w:type="spellEnd"/>
      <w:r w:rsidRPr="00F772D3">
        <w:rPr>
          <w:lang w:val="de-DE"/>
        </w:rPr>
        <w:t xml:space="preserve"> von 2008  etwa acht Milliarden Euro; damit </w:t>
      </w:r>
      <w:proofErr w:type="spellStart"/>
      <w:r w:rsidRPr="00F772D3">
        <w:rPr>
          <w:lang w:val="de-DE"/>
        </w:rPr>
        <w:t>enthaelt</w:t>
      </w:r>
      <w:proofErr w:type="spellEnd"/>
      <w:r w:rsidRPr="00F772D3">
        <w:rPr>
          <w:lang w:val="de-DE"/>
        </w:rPr>
        <w:t xml:space="preserve"> die Regel alles andere als ein Verschuldungsverbot. </w:t>
      </w:r>
      <w:proofErr w:type="spellStart"/>
      <w:r w:rsidRPr="00F772D3">
        <w:rPr>
          <w:lang w:val="de-DE"/>
        </w:rPr>
        <w:t>Stoerender</w:t>
      </w:r>
      <w:proofErr w:type="spellEnd"/>
      <w:r w:rsidRPr="00F772D3">
        <w:rPr>
          <w:lang w:val="de-DE"/>
        </w:rPr>
        <w:t xml:space="preserve"> noch als die pauschale Kennziffer ist die Beliebigkeit dieser Kompetenz </w:t>
      </w:r>
      <w:r w:rsidRPr="000A7D5D">
        <w:rPr>
          <w:lang w:val="de-DE"/>
        </w:rPr>
        <w:t xml:space="preserve">zur Verschuldung: Warum erhalten nicht die </w:t>
      </w:r>
      <w:proofErr w:type="spellStart"/>
      <w:r w:rsidRPr="000A7D5D">
        <w:rPr>
          <w:lang w:val="de-DE"/>
        </w:rPr>
        <w:t>Laender</w:t>
      </w:r>
      <w:proofErr w:type="spellEnd"/>
      <w:r w:rsidRPr="000A7D5D">
        <w:rPr>
          <w:lang w:val="de-DE"/>
        </w:rPr>
        <w:t xml:space="preserve"> sie, anstelle des Bundes? </w:t>
      </w:r>
      <w:proofErr w:type="spellStart"/>
      <w:r w:rsidRPr="000A7D5D">
        <w:rPr>
          <w:lang w:val="de-DE"/>
        </w:rPr>
        <w:t>Schliesslich</w:t>
      </w:r>
      <w:proofErr w:type="spellEnd"/>
      <w:r w:rsidRPr="000A7D5D">
        <w:rPr>
          <w:lang w:val="de-DE"/>
        </w:rPr>
        <w:t xml:space="preserve"> sind es die </w:t>
      </w:r>
      <w:proofErr w:type="spellStart"/>
      <w:r w:rsidRPr="000A7D5D">
        <w:rPr>
          <w:lang w:val="de-DE"/>
        </w:rPr>
        <w:t>Laender</w:t>
      </w:r>
      <w:proofErr w:type="spellEnd"/>
      <w:r w:rsidRPr="000A7D5D">
        <w:rPr>
          <w:lang w:val="de-DE"/>
        </w:rPr>
        <w:t xml:space="preserve">, die </w:t>
      </w:r>
      <w:proofErr w:type="spellStart"/>
      <w:r w:rsidRPr="000A7D5D">
        <w:rPr>
          <w:lang w:val="de-DE"/>
        </w:rPr>
        <w:t>kostentraechtige</w:t>
      </w:r>
      <w:proofErr w:type="spellEnd"/>
      <w:r w:rsidRPr="000A7D5D">
        <w:rPr>
          <w:lang w:val="de-DE"/>
        </w:rPr>
        <w:t xml:space="preserve"> Bundesgesetze </w:t>
      </w:r>
      <w:proofErr w:type="spellStart"/>
      <w:r w:rsidRPr="000A7D5D">
        <w:rPr>
          <w:lang w:val="de-DE"/>
        </w:rPr>
        <w:t>auszufuehren</w:t>
      </w:r>
      <w:proofErr w:type="spellEnd"/>
      <w:r w:rsidRPr="000A7D5D">
        <w:rPr>
          <w:lang w:val="de-DE"/>
        </w:rPr>
        <w:t xml:space="preserve"> haben und </w:t>
      </w:r>
      <w:proofErr w:type="spellStart"/>
      <w:r w:rsidRPr="000A7D5D">
        <w:rPr>
          <w:lang w:val="de-DE"/>
        </w:rPr>
        <w:t>ueber</w:t>
      </w:r>
      <w:proofErr w:type="spellEnd"/>
      <w:r w:rsidRPr="000A7D5D">
        <w:rPr>
          <w:lang w:val="de-DE"/>
        </w:rPr>
        <w:t xml:space="preserve"> keine bedeutenden eigenen Rechte zur Gestaltung ihrer Einnahmen </w:t>
      </w:r>
      <w:proofErr w:type="spellStart"/>
      <w:r w:rsidRPr="000A7D5D">
        <w:rPr>
          <w:lang w:val="de-DE"/>
        </w:rPr>
        <w:t>verfuegen</w:t>
      </w:r>
      <w:proofErr w:type="spellEnd"/>
      <w:r w:rsidRPr="000A7D5D">
        <w:rPr>
          <w:lang w:val="de-DE"/>
        </w:rPr>
        <w:t xml:space="preserve">. Dem Bund dagegen stehen alle relevanten Stellschrauben der Einnahmenpolitik zur </w:t>
      </w:r>
      <w:proofErr w:type="spellStart"/>
      <w:r w:rsidRPr="000A7D5D">
        <w:rPr>
          <w:lang w:val="de-DE"/>
        </w:rPr>
        <w:t>Verfuegung</w:t>
      </w:r>
      <w:proofErr w:type="spellEnd"/>
      <w:r w:rsidRPr="000A7D5D">
        <w:rPr>
          <w:lang w:val="de-DE"/>
        </w:rPr>
        <w:t xml:space="preserve">. Angesichts des wirtschaftlichen </w:t>
      </w:r>
      <w:proofErr w:type="spellStart"/>
      <w:r w:rsidRPr="000A7D5D">
        <w:rPr>
          <w:lang w:val="de-DE"/>
        </w:rPr>
        <w:t>Gefaelles</w:t>
      </w:r>
      <w:proofErr w:type="spellEnd"/>
      <w:r w:rsidRPr="000A7D5D">
        <w:rPr>
          <w:lang w:val="de-DE"/>
        </w:rPr>
        <w:t xml:space="preserve"> zwischen den </w:t>
      </w:r>
      <w:proofErr w:type="spellStart"/>
      <w:r w:rsidRPr="000A7D5D">
        <w:rPr>
          <w:lang w:val="de-DE"/>
        </w:rPr>
        <w:t>Laendern</w:t>
      </w:r>
      <w:proofErr w:type="spellEnd"/>
      <w:r w:rsidRPr="000A7D5D">
        <w:rPr>
          <w:lang w:val="de-DE"/>
        </w:rPr>
        <w:t xml:space="preserve"> gibt es gute </w:t>
      </w:r>
      <w:proofErr w:type="spellStart"/>
      <w:r w:rsidRPr="000A7D5D">
        <w:rPr>
          <w:lang w:val="de-DE"/>
        </w:rPr>
        <w:t>Gruende</w:t>
      </w:r>
      <w:proofErr w:type="spellEnd"/>
      <w:r w:rsidRPr="000A7D5D">
        <w:rPr>
          <w:lang w:val="de-DE"/>
        </w:rPr>
        <w:t xml:space="preserve">, den mit oft gleichen Aufgaben und Ausgaben belasteten </w:t>
      </w:r>
      <w:proofErr w:type="spellStart"/>
      <w:r w:rsidRPr="000A7D5D">
        <w:rPr>
          <w:lang w:val="de-DE"/>
        </w:rPr>
        <w:t>Laendern</w:t>
      </w:r>
      <w:proofErr w:type="spellEnd"/>
      <w:r w:rsidRPr="000A7D5D">
        <w:rPr>
          <w:lang w:val="de-DE"/>
        </w:rPr>
        <w:t xml:space="preserve"> keine </w:t>
      </w:r>
      <w:proofErr w:type="spellStart"/>
      <w:r w:rsidRPr="000A7D5D">
        <w:rPr>
          <w:lang w:val="de-DE"/>
        </w:rPr>
        <w:t>Moeglichkeit</w:t>
      </w:r>
      <w:proofErr w:type="spellEnd"/>
      <w:r w:rsidRPr="000A7D5D">
        <w:rPr>
          <w:lang w:val="de-DE"/>
        </w:rPr>
        <w:t xml:space="preserve"> zu geben, wichtige Steuern selbst zu bestimmen. </w:t>
      </w:r>
      <w:proofErr w:type="spellStart"/>
      <w:r w:rsidRPr="000A7D5D">
        <w:rPr>
          <w:lang w:val="de-DE"/>
        </w:rPr>
        <w:t>Dafuer</w:t>
      </w:r>
      <w:proofErr w:type="spellEnd"/>
      <w:r w:rsidRPr="000A7D5D">
        <w:rPr>
          <w:lang w:val="de-DE"/>
        </w:rPr>
        <w:t xml:space="preserve"> ist allein der Bund </w:t>
      </w:r>
      <w:proofErr w:type="spellStart"/>
      <w:r w:rsidRPr="000A7D5D">
        <w:rPr>
          <w:lang w:val="de-DE"/>
        </w:rPr>
        <w:t>zustaendig</w:t>
      </w:r>
      <w:proofErr w:type="spellEnd"/>
      <w:r w:rsidRPr="000A7D5D">
        <w:rPr>
          <w:lang w:val="de-DE"/>
        </w:rPr>
        <w:t xml:space="preserve">, was eine egalisierende Wirkung hat. </w:t>
      </w:r>
    </w:p>
    <w:p w14:paraId="79AC7CA8" w14:textId="77777777" w:rsidR="00F772D3" w:rsidRDefault="0047522D">
      <w:pPr>
        <w:rPr>
          <w:lang w:val="de-DE"/>
        </w:rPr>
      </w:pPr>
      <w:proofErr w:type="spellStart"/>
      <w:r w:rsidRPr="000A7D5D">
        <w:rPr>
          <w:lang w:val="de-DE"/>
        </w:rPr>
        <w:t>Unverstaendlich</w:t>
      </w:r>
      <w:proofErr w:type="spellEnd"/>
      <w:r w:rsidRPr="000A7D5D">
        <w:rPr>
          <w:lang w:val="de-DE"/>
        </w:rPr>
        <w:t xml:space="preserve"> bleibt aber, dass die </w:t>
      </w:r>
      <w:proofErr w:type="spellStart"/>
      <w:r w:rsidRPr="000A7D5D">
        <w:rPr>
          <w:lang w:val="de-DE"/>
        </w:rPr>
        <w:t>Foederalismuskommission</w:t>
      </w:r>
      <w:proofErr w:type="spellEnd"/>
      <w:r w:rsidRPr="000A7D5D">
        <w:rPr>
          <w:lang w:val="de-DE"/>
        </w:rPr>
        <w:t xml:space="preserve"> II den Zusammenhang von Einnahmen und Ausgaben der </w:t>
      </w:r>
      <w:proofErr w:type="spellStart"/>
      <w:r w:rsidRPr="000A7D5D">
        <w:rPr>
          <w:lang w:val="de-DE"/>
        </w:rPr>
        <w:t>Laender</w:t>
      </w:r>
      <w:proofErr w:type="spellEnd"/>
      <w:r w:rsidRPr="000A7D5D">
        <w:rPr>
          <w:lang w:val="de-DE"/>
        </w:rPr>
        <w:t xml:space="preserve"> nicht einmal thematisiert hat. Neben der strukturellen Verschuldung soll das neue Recht aber auch den </w:t>
      </w:r>
      <w:proofErr w:type="spellStart"/>
      <w:r w:rsidRPr="000A7D5D">
        <w:rPr>
          <w:lang w:val="de-DE"/>
        </w:rPr>
        <w:t>Laendern</w:t>
      </w:r>
      <w:proofErr w:type="spellEnd"/>
      <w:r w:rsidRPr="000A7D5D">
        <w:rPr>
          <w:lang w:val="de-DE"/>
        </w:rPr>
        <w:t xml:space="preserve"> weitere Neuverschuldung </w:t>
      </w:r>
      <w:proofErr w:type="gramStart"/>
      <w:r w:rsidRPr="000A7D5D">
        <w:rPr>
          <w:lang w:val="de-DE"/>
        </w:rPr>
        <w:t>erlauben  falls</w:t>
      </w:r>
      <w:proofErr w:type="gramEnd"/>
      <w:r w:rsidRPr="000A7D5D">
        <w:rPr>
          <w:lang w:val="de-DE"/>
        </w:rPr>
        <w:t xml:space="preserve"> die konjunkturelle Entwicklung von der „Normallage abweicht oder </w:t>
      </w:r>
      <w:proofErr w:type="spellStart"/>
      <w:r w:rsidRPr="000A7D5D">
        <w:rPr>
          <w:lang w:val="de-DE"/>
        </w:rPr>
        <w:t>aussergewoehnliche</w:t>
      </w:r>
      <w:proofErr w:type="spellEnd"/>
      <w:r w:rsidRPr="000A7D5D">
        <w:rPr>
          <w:lang w:val="de-DE"/>
        </w:rPr>
        <w:t xml:space="preserve"> Notsituationen vorliegen, die sich der Kontrolle des Staates entziehen. Das sind weite </w:t>
      </w:r>
      <w:proofErr w:type="spellStart"/>
      <w:r w:rsidRPr="000A7D5D">
        <w:rPr>
          <w:lang w:val="de-DE"/>
        </w:rPr>
        <w:t>Ermaechtigungen</w:t>
      </w:r>
      <w:proofErr w:type="spellEnd"/>
      <w:r w:rsidRPr="000A7D5D">
        <w:rPr>
          <w:lang w:val="de-DE"/>
        </w:rPr>
        <w:t xml:space="preserve">, die zu Einfallstoren hoher Neuverschuldung werden </w:t>
      </w:r>
      <w:proofErr w:type="spellStart"/>
      <w:r w:rsidRPr="000A7D5D">
        <w:rPr>
          <w:lang w:val="de-DE"/>
        </w:rPr>
        <w:t>koennen</w:t>
      </w:r>
      <w:proofErr w:type="spellEnd"/>
      <w:r w:rsidRPr="000A7D5D">
        <w:rPr>
          <w:lang w:val="de-DE"/>
        </w:rPr>
        <w:t xml:space="preserve">. Bedenklich ist: In diesen </w:t>
      </w:r>
      <w:proofErr w:type="spellStart"/>
      <w:r w:rsidRPr="000A7D5D">
        <w:rPr>
          <w:lang w:val="de-DE"/>
        </w:rPr>
        <w:t>Faellen</w:t>
      </w:r>
      <w:proofErr w:type="spellEnd"/>
      <w:r w:rsidRPr="000A7D5D">
        <w:rPr>
          <w:lang w:val="de-DE"/>
        </w:rPr>
        <w:t xml:space="preserve"> ist die Kreditaufnahme nach oben unbegrenzt. Die verfassungsrechtlich vorgesehene Pflicht zur Tilgung (und zwar netto) </w:t>
      </w:r>
      <w:proofErr w:type="spellStart"/>
      <w:r w:rsidRPr="000A7D5D">
        <w:rPr>
          <w:lang w:val="de-DE"/>
        </w:rPr>
        <w:t>faellt</w:t>
      </w:r>
      <w:proofErr w:type="spellEnd"/>
      <w:r w:rsidRPr="000A7D5D">
        <w:rPr>
          <w:lang w:val="de-DE"/>
        </w:rPr>
        <w:t xml:space="preserve"> mehr als weich aus. Es wird leichtfallen, die </w:t>
      </w:r>
      <w:proofErr w:type="spellStart"/>
      <w:r w:rsidRPr="000A7D5D">
        <w:rPr>
          <w:lang w:val="de-DE"/>
        </w:rPr>
        <w:t>Ausnahmetatbestaende</w:t>
      </w:r>
      <w:proofErr w:type="spellEnd"/>
      <w:r w:rsidRPr="000A7D5D">
        <w:rPr>
          <w:lang w:val="de-DE"/>
        </w:rPr>
        <w:t xml:space="preserve"> in </w:t>
      </w:r>
      <w:r w:rsidRPr="000A7D5D">
        <w:rPr>
          <w:lang w:val="de-DE"/>
        </w:rPr>
        <w:lastRenderedPageBreak/>
        <w:t xml:space="preserve">Anspruch zu nehmen, wenn dies nur gewollt ist. Im Grunde gibt es kein Haushaltsjahr mit einer „Normallage. Es gibt in der Debatte nun mal unterschiedliche politische Positionen: </w:t>
      </w:r>
    </w:p>
    <w:p w14:paraId="0528B54E" w14:textId="77777777" w:rsidR="00F772D3" w:rsidRDefault="0047522D">
      <w:pPr>
        <w:rPr>
          <w:lang w:val="de-DE"/>
        </w:rPr>
      </w:pPr>
      <w:r w:rsidRPr="000A7D5D">
        <w:rPr>
          <w:lang w:val="de-DE"/>
        </w:rPr>
        <w:t xml:space="preserve">Ein </w:t>
      </w:r>
      <w:proofErr w:type="spellStart"/>
      <w:r w:rsidRPr="000A7D5D">
        <w:rPr>
          <w:lang w:val="de-DE"/>
        </w:rPr>
        <w:t>grundsaetzliches</w:t>
      </w:r>
      <w:proofErr w:type="spellEnd"/>
      <w:r w:rsidRPr="000A7D5D">
        <w:rPr>
          <w:lang w:val="de-DE"/>
        </w:rPr>
        <w:t xml:space="preserve"> Schuldenverbot wollen die einen, eine </w:t>
      </w:r>
      <w:proofErr w:type="spellStart"/>
      <w:r w:rsidRPr="000A7D5D">
        <w:rPr>
          <w:lang w:val="de-DE"/>
        </w:rPr>
        <w:t>grundsaetzliche</w:t>
      </w:r>
      <w:proofErr w:type="spellEnd"/>
      <w:r w:rsidRPr="000A7D5D">
        <w:rPr>
          <w:lang w:val="de-DE"/>
        </w:rPr>
        <w:t xml:space="preserve"> Zulassung der Neuverschuldung als staatliches Finanzierungs- und Steuerungsinstrument wollen die anderen. Offensichtlich ist, dass die nun vorgesehenen Regelungen die unterschiedlichen Positionen </w:t>
      </w:r>
      <w:proofErr w:type="spellStart"/>
      <w:r w:rsidRPr="000A7D5D">
        <w:rPr>
          <w:lang w:val="de-DE"/>
        </w:rPr>
        <w:t>willkuerlich</w:t>
      </w:r>
      <w:proofErr w:type="spellEnd"/>
      <w:r w:rsidRPr="000A7D5D">
        <w:rPr>
          <w:lang w:val="de-DE"/>
        </w:rPr>
        <w:t xml:space="preserve"> verbinden und dem Ganzen dann noch nicht beherrschbare und kontrollierbare </w:t>
      </w:r>
      <w:proofErr w:type="spellStart"/>
      <w:r w:rsidRPr="000A7D5D">
        <w:rPr>
          <w:lang w:val="de-DE"/>
        </w:rPr>
        <w:t>Ausnahmetatbestaende</w:t>
      </w:r>
      <w:proofErr w:type="spellEnd"/>
      <w:r w:rsidRPr="000A7D5D">
        <w:rPr>
          <w:lang w:val="de-DE"/>
        </w:rPr>
        <w:t xml:space="preserve"> </w:t>
      </w:r>
      <w:proofErr w:type="spellStart"/>
      <w:r w:rsidRPr="000A7D5D">
        <w:rPr>
          <w:lang w:val="de-DE"/>
        </w:rPr>
        <w:t>hinzufuegen</w:t>
      </w:r>
      <w:proofErr w:type="spellEnd"/>
      <w:r w:rsidRPr="000A7D5D">
        <w:rPr>
          <w:lang w:val="de-DE"/>
        </w:rPr>
        <w:t xml:space="preserve">. Es kommt noch schlimmer: </w:t>
      </w:r>
      <w:proofErr w:type="spellStart"/>
      <w:r w:rsidRPr="000A7D5D">
        <w:rPr>
          <w:lang w:val="de-DE"/>
        </w:rPr>
        <w:t>Fuer</w:t>
      </w:r>
      <w:proofErr w:type="spellEnd"/>
      <w:r w:rsidRPr="000A7D5D">
        <w:rPr>
          <w:lang w:val="de-DE"/>
        </w:rPr>
        <w:t xml:space="preserve"> den Bund soll das neue Recht </w:t>
      </w:r>
      <w:proofErr w:type="spellStart"/>
      <w:r w:rsidRPr="000A7D5D">
        <w:rPr>
          <w:lang w:val="de-DE"/>
        </w:rPr>
        <w:t>uneingeschraenkt</w:t>
      </w:r>
      <w:proofErr w:type="spellEnd"/>
      <w:r w:rsidRPr="000A7D5D">
        <w:rPr>
          <w:lang w:val="de-DE"/>
        </w:rPr>
        <w:t xml:space="preserve"> erst von 2016 </w:t>
      </w:r>
      <w:proofErr w:type="gramStart"/>
      <w:r w:rsidRPr="000A7D5D">
        <w:rPr>
          <w:lang w:val="de-DE"/>
        </w:rPr>
        <w:t>an gelten</w:t>
      </w:r>
      <w:proofErr w:type="gramEnd"/>
      <w:r w:rsidRPr="000A7D5D">
        <w:rPr>
          <w:lang w:val="de-DE"/>
        </w:rPr>
        <w:t xml:space="preserve">, </w:t>
      </w:r>
      <w:proofErr w:type="spellStart"/>
      <w:r w:rsidRPr="000A7D5D">
        <w:rPr>
          <w:lang w:val="de-DE"/>
        </w:rPr>
        <w:t>fuer</w:t>
      </w:r>
      <w:proofErr w:type="spellEnd"/>
      <w:r w:rsidRPr="000A7D5D">
        <w:rPr>
          <w:lang w:val="de-DE"/>
        </w:rPr>
        <w:t xml:space="preserve"> die </w:t>
      </w:r>
      <w:proofErr w:type="spellStart"/>
      <w:r w:rsidRPr="000A7D5D">
        <w:rPr>
          <w:lang w:val="de-DE"/>
        </w:rPr>
        <w:t>Laender</w:t>
      </w:r>
      <w:proofErr w:type="spellEnd"/>
      <w:r w:rsidRPr="000A7D5D">
        <w:rPr>
          <w:lang w:val="de-DE"/>
        </w:rPr>
        <w:t xml:space="preserve"> sogar erst von 2020 an. Eine solche </w:t>
      </w:r>
      <w:proofErr w:type="spellStart"/>
      <w:r w:rsidRPr="000A7D5D">
        <w:rPr>
          <w:lang w:val="de-DE"/>
        </w:rPr>
        <w:t>Verfassungsaenderung</w:t>
      </w:r>
      <w:proofErr w:type="spellEnd"/>
      <w:r w:rsidRPr="000A7D5D">
        <w:rPr>
          <w:lang w:val="de-DE"/>
        </w:rPr>
        <w:t xml:space="preserve"> auf Vorrat ist ohne Beispiel. Traut die </w:t>
      </w:r>
      <w:proofErr w:type="spellStart"/>
      <w:r w:rsidRPr="000A7D5D">
        <w:rPr>
          <w:lang w:val="de-DE"/>
        </w:rPr>
        <w:t>Foederalismuskommission</w:t>
      </w:r>
      <w:proofErr w:type="spellEnd"/>
      <w:r w:rsidRPr="000A7D5D">
        <w:rPr>
          <w:lang w:val="de-DE"/>
        </w:rPr>
        <w:t xml:space="preserve"> II ihren eigenen Regeln nicht und will sie deren Anwendung daher lieber weit in die Zukunft verschieben? Das geltende Recht zu den Grenzen der Kreditaufnahme hat unbestreitbare </w:t>
      </w:r>
      <w:proofErr w:type="spellStart"/>
      <w:r w:rsidRPr="000A7D5D">
        <w:rPr>
          <w:lang w:val="de-DE"/>
        </w:rPr>
        <w:t>Schwaechen</w:t>
      </w:r>
      <w:proofErr w:type="spellEnd"/>
      <w:r w:rsidRPr="000A7D5D">
        <w:rPr>
          <w:lang w:val="de-DE"/>
        </w:rPr>
        <w:t xml:space="preserve">. </w:t>
      </w:r>
    </w:p>
    <w:p w14:paraId="3884A366" w14:textId="77777777" w:rsidR="00F772D3" w:rsidRDefault="0047522D">
      <w:pPr>
        <w:rPr>
          <w:lang w:val="de-DE"/>
        </w:rPr>
      </w:pPr>
      <w:r w:rsidRPr="000A7D5D">
        <w:rPr>
          <w:lang w:val="de-DE"/>
        </w:rPr>
        <w:t xml:space="preserve">Aber indem es neue Kredite in </w:t>
      </w:r>
      <w:proofErr w:type="spellStart"/>
      <w:r w:rsidRPr="000A7D5D">
        <w:rPr>
          <w:lang w:val="de-DE"/>
        </w:rPr>
        <w:t>Hoehe</w:t>
      </w:r>
      <w:proofErr w:type="spellEnd"/>
      <w:r w:rsidRPr="000A7D5D">
        <w:rPr>
          <w:lang w:val="de-DE"/>
        </w:rPr>
        <w:t xml:space="preserve"> der zugleich </w:t>
      </w:r>
      <w:proofErr w:type="spellStart"/>
      <w:r w:rsidRPr="000A7D5D">
        <w:rPr>
          <w:lang w:val="de-DE"/>
        </w:rPr>
        <w:t>getaetigten</w:t>
      </w:r>
      <w:proofErr w:type="spellEnd"/>
      <w:r w:rsidRPr="000A7D5D">
        <w:rPr>
          <w:lang w:val="de-DE"/>
        </w:rPr>
        <w:t xml:space="preserve"> Investitionen </w:t>
      </w:r>
      <w:proofErr w:type="spellStart"/>
      <w:r w:rsidRPr="000A7D5D">
        <w:rPr>
          <w:lang w:val="de-DE"/>
        </w:rPr>
        <w:t>zulaesst</w:t>
      </w:r>
      <w:proofErr w:type="spellEnd"/>
      <w:r w:rsidRPr="000A7D5D">
        <w:rPr>
          <w:lang w:val="de-DE"/>
        </w:rPr>
        <w:t xml:space="preserve">, folgt es einer goldenen Regel: Es orientiert die Belastung in der Zukunft an der gleichzeitigen </w:t>
      </w:r>
      <w:proofErr w:type="spellStart"/>
      <w:r w:rsidRPr="000A7D5D">
        <w:rPr>
          <w:lang w:val="de-DE"/>
        </w:rPr>
        <w:t>Beguenstigung</w:t>
      </w:r>
      <w:proofErr w:type="spellEnd"/>
      <w:r w:rsidRPr="000A7D5D">
        <w:rPr>
          <w:lang w:val="de-DE"/>
        </w:rPr>
        <w:t xml:space="preserve"> der Zukunft. Ob dies sinnvoll ist, mag </w:t>
      </w:r>
      <w:proofErr w:type="spellStart"/>
      <w:r w:rsidRPr="000A7D5D">
        <w:rPr>
          <w:lang w:val="de-DE"/>
        </w:rPr>
        <w:t>diskussionswuerdig</w:t>
      </w:r>
      <w:proofErr w:type="spellEnd"/>
      <w:r w:rsidRPr="000A7D5D">
        <w:rPr>
          <w:lang w:val="de-DE"/>
        </w:rPr>
        <w:t xml:space="preserve"> sein, und weder die geltenden Ausnahmen im Fall einer </w:t>
      </w:r>
      <w:proofErr w:type="spellStart"/>
      <w:r w:rsidRPr="000A7D5D">
        <w:rPr>
          <w:lang w:val="de-DE"/>
        </w:rPr>
        <w:t>Stoerung</w:t>
      </w:r>
      <w:proofErr w:type="spellEnd"/>
      <w:r w:rsidRPr="000A7D5D">
        <w:rPr>
          <w:lang w:val="de-DE"/>
        </w:rPr>
        <w:t xml:space="preserve"> des gesamtwirtschaftlichen Gleichgewichts noch die Einzelheiten des Investitionsbegriffs waren je </w:t>
      </w:r>
      <w:proofErr w:type="spellStart"/>
      <w:r w:rsidRPr="000A7D5D">
        <w:rPr>
          <w:lang w:val="de-DE"/>
        </w:rPr>
        <w:t>ueberzeugend</w:t>
      </w:r>
      <w:proofErr w:type="spellEnd"/>
      <w:r w:rsidRPr="000A7D5D">
        <w:rPr>
          <w:lang w:val="de-DE"/>
        </w:rPr>
        <w:t xml:space="preserve">. Aber das geltende Recht leidet insgesamt eher daran, dass es umgangen </w:t>
      </w:r>
      <w:proofErr w:type="gramStart"/>
      <w:r w:rsidRPr="000A7D5D">
        <w:rPr>
          <w:lang w:val="de-DE"/>
        </w:rPr>
        <w:t>wurde  und</w:t>
      </w:r>
      <w:proofErr w:type="gramEnd"/>
      <w:r w:rsidRPr="000A7D5D">
        <w:rPr>
          <w:lang w:val="de-DE"/>
        </w:rPr>
        <w:t xml:space="preserve"> weniger daran, dass es schon konzeptionell </w:t>
      </w:r>
      <w:proofErr w:type="spellStart"/>
      <w:r w:rsidRPr="000A7D5D">
        <w:rPr>
          <w:lang w:val="de-DE"/>
        </w:rPr>
        <w:t>fragwuerdig</w:t>
      </w:r>
      <w:proofErr w:type="spellEnd"/>
      <w:r w:rsidRPr="000A7D5D">
        <w:rPr>
          <w:lang w:val="de-DE"/>
        </w:rPr>
        <w:t xml:space="preserve"> gewesen </w:t>
      </w:r>
      <w:proofErr w:type="spellStart"/>
      <w:r w:rsidRPr="000A7D5D">
        <w:rPr>
          <w:lang w:val="de-DE"/>
        </w:rPr>
        <w:t>waere</w:t>
      </w:r>
      <w:proofErr w:type="spellEnd"/>
      <w:r w:rsidRPr="000A7D5D">
        <w:rPr>
          <w:lang w:val="de-DE"/>
        </w:rPr>
        <w:t xml:space="preserve">. Die </w:t>
      </w:r>
      <w:proofErr w:type="spellStart"/>
      <w:r w:rsidRPr="000A7D5D">
        <w:rPr>
          <w:lang w:val="de-DE"/>
        </w:rPr>
        <w:t>Foederalismuskommission</w:t>
      </w:r>
      <w:proofErr w:type="spellEnd"/>
      <w:r w:rsidRPr="000A7D5D">
        <w:rPr>
          <w:lang w:val="de-DE"/>
        </w:rPr>
        <w:t xml:space="preserve"> II </w:t>
      </w:r>
      <w:proofErr w:type="spellStart"/>
      <w:r w:rsidRPr="000A7D5D">
        <w:rPr>
          <w:lang w:val="de-DE"/>
        </w:rPr>
        <w:t>haette</w:t>
      </w:r>
      <w:proofErr w:type="spellEnd"/>
      <w:r w:rsidRPr="000A7D5D">
        <w:rPr>
          <w:lang w:val="de-DE"/>
        </w:rPr>
        <w:t xml:space="preserve"> gut daran getan, die Schwachstellen des geltenden Rechts zu beseitigen, statt zweifelhafte neue Regeln aufzustellen. </w:t>
      </w:r>
    </w:p>
    <w:p w14:paraId="78512018" w14:textId="05C02CD5" w:rsidR="0091495B" w:rsidRPr="00F772D3" w:rsidRDefault="0047522D">
      <w:pPr>
        <w:rPr>
          <w:lang w:val="de-DE"/>
        </w:rPr>
      </w:pPr>
      <w:r w:rsidRPr="00F772D3">
        <w:rPr>
          <w:color w:val="00A08C"/>
          <w:lang w:val="de-DE"/>
        </w:rPr>
        <w:t xml:space="preserve">Wir haben derzeit eine Staatsverschuldung von 1500 Milliarden Euro. Eine Disziplinierung des Schuldenmachens ist </w:t>
      </w:r>
      <w:proofErr w:type="spellStart"/>
      <w:r w:rsidRPr="00F772D3">
        <w:rPr>
          <w:color w:val="00A08C"/>
          <w:lang w:val="de-DE"/>
        </w:rPr>
        <w:t>unerlaesslich</w:t>
      </w:r>
      <w:proofErr w:type="spellEnd"/>
      <w:r w:rsidRPr="00F772D3">
        <w:rPr>
          <w:color w:val="00A08C"/>
          <w:lang w:val="de-DE"/>
        </w:rPr>
        <w:t>.</w:t>
      </w:r>
      <w:r w:rsidRPr="000A7D5D">
        <w:rPr>
          <w:lang w:val="de-DE"/>
        </w:rPr>
        <w:t xml:space="preserve"> Aber sie ist vor allem eine Sache des politischen Willens. Das Bundesverfassungsgericht hat bereits im Jahr 2007 Hinweise gegeben, wie das geltende Recht als wirksame Schuldenschranke zu verstehen ist. Im Sondervotum zu dem Urteil </w:t>
      </w:r>
      <w:proofErr w:type="spellStart"/>
      <w:r w:rsidRPr="000A7D5D">
        <w:rPr>
          <w:lang w:val="de-DE"/>
        </w:rPr>
        <w:t>hiess</w:t>
      </w:r>
      <w:proofErr w:type="spellEnd"/>
      <w:r w:rsidRPr="000A7D5D">
        <w:rPr>
          <w:lang w:val="de-DE"/>
        </w:rPr>
        <w:t xml:space="preserve"> es sogar, dass es, um eine unkontrollierte Entwicklung bei den </w:t>
      </w:r>
      <w:proofErr w:type="spellStart"/>
      <w:r w:rsidRPr="000A7D5D">
        <w:rPr>
          <w:lang w:val="de-DE"/>
        </w:rPr>
        <w:t>oeffentlichen</w:t>
      </w:r>
      <w:proofErr w:type="spellEnd"/>
      <w:r w:rsidRPr="000A7D5D">
        <w:rPr>
          <w:lang w:val="de-DE"/>
        </w:rPr>
        <w:t xml:space="preserve"> Finanzen zu verhindern, vorrangig darauf ankomme, die vorhandenen Kreditbremsen zu </w:t>
      </w:r>
      <w:proofErr w:type="spellStart"/>
      <w:r w:rsidRPr="000A7D5D">
        <w:rPr>
          <w:lang w:val="de-DE"/>
        </w:rPr>
        <w:t>betaetigen</w:t>
      </w:r>
      <w:proofErr w:type="spellEnd"/>
      <w:r w:rsidRPr="000A7D5D">
        <w:rPr>
          <w:lang w:val="de-DE"/>
        </w:rPr>
        <w:t xml:space="preserve">, statt </w:t>
      </w:r>
      <w:proofErr w:type="spellStart"/>
      <w:r w:rsidRPr="000A7D5D">
        <w:rPr>
          <w:lang w:val="de-DE"/>
        </w:rPr>
        <w:t>ueber</w:t>
      </w:r>
      <w:proofErr w:type="spellEnd"/>
      <w:r w:rsidRPr="000A7D5D">
        <w:rPr>
          <w:lang w:val="de-DE"/>
        </w:rPr>
        <w:t xml:space="preserve"> neue nachzudenken. In der Programmatik der Parteien finden sich zwar unterschiedliche Einstellungen zum Staatskredit. Die Unterschiede verschwimmen allerdings, wenn es darum geht, </w:t>
      </w:r>
      <w:proofErr w:type="spellStart"/>
      <w:r w:rsidRPr="000A7D5D">
        <w:rPr>
          <w:lang w:val="de-DE"/>
        </w:rPr>
        <w:t>Waehlerwuensche</w:t>
      </w:r>
      <w:proofErr w:type="spellEnd"/>
      <w:r w:rsidRPr="000A7D5D">
        <w:rPr>
          <w:lang w:val="de-DE"/>
        </w:rPr>
        <w:t xml:space="preserve"> zu </w:t>
      </w:r>
      <w:proofErr w:type="spellStart"/>
      <w:r w:rsidRPr="000A7D5D">
        <w:rPr>
          <w:lang w:val="de-DE"/>
        </w:rPr>
        <w:t>erfuellen</w:t>
      </w:r>
      <w:proofErr w:type="spellEnd"/>
      <w:r w:rsidRPr="000A7D5D">
        <w:rPr>
          <w:lang w:val="de-DE"/>
        </w:rPr>
        <w:t xml:space="preserve">, die Wirtschaft zu </w:t>
      </w:r>
      <w:proofErr w:type="spellStart"/>
      <w:r w:rsidRPr="000A7D5D">
        <w:rPr>
          <w:lang w:val="de-DE"/>
        </w:rPr>
        <w:t>stuetzen</w:t>
      </w:r>
      <w:proofErr w:type="spellEnd"/>
      <w:r w:rsidRPr="000A7D5D">
        <w:rPr>
          <w:lang w:val="de-DE"/>
        </w:rPr>
        <w:t xml:space="preserve"> oder die problematischen Folgen eigenen Handelns zu verdecken. Dann wird fast jede Verschuldung in Kauf genommen. Im Haushaltsjahr 2009 wird allein der Bund eine Rekordneuverschuldung von etwa 55 Milliarden Euro eingehen. Was ist daraus zu lernen? Auf die Rechtsregeln zur Begrenzung der Staatsverschuldung kommt es gar nicht so sehr an. Das Grundproblem ist die politische Entschlossenheit, entweder Kredite zu meiden oder sie zu legitimieren. Die nun vorgesehenen Normen zur Staatsverschuldung erlauben beides. </w:t>
      </w:r>
      <w:r w:rsidRPr="00E853D4">
        <w:rPr>
          <w:color w:val="AAAA0F"/>
          <w:lang w:val="de-DE"/>
        </w:rPr>
        <w:t>Auch in Zukunft wird bei der Droge Staatskredit gelten</w:t>
      </w:r>
      <w:r w:rsidRPr="000A7D5D">
        <w:rPr>
          <w:lang w:val="de-DE"/>
        </w:rPr>
        <w:t xml:space="preserve">: Wer Schulden vermeiden will, darf keine aufnehmen. </w:t>
      </w:r>
      <w:r w:rsidRPr="00F772D3">
        <w:rPr>
          <w:lang w:val="de-DE"/>
        </w:rPr>
        <w:t>Und sollte sofort nach dieser Maxime handeln....</w:t>
      </w:r>
    </w:p>
    <w:p w14:paraId="7E67C945" w14:textId="7DE6D75A" w:rsidR="00E853D4" w:rsidRPr="00F772D3" w:rsidRDefault="00E853D4">
      <w:pPr>
        <w:rPr>
          <w:color w:val="5A5F5F"/>
          <w:lang w:val="de-DE"/>
        </w:rPr>
      </w:pPr>
      <w:r w:rsidRPr="00F772D3">
        <w:rPr>
          <w:color w:val="5A5F5F"/>
          <w:lang w:val="de-DE"/>
        </w:rPr>
        <w:t>Fokus Deutschland</w:t>
      </w:r>
    </w:p>
    <w:p w14:paraId="0F0E2850" w14:textId="1CB04ACF" w:rsidR="00E853D4" w:rsidRPr="00F772D3" w:rsidRDefault="00E853D4">
      <w:pPr>
        <w:rPr>
          <w:color w:val="3287C8"/>
          <w:lang w:val="de-DE"/>
        </w:rPr>
      </w:pPr>
      <w:r w:rsidRPr="00F772D3">
        <w:rPr>
          <w:color w:val="3287C8"/>
          <w:lang w:val="de-DE"/>
        </w:rPr>
        <w:t>Warnend-Negativ</w:t>
      </w:r>
    </w:p>
    <w:sectPr w:rsidR="00E853D4" w:rsidRPr="00F772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98099673">
    <w:abstractNumId w:val="8"/>
  </w:num>
  <w:num w:numId="2" w16cid:durableId="1843815080">
    <w:abstractNumId w:val="6"/>
  </w:num>
  <w:num w:numId="3" w16cid:durableId="1633748352">
    <w:abstractNumId w:val="5"/>
  </w:num>
  <w:num w:numId="4" w16cid:durableId="1762873977">
    <w:abstractNumId w:val="4"/>
  </w:num>
  <w:num w:numId="5" w16cid:durableId="1546403720">
    <w:abstractNumId w:val="7"/>
  </w:num>
  <w:num w:numId="6" w16cid:durableId="118303835">
    <w:abstractNumId w:val="3"/>
  </w:num>
  <w:num w:numId="7" w16cid:durableId="374158455">
    <w:abstractNumId w:val="2"/>
  </w:num>
  <w:num w:numId="8" w16cid:durableId="248974018">
    <w:abstractNumId w:val="1"/>
  </w:num>
  <w:num w:numId="9" w16cid:durableId="183614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D5D"/>
    <w:rsid w:val="0015074B"/>
    <w:rsid w:val="0029639D"/>
    <w:rsid w:val="00326F90"/>
    <w:rsid w:val="0047522D"/>
    <w:rsid w:val="005A043E"/>
    <w:rsid w:val="0091495B"/>
    <w:rsid w:val="00AA1D8D"/>
    <w:rsid w:val="00B47730"/>
    <w:rsid w:val="00CB0664"/>
    <w:rsid w:val="00E853D4"/>
    <w:rsid w:val="00F772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1A0DF1"/>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2024-03-08T16:26:00Z</dcterms:created>
  <dcterms:modified xsi:type="dcterms:W3CDTF">2024-03-08T16:26:00Z</dcterms:modified>
  <cp:category/>
</cp:coreProperties>
</file>