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CB31" w14:textId="77777777" w:rsidR="007D53CB" w:rsidRPr="003176DC" w:rsidRDefault="003176DC">
      <w:pPr>
        <w:rPr>
          <w:lang w:val="de-DE"/>
        </w:rPr>
      </w:pPr>
      <w:r w:rsidRPr="003176DC">
        <w:rPr>
          <w:lang w:val="de-DE"/>
        </w:rPr>
        <w:t>FileNr:57|</w:t>
      </w:r>
      <w:proofErr w:type="gramStart"/>
      <w:r w:rsidRPr="003176DC">
        <w:rPr>
          <w:lang w:val="de-DE"/>
        </w:rPr>
        <w:t>id:HBB</w:t>
      </w:r>
      <w:proofErr w:type="gramEnd"/>
      <w:r w:rsidRPr="003176DC">
        <w:rPr>
          <w:lang w:val="de-DE"/>
        </w:rPr>
        <w:t>82913F7-6F03-42C3-8984-934C36077B18|date:2020-12-02|source:HB|title:Besser wäre, mehr zu investieren</w:t>
      </w:r>
    </w:p>
    <w:p w14:paraId="05E41CA0" w14:textId="77777777" w:rsidR="007D53CB" w:rsidRPr="003176DC" w:rsidRDefault="003176DC">
      <w:pPr>
        <w:rPr>
          <w:lang w:val="de-DE"/>
        </w:rPr>
      </w:pPr>
      <w:r w:rsidRPr="003176DC">
        <w:rPr>
          <w:lang w:val="de-DE"/>
        </w:rPr>
        <w:t>#######DONT CHANGE THE ABOVE############</w:t>
      </w:r>
    </w:p>
    <w:p w14:paraId="019F8F12" w14:textId="77777777" w:rsidR="003176DC" w:rsidRDefault="003176DC">
      <w:pPr>
        <w:rPr>
          <w:lang w:val="de-DE"/>
        </w:rPr>
      </w:pPr>
      <w:r w:rsidRPr="003176DC">
        <w:rPr>
          <w:color w:val="F03250"/>
          <w:lang w:val="de-DE"/>
        </w:rPr>
        <w:t xml:space="preserve">Die staatlichen </w:t>
      </w:r>
      <w:proofErr w:type="spellStart"/>
      <w:r w:rsidRPr="003176DC">
        <w:rPr>
          <w:color w:val="F03250"/>
          <w:lang w:val="de-DE"/>
        </w:rPr>
        <w:t>Stuetzungsmassnahmen</w:t>
      </w:r>
      <w:proofErr w:type="spellEnd"/>
      <w:r w:rsidRPr="003176DC">
        <w:rPr>
          <w:color w:val="F03250"/>
          <w:lang w:val="de-DE"/>
        </w:rPr>
        <w:t xml:space="preserve"> </w:t>
      </w:r>
      <w:proofErr w:type="spellStart"/>
      <w:r w:rsidRPr="003176DC">
        <w:rPr>
          <w:color w:val="F03250"/>
          <w:lang w:val="de-DE"/>
        </w:rPr>
        <w:t>fuer</w:t>
      </w:r>
      <w:proofErr w:type="spellEnd"/>
      <w:r w:rsidRPr="003176DC">
        <w:rPr>
          <w:color w:val="F03250"/>
          <w:lang w:val="de-DE"/>
        </w:rPr>
        <w:t xml:space="preserve"> Wirtschaft und </w:t>
      </w:r>
      <w:proofErr w:type="spellStart"/>
      <w:r w:rsidRPr="003176DC">
        <w:rPr>
          <w:color w:val="F03250"/>
          <w:lang w:val="de-DE"/>
        </w:rPr>
        <w:t>Beschaeftigte</w:t>
      </w:r>
      <w:proofErr w:type="spellEnd"/>
      <w:r w:rsidRPr="003176DC">
        <w:rPr>
          <w:color w:val="F03250"/>
          <w:lang w:val="de-DE"/>
        </w:rPr>
        <w:t xml:space="preserve"> in der </w:t>
      </w:r>
      <w:r w:rsidRPr="003176DC">
        <w:rPr>
          <w:color w:val="F03250"/>
          <w:lang w:val="de-DE"/>
        </w:rPr>
        <w:t xml:space="preserve">Coronakrise werden in diesem und im </w:t>
      </w:r>
      <w:proofErr w:type="spellStart"/>
      <w:r w:rsidRPr="003176DC">
        <w:rPr>
          <w:color w:val="F03250"/>
          <w:lang w:val="de-DE"/>
        </w:rPr>
        <w:t>naechsten</w:t>
      </w:r>
      <w:proofErr w:type="spellEnd"/>
      <w:r w:rsidRPr="003176DC">
        <w:rPr>
          <w:color w:val="F03250"/>
          <w:lang w:val="de-DE"/>
        </w:rPr>
        <w:t xml:space="preserve"> Jahr zu einem massiven Anstieg der Staatsverschuldung </w:t>
      </w:r>
      <w:proofErr w:type="spellStart"/>
      <w:r w:rsidRPr="003176DC">
        <w:rPr>
          <w:color w:val="F03250"/>
          <w:lang w:val="de-DE"/>
        </w:rPr>
        <w:t>fuehren</w:t>
      </w:r>
      <w:proofErr w:type="spellEnd"/>
      <w:r w:rsidRPr="003176DC">
        <w:rPr>
          <w:color w:val="F03250"/>
          <w:lang w:val="de-DE"/>
        </w:rPr>
        <w:t xml:space="preserve">. Von </w:t>
      </w:r>
      <w:proofErr w:type="spellStart"/>
      <w:r w:rsidRPr="003176DC">
        <w:rPr>
          <w:color w:val="F03250"/>
          <w:lang w:val="de-DE"/>
        </w:rPr>
        <w:t>oekonomischer</w:t>
      </w:r>
      <w:proofErr w:type="spellEnd"/>
      <w:r w:rsidRPr="003176DC">
        <w:rPr>
          <w:color w:val="F03250"/>
          <w:lang w:val="de-DE"/>
        </w:rPr>
        <w:t xml:space="preserve"> Seite </w:t>
      </w:r>
      <w:proofErr w:type="spellStart"/>
      <w:r w:rsidRPr="003176DC">
        <w:rPr>
          <w:color w:val="F03250"/>
          <w:lang w:val="de-DE"/>
        </w:rPr>
        <w:t>erfaehrt</w:t>
      </w:r>
      <w:proofErr w:type="spellEnd"/>
      <w:r w:rsidRPr="003176DC">
        <w:rPr>
          <w:color w:val="F03250"/>
          <w:lang w:val="de-DE"/>
        </w:rPr>
        <w:t xml:space="preserve"> die Bundesregierung </w:t>
      </w:r>
      <w:proofErr w:type="spellStart"/>
      <w:r w:rsidRPr="003176DC">
        <w:rPr>
          <w:color w:val="F03250"/>
          <w:lang w:val="de-DE"/>
        </w:rPr>
        <w:t>dafuer</w:t>
      </w:r>
      <w:proofErr w:type="spellEnd"/>
      <w:r w:rsidRPr="003176DC">
        <w:rPr>
          <w:color w:val="F03250"/>
          <w:lang w:val="de-DE"/>
        </w:rPr>
        <w:t xml:space="preserve"> viel Zustimmung. Auch 74 Prozent der </w:t>
      </w:r>
      <w:proofErr w:type="spellStart"/>
      <w:r w:rsidRPr="003176DC">
        <w:rPr>
          <w:color w:val="F03250"/>
          <w:lang w:val="de-DE"/>
        </w:rPr>
        <w:t>Bevoelkerung</w:t>
      </w:r>
      <w:proofErr w:type="spellEnd"/>
      <w:r w:rsidRPr="003176DC">
        <w:rPr>
          <w:color w:val="F03250"/>
          <w:lang w:val="de-DE"/>
        </w:rPr>
        <w:t xml:space="preserve"> halten laut dem </w:t>
      </w:r>
      <w:proofErr w:type="spellStart"/>
      <w:r w:rsidRPr="003176DC">
        <w:rPr>
          <w:color w:val="F03250"/>
          <w:lang w:val="de-DE"/>
        </w:rPr>
        <w:t>juengsten</w:t>
      </w:r>
      <w:proofErr w:type="spellEnd"/>
      <w:r w:rsidRPr="003176DC">
        <w:rPr>
          <w:color w:val="F03250"/>
          <w:lang w:val="de-DE"/>
        </w:rPr>
        <w:t xml:space="preserve"> ZDF-Politbarometer die hohen Schulden </w:t>
      </w:r>
      <w:proofErr w:type="spellStart"/>
      <w:r w:rsidRPr="003176DC">
        <w:rPr>
          <w:color w:val="F03250"/>
          <w:lang w:val="de-DE"/>
        </w:rPr>
        <w:t>fuer</w:t>
      </w:r>
      <w:proofErr w:type="spellEnd"/>
      <w:r w:rsidRPr="003176DC">
        <w:rPr>
          <w:color w:val="F03250"/>
          <w:lang w:val="de-DE"/>
        </w:rPr>
        <w:t xml:space="preserve"> richtig</w:t>
      </w:r>
      <w:r w:rsidRPr="003176DC">
        <w:rPr>
          <w:lang w:val="de-DE"/>
        </w:rPr>
        <w:t xml:space="preserve">. Bei den </w:t>
      </w:r>
      <w:proofErr w:type="spellStart"/>
      <w:r w:rsidRPr="003176DC">
        <w:rPr>
          <w:lang w:val="de-DE"/>
        </w:rPr>
        <w:t>Anhaengern</w:t>
      </w:r>
      <w:proofErr w:type="spellEnd"/>
      <w:r w:rsidRPr="003176DC">
        <w:rPr>
          <w:lang w:val="de-DE"/>
        </w:rPr>
        <w:t xml:space="preserve"> der Union, zu deren Markenkern doch eigentlich die schwarze Null </w:t>
      </w:r>
      <w:proofErr w:type="spellStart"/>
      <w:r w:rsidRPr="003176DC">
        <w:rPr>
          <w:lang w:val="de-DE"/>
        </w:rPr>
        <w:t>gehoerte</w:t>
      </w:r>
      <w:proofErr w:type="spellEnd"/>
      <w:r w:rsidRPr="003176DC">
        <w:rPr>
          <w:lang w:val="de-DE"/>
        </w:rPr>
        <w:t xml:space="preserve">, sind es sogar 85 Prozent, und selbst bei denen der FDP sind es noch 70 Prozent. Trotzdem beginnt bereits die Debatte um die Haushaltskonsolidierung und darum, wer eventuelle Lasten tragen soll. </w:t>
      </w:r>
      <w:proofErr w:type="spellStart"/>
      <w:r w:rsidRPr="003176DC">
        <w:rPr>
          <w:lang w:val="de-DE"/>
        </w:rPr>
        <w:t>Muessen</w:t>
      </w:r>
      <w:proofErr w:type="spellEnd"/>
      <w:r w:rsidRPr="003176DC">
        <w:rPr>
          <w:lang w:val="de-DE"/>
        </w:rPr>
        <w:t xml:space="preserve"> also bald schon Ausgaben </w:t>
      </w:r>
      <w:proofErr w:type="spellStart"/>
      <w:r w:rsidRPr="003176DC">
        <w:rPr>
          <w:lang w:val="de-DE"/>
        </w:rPr>
        <w:t>gekuerzt</w:t>
      </w:r>
      <w:proofErr w:type="spellEnd"/>
      <w:r w:rsidRPr="003176DC">
        <w:rPr>
          <w:lang w:val="de-DE"/>
        </w:rPr>
        <w:t xml:space="preserve"> oder Steuern </w:t>
      </w:r>
      <w:proofErr w:type="spellStart"/>
      <w:r w:rsidRPr="003176DC">
        <w:rPr>
          <w:lang w:val="de-DE"/>
        </w:rPr>
        <w:t>erhoeht</w:t>
      </w:r>
      <w:proofErr w:type="spellEnd"/>
      <w:r w:rsidRPr="003176DC">
        <w:rPr>
          <w:lang w:val="de-DE"/>
        </w:rPr>
        <w:t xml:space="preserve"> werden? Aus </w:t>
      </w:r>
      <w:proofErr w:type="spellStart"/>
      <w:r w:rsidRPr="003176DC">
        <w:rPr>
          <w:lang w:val="de-DE"/>
        </w:rPr>
        <w:t>oekonomischer</w:t>
      </w:r>
      <w:proofErr w:type="spellEnd"/>
      <w:r w:rsidRPr="003176DC">
        <w:rPr>
          <w:lang w:val="de-DE"/>
        </w:rPr>
        <w:t xml:space="preserve"> Sicht </w:t>
      </w:r>
      <w:proofErr w:type="spellStart"/>
      <w:r w:rsidRPr="003176DC">
        <w:rPr>
          <w:lang w:val="de-DE"/>
        </w:rPr>
        <w:t>waere</w:t>
      </w:r>
      <w:proofErr w:type="spellEnd"/>
      <w:r w:rsidRPr="003176DC">
        <w:rPr>
          <w:lang w:val="de-DE"/>
        </w:rPr>
        <w:t xml:space="preserve"> dies kontraproduktiv, weil es die Konjunkturerholung belasten </w:t>
      </w:r>
      <w:proofErr w:type="spellStart"/>
      <w:r w:rsidRPr="003176DC">
        <w:rPr>
          <w:lang w:val="de-DE"/>
        </w:rPr>
        <w:t>wuerde</w:t>
      </w:r>
      <w:proofErr w:type="spellEnd"/>
      <w:r w:rsidRPr="003176DC">
        <w:rPr>
          <w:lang w:val="de-DE"/>
        </w:rPr>
        <w:t xml:space="preserve">.   </w:t>
      </w:r>
      <w:r w:rsidRPr="003176DC">
        <w:rPr>
          <w:color w:val="1E4BF0"/>
          <w:lang w:val="de-DE"/>
        </w:rPr>
        <w:t xml:space="preserve">Am besten </w:t>
      </w:r>
      <w:proofErr w:type="spellStart"/>
      <w:r w:rsidRPr="003176DC">
        <w:rPr>
          <w:color w:val="1E4BF0"/>
          <w:lang w:val="de-DE"/>
        </w:rPr>
        <w:t>waere</w:t>
      </w:r>
      <w:proofErr w:type="spellEnd"/>
      <w:r w:rsidRPr="003176DC">
        <w:rPr>
          <w:color w:val="1E4BF0"/>
          <w:lang w:val="de-DE"/>
        </w:rPr>
        <w:t xml:space="preserve"> es, wenn Deutschland einfach aus den Corona-Schulden herauswachsen </w:t>
      </w:r>
      <w:proofErr w:type="spellStart"/>
      <w:r w:rsidRPr="003176DC">
        <w:rPr>
          <w:color w:val="1E4BF0"/>
          <w:lang w:val="de-DE"/>
        </w:rPr>
        <w:t>koennte</w:t>
      </w:r>
      <w:proofErr w:type="spellEnd"/>
      <w:r w:rsidRPr="003176DC">
        <w:rPr>
          <w:color w:val="1E4BF0"/>
          <w:lang w:val="de-DE"/>
        </w:rPr>
        <w:t>. Das Auslaufen der Corona-</w:t>
      </w:r>
      <w:proofErr w:type="spellStart"/>
      <w:r w:rsidRPr="003176DC">
        <w:rPr>
          <w:color w:val="1E4BF0"/>
          <w:lang w:val="de-DE"/>
        </w:rPr>
        <w:t>Massnahmen</w:t>
      </w:r>
      <w:proofErr w:type="spellEnd"/>
      <w:r w:rsidRPr="003176DC">
        <w:rPr>
          <w:color w:val="1E4BF0"/>
          <w:lang w:val="de-DE"/>
        </w:rPr>
        <w:t xml:space="preserve"> und die Konjunkturerholung vermindern automatisch die Defizite. Die </w:t>
      </w:r>
      <w:proofErr w:type="spellStart"/>
      <w:r w:rsidRPr="003176DC">
        <w:rPr>
          <w:color w:val="1E4BF0"/>
          <w:lang w:val="de-DE"/>
        </w:rPr>
        <w:t>Schuldenstandsquote</w:t>
      </w:r>
      <w:proofErr w:type="spellEnd"/>
      <w:r w:rsidRPr="003176DC">
        <w:rPr>
          <w:color w:val="1E4BF0"/>
          <w:lang w:val="de-DE"/>
        </w:rPr>
        <w:t xml:space="preserve">, also die Staatsschulden in Relation zum Bruttoinlandsprodukt (BIP), geht dann mittelfristig </w:t>
      </w:r>
      <w:proofErr w:type="spellStart"/>
      <w:r w:rsidRPr="003176DC">
        <w:rPr>
          <w:color w:val="1E4BF0"/>
          <w:lang w:val="de-DE"/>
        </w:rPr>
        <w:t>zurueck</w:t>
      </w:r>
      <w:proofErr w:type="spellEnd"/>
      <w:r w:rsidRPr="003176DC">
        <w:rPr>
          <w:color w:val="1E4BF0"/>
          <w:lang w:val="de-DE"/>
        </w:rPr>
        <w:t xml:space="preserve">, einfach weil das BIP </w:t>
      </w:r>
      <w:proofErr w:type="spellStart"/>
      <w:r w:rsidRPr="003176DC">
        <w:rPr>
          <w:color w:val="1E4BF0"/>
          <w:lang w:val="de-DE"/>
        </w:rPr>
        <w:t>waechst</w:t>
      </w:r>
      <w:proofErr w:type="spellEnd"/>
      <w:r w:rsidRPr="003176DC">
        <w:rPr>
          <w:color w:val="1E4BF0"/>
          <w:lang w:val="de-DE"/>
        </w:rPr>
        <w:t xml:space="preserve">. Genau dies gelang nach der Finanzkrise, als die </w:t>
      </w:r>
      <w:proofErr w:type="spellStart"/>
      <w:r w:rsidRPr="003176DC">
        <w:rPr>
          <w:color w:val="1E4BF0"/>
          <w:lang w:val="de-DE"/>
        </w:rPr>
        <w:t>Schuldenstandsquote</w:t>
      </w:r>
      <w:proofErr w:type="spellEnd"/>
      <w:r w:rsidRPr="003176DC">
        <w:rPr>
          <w:color w:val="1E4BF0"/>
          <w:lang w:val="de-DE"/>
        </w:rPr>
        <w:t xml:space="preserve"> in nur neun Jahren von 82,4 Prozent im Jahr 2010 bis 2019 auf 59,6 Prozent sank, ohne dass </w:t>
      </w:r>
      <w:proofErr w:type="spellStart"/>
      <w:r w:rsidRPr="003176DC">
        <w:rPr>
          <w:color w:val="1E4BF0"/>
          <w:lang w:val="de-DE"/>
        </w:rPr>
        <w:t>dafue</w:t>
      </w:r>
      <w:r w:rsidRPr="003176DC">
        <w:rPr>
          <w:color w:val="1E4BF0"/>
          <w:lang w:val="de-DE"/>
        </w:rPr>
        <w:t>r</w:t>
      </w:r>
      <w:proofErr w:type="spellEnd"/>
      <w:r w:rsidRPr="003176DC">
        <w:rPr>
          <w:color w:val="1E4BF0"/>
          <w:lang w:val="de-DE"/>
        </w:rPr>
        <w:t xml:space="preserve"> harte Einschnitte oder </w:t>
      </w:r>
      <w:proofErr w:type="spellStart"/>
      <w:r w:rsidRPr="003176DC">
        <w:rPr>
          <w:color w:val="1E4BF0"/>
          <w:lang w:val="de-DE"/>
        </w:rPr>
        <w:t>Steuererhoehungen</w:t>
      </w:r>
      <w:proofErr w:type="spellEnd"/>
      <w:r w:rsidRPr="003176DC">
        <w:rPr>
          <w:color w:val="1E4BF0"/>
          <w:lang w:val="de-DE"/>
        </w:rPr>
        <w:t xml:space="preserve"> </w:t>
      </w:r>
      <w:proofErr w:type="gramStart"/>
      <w:r w:rsidRPr="003176DC">
        <w:rPr>
          <w:color w:val="1E4BF0"/>
          <w:lang w:val="de-DE"/>
        </w:rPr>
        <w:t>beschlossen</w:t>
      </w:r>
      <w:proofErr w:type="gramEnd"/>
      <w:r w:rsidRPr="003176DC">
        <w:rPr>
          <w:color w:val="1E4BF0"/>
          <w:lang w:val="de-DE"/>
        </w:rPr>
        <w:t xml:space="preserve"> worden </w:t>
      </w:r>
      <w:proofErr w:type="spellStart"/>
      <w:r w:rsidRPr="003176DC">
        <w:rPr>
          <w:color w:val="1E4BF0"/>
          <w:lang w:val="de-DE"/>
        </w:rPr>
        <w:t>waeren</w:t>
      </w:r>
      <w:proofErr w:type="spellEnd"/>
      <w:r w:rsidRPr="003176DC">
        <w:rPr>
          <w:color w:val="1E4BF0"/>
          <w:lang w:val="de-DE"/>
        </w:rPr>
        <w:t>.</w:t>
      </w:r>
      <w:r w:rsidRPr="003176DC">
        <w:rPr>
          <w:lang w:val="de-DE"/>
        </w:rPr>
        <w:t xml:space="preserve"> Allerdings waren die Bedingungen </w:t>
      </w:r>
      <w:proofErr w:type="spellStart"/>
      <w:r w:rsidRPr="003176DC">
        <w:rPr>
          <w:lang w:val="de-DE"/>
        </w:rPr>
        <w:t>dafuer</w:t>
      </w:r>
      <w:proofErr w:type="spellEnd"/>
      <w:r w:rsidRPr="003176DC">
        <w:rPr>
          <w:lang w:val="de-DE"/>
        </w:rPr>
        <w:t xml:space="preserve"> mit sinkenden Zinsen und einer sehr </w:t>
      </w:r>
      <w:proofErr w:type="spellStart"/>
      <w:r w:rsidRPr="003176DC">
        <w:rPr>
          <w:lang w:val="de-DE"/>
        </w:rPr>
        <w:t>guenstigen</w:t>
      </w:r>
      <w:proofErr w:type="spellEnd"/>
      <w:r w:rsidRPr="003176DC">
        <w:rPr>
          <w:lang w:val="de-DE"/>
        </w:rPr>
        <w:t xml:space="preserve"> Wirtschaftsentwicklung besonders gut: Die deutsche Wirtschaft wuchs 2011 bis 2019 nominal im Durchschnitt um 3,3 Prozent pro Jahr. Der Staat wies jedes Jahr einen </w:t>
      </w:r>
      <w:proofErr w:type="spellStart"/>
      <w:r w:rsidRPr="003176DC">
        <w:rPr>
          <w:lang w:val="de-DE"/>
        </w:rPr>
        <w:t>Ueberschuss</w:t>
      </w:r>
      <w:proofErr w:type="spellEnd"/>
      <w:r w:rsidRPr="003176DC">
        <w:rPr>
          <w:lang w:val="de-DE"/>
        </w:rPr>
        <w:t xml:space="preserve"> von mehr als 0,7 Prozent des BIP aus.  </w:t>
      </w:r>
    </w:p>
    <w:p w14:paraId="7E4D2CFC" w14:textId="77777777" w:rsidR="003176DC" w:rsidRDefault="003176DC">
      <w:pPr>
        <w:rPr>
          <w:lang w:val="de-DE"/>
        </w:rPr>
      </w:pPr>
      <w:r w:rsidRPr="003176DC">
        <w:rPr>
          <w:lang w:val="de-DE"/>
        </w:rPr>
        <w:t xml:space="preserve"> </w:t>
      </w:r>
      <w:r w:rsidRPr="003176DC">
        <w:rPr>
          <w:color w:val="C864AA"/>
          <w:lang w:val="de-DE"/>
        </w:rPr>
        <w:t xml:space="preserve">Trotzdem sind die Aussichten </w:t>
      </w:r>
      <w:proofErr w:type="spellStart"/>
      <w:r w:rsidRPr="003176DC">
        <w:rPr>
          <w:color w:val="C864AA"/>
          <w:lang w:val="de-DE"/>
        </w:rPr>
        <w:t>fuer</w:t>
      </w:r>
      <w:proofErr w:type="spellEnd"/>
      <w:r w:rsidRPr="003176DC">
        <w:rPr>
          <w:color w:val="C864AA"/>
          <w:lang w:val="de-DE"/>
        </w:rPr>
        <w:t xml:space="preserve"> eine </w:t>
      </w:r>
      <w:proofErr w:type="spellStart"/>
      <w:r w:rsidRPr="003176DC">
        <w:rPr>
          <w:color w:val="C864AA"/>
          <w:lang w:val="de-DE"/>
        </w:rPr>
        <w:t>zuegige</w:t>
      </w:r>
      <w:proofErr w:type="spellEnd"/>
      <w:r w:rsidRPr="003176DC">
        <w:rPr>
          <w:color w:val="C864AA"/>
          <w:lang w:val="de-DE"/>
        </w:rPr>
        <w:t xml:space="preserve"> </w:t>
      </w:r>
      <w:proofErr w:type="spellStart"/>
      <w:r w:rsidRPr="003176DC">
        <w:rPr>
          <w:color w:val="C864AA"/>
          <w:lang w:val="de-DE"/>
        </w:rPr>
        <w:t>Rueckfuehrung</w:t>
      </w:r>
      <w:proofErr w:type="spellEnd"/>
      <w:r w:rsidRPr="003176DC">
        <w:rPr>
          <w:color w:val="C864AA"/>
          <w:lang w:val="de-DE"/>
        </w:rPr>
        <w:t xml:space="preserve"> der Staatsschulden auch nach der Coronakrise </w:t>
      </w:r>
      <w:proofErr w:type="spellStart"/>
      <w:r w:rsidRPr="003176DC">
        <w:rPr>
          <w:color w:val="C864AA"/>
          <w:lang w:val="de-DE"/>
        </w:rPr>
        <w:t>guenstig</w:t>
      </w:r>
      <w:proofErr w:type="spellEnd"/>
      <w:r w:rsidRPr="003176DC">
        <w:rPr>
          <w:color w:val="C864AA"/>
          <w:lang w:val="de-DE"/>
        </w:rPr>
        <w:t>:</w:t>
      </w:r>
      <w:r w:rsidRPr="003176DC">
        <w:rPr>
          <w:lang w:val="de-DE"/>
        </w:rPr>
        <w:t xml:space="preserve"> Die Ausgangsschuldenquote wird im </w:t>
      </w:r>
      <w:proofErr w:type="spellStart"/>
      <w:r w:rsidRPr="003176DC">
        <w:rPr>
          <w:lang w:val="de-DE"/>
        </w:rPr>
        <w:t>naechsten</w:t>
      </w:r>
      <w:proofErr w:type="spellEnd"/>
      <w:r w:rsidRPr="003176DC">
        <w:rPr>
          <w:lang w:val="de-DE"/>
        </w:rPr>
        <w:t xml:space="preserve"> Jahr mit etwa 72 Prozent deutlich geringer sein als 2010. Und selbst wenn man annimmt, dass der Staat ab 2022 durchschnittlich keine </w:t>
      </w:r>
      <w:proofErr w:type="spellStart"/>
      <w:r w:rsidRPr="003176DC">
        <w:rPr>
          <w:lang w:val="de-DE"/>
        </w:rPr>
        <w:t>Ueberschuesse</w:t>
      </w:r>
      <w:proofErr w:type="spellEnd"/>
      <w:r w:rsidRPr="003176DC">
        <w:rPr>
          <w:lang w:val="de-DE"/>
        </w:rPr>
        <w:t xml:space="preserve"> mehr </w:t>
      </w:r>
      <w:proofErr w:type="spellStart"/>
      <w:r w:rsidRPr="003176DC">
        <w:rPr>
          <w:lang w:val="de-DE"/>
        </w:rPr>
        <w:t>einfaehrt</w:t>
      </w:r>
      <w:proofErr w:type="spellEnd"/>
      <w:r w:rsidRPr="003176DC">
        <w:rPr>
          <w:lang w:val="de-DE"/>
        </w:rPr>
        <w:t xml:space="preserve">, sondern ein Defizit von 0,5 Prozent des BIP, und wenn die nominale Wachstumsrate im Schnitt nur bei 2,8 Prozent liegt, </w:t>
      </w:r>
      <w:proofErr w:type="spellStart"/>
      <w:r w:rsidRPr="003176DC">
        <w:rPr>
          <w:lang w:val="de-DE"/>
        </w:rPr>
        <w:t>wuerde</w:t>
      </w:r>
      <w:proofErr w:type="spellEnd"/>
      <w:r w:rsidRPr="003176DC">
        <w:rPr>
          <w:lang w:val="de-DE"/>
        </w:rPr>
        <w:t xml:space="preserve"> dies ausreichen, um die Staatsschulden in neun Jahren bis 2030 wieder unter 60 Prozent zu </w:t>
      </w:r>
      <w:proofErr w:type="spellStart"/>
      <w:r w:rsidRPr="003176DC">
        <w:rPr>
          <w:lang w:val="de-DE"/>
        </w:rPr>
        <w:t>druecken</w:t>
      </w:r>
      <w:proofErr w:type="spellEnd"/>
      <w:r w:rsidRPr="003176DC">
        <w:rPr>
          <w:lang w:val="de-DE"/>
        </w:rPr>
        <w:t xml:space="preserve">. Diese </w:t>
      </w:r>
      <w:proofErr w:type="spellStart"/>
      <w:r w:rsidRPr="003176DC">
        <w:rPr>
          <w:lang w:val="de-DE"/>
        </w:rPr>
        <w:t>Ueberschlagsrechnung</w:t>
      </w:r>
      <w:proofErr w:type="spellEnd"/>
      <w:r w:rsidRPr="003176DC">
        <w:rPr>
          <w:lang w:val="de-DE"/>
        </w:rPr>
        <w:t xml:space="preserve"> zeigt, dass das Herauswachsen aus den Corona-Schuld</w:t>
      </w:r>
      <w:r w:rsidRPr="003176DC">
        <w:rPr>
          <w:lang w:val="de-DE"/>
        </w:rPr>
        <w:t xml:space="preserve">en keineswegs utopisch ist, sondern eine realistische Option darstellt.   </w:t>
      </w:r>
    </w:p>
    <w:p w14:paraId="1B2AE97D" w14:textId="6140641A" w:rsidR="007D53CB" w:rsidRDefault="003176DC">
      <w:pPr>
        <w:rPr>
          <w:lang w:val="de-DE"/>
        </w:rPr>
      </w:pPr>
      <w:r w:rsidRPr="003176DC">
        <w:rPr>
          <w:color w:val="00BE82"/>
          <w:lang w:val="de-DE"/>
        </w:rPr>
        <w:t xml:space="preserve">Das </w:t>
      </w:r>
      <w:proofErr w:type="spellStart"/>
      <w:r w:rsidRPr="003176DC">
        <w:rPr>
          <w:color w:val="00BE82"/>
          <w:lang w:val="de-DE"/>
        </w:rPr>
        <w:t>heisst</w:t>
      </w:r>
      <w:proofErr w:type="spellEnd"/>
      <w:r w:rsidRPr="003176DC">
        <w:rPr>
          <w:color w:val="00BE82"/>
          <w:lang w:val="de-DE"/>
        </w:rPr>
        <w:t xml:space="preserve"> allerdings nicht, dass die Finanzpolitik aus </w:t>
      </w:r>
      <w:proofErr w:type="spellStart"/>
      <w:r w:rsidRPr="003176DC">
        <w:rPr>
          <w:color w:val="00BE82"/>
          <w:lang w:val="de-DE"/>
        </w:rPr>
        <w:t>oekonomischen</w:t>
      </w:r>
      <w:proofErr w:type="spellEnd"/>
      <w:r w:rsidRPr="003176DC">
        <w:rPr>
          <w:color w:val="00BE82"/>
          <w:lang w:val="de-DE"/>
        </w:rPr>
        <w:t xml:space="preserve"> </w:t>
      </w:r>
      <w:proofErr w:type="spellStart"/>
      <w:r w:rsidRPr="003176DC">
        <w:rPr>
          <w:color w:val="00BE82"/>
          <w:lang w:val="de-DE"/>
        </w:rPr>
        <w:t>Gruenden</w:t>
      </w:r>
      <w:proofErr w:type="spellEnd"/>
      <w:r w:rsidRPr="003176DC">
        <w:rPr>
          <w:color w:val="00BE82"/>
          <w:lang w:val="de-DE"/>
        </w:rPr>
        <w:t xml:space="preserve"> gezwungen </w:t>
      </w:r>
      <w:proofErr w:type="spellStart"/>
      <w:r w:rsidRPr="003176DC">
        <w:rPr>
          <w:color w:val="00BE82"/>
          <w:lang w:val="de-DE"/>
        </w:rPr>
        <w:t>waere</w:t>
      </w:r>
      <w:proofErr w:type="spellEnd"/>
      <w:r w:rsidRPr="003176DC">
        <w:rPr>
          <w:color w:val="00BE82"/>
          <w:lang w:val="de-DE"/>
        </w:rPr>
        <w:t xml:space="preserve">, die </w:t>
      </w:r>
      <w:proofErr w:type="spellStart"/>
      <w:r w:rsidRPr="003176DC">
        <w:rPr>
          <w:color w:val="00BE82"/>
          <w:lang w:val="de-DE"/>
        </w:rPr>
        <w:t>willkuerliche</w:t>
      </w:r>
      <w:proofErr w:type="spellEnd"/>
      <w:r w:rsidRPr="003176DC">
        <w:rPr>
          <w:color w:val="00BE82"/>
          <w:lang w:val="de-DE"/>
        </w:rPr>
        <w:t xml:space="preserve"> EU-Grenze von 60 Prozent </w:t>
      </w:r>
      <w:proofErr w:type="spellStart"/>
      <w:r w:rsidRPr="003176DC">
        <w:rPr>
          <w:color w:val="00BE82"/>
          <w:lang w:val="de-DE"/>
        </w:rPr>
        <w:t>fuer</w:t>
      </w:r>
      <w:proofErr w:type="spellEnd"/>
      <w:r w:rsidRPr="003176DC">
        <w:rPr>
          <w:color w:val="00BE82"/>
          <w:lang w:val="de-DE"/>
        </w:rPr>
        <w:t xml:space="preserve"> die </w:t>
      </w:r>
      <w:proofErr w:type="spellStart"/>
      <w:r w:rsidRPr="003176DC">
        <w:rPr>
          <w:color w:val="00BE82"/>
          <w:lang w:val="de-DE"/>
        </w:rPr>
        <w:t>Schuldenstandsquote</w:t>
      </w:r>
      <w:proofErr w:type="spellEnd"/>
      <w:r w:rsidRPr="003176DC">
        <w:rPr>
          <w:color w:val="00BE82"/>
          <w:lang w:val="de-DE"/>
        </w:rPr>
        <w:t xml:space="preserve"> einzuhalten oder das Defizit auf lediglich 0,5 Prozent zu </w:t>
      </w:r>
      <w:proofErr w:type="spellStart"/>
      <w:r w:rsidRPr="003176DC">
        <w:rPr>
          <w:color w:val="00BE82"/>
          <w:lang w:val="de-DE"/>
        </w:rPr>
        <w:t>beschraenken</w:t>
      </w:r>
      <w:proofErr w:type="spellEnd"/>
      <w:r w:rsidRPr="003176DC">
        <w:rPr>
          <w:lang w:val="de-DE"/>
        </w:rPr>
        <w:t xml:space="preserve">. </w:t>
      </w:r>
      <w:r w:rsidRPr="003176DC">
        <w:rPr>
          <w:color w:val="F03250"/>
          <w:lang w:val="de-DE"/>
        </w:rPr>
        <w:t xml:space="preserve">Gerade zur Finanzierung von </w:t>
      </w:r>
      <w:proofErr w:type="spellStart"/>
      <w:r w:rsidRPr="003176DC">
        <w:rPr>
          <w:color w:val="F03250"/>
          <w:lang w:val="de-DE"/>
        </w:rPr>
        <w:t>oeffentlichen</w:t>
      </w:r>
      <w:proofErr w:type="spellEnd"/>
      <w:r w:rsidRPr="003176DC">
        <w:rPr>
          <w:color w:val="F03250"/>
          <w:lang w:val="de-DE"/>
        </w:rPr>
        <w:t xml:space="preserve"> Investitionen - besonders in </w:t>
      </w:r>
      <w:proofErr w:type="spellStart"/>
      <w:r w:rsidRPr="003176DC">
        <w:rPr>
          <w:color w:val="F03250"/>
          <w:lang w:val="de-DE"/>
        </w:rPr>
        <w:t>oekologische</w:t>
      </w:r>
      <w:proofErr w:type="spellEnd"/>
      <w:r w:rsidRPr="003176DC">
        <w:rPr>
          <w:color w:val="F03250"/>
          <w:lang w:val="de-DE"/>
        </w:rPr>
        <w:t xml:space="preserve"> und traditionelle Infrastruktur sowie Bildung und Forschung - </w:t>
      </w:r>
      <w:proofErr w:type="spellStart"/>
      <w:r w:rsidRPr="003176DC">
        <w:rPr>
          <w:color w:val="F03250"/>
          <w:lang w:val="de-DE"/>
        </w:rPr>
        <w:t>koennen</w:t>
      </w:r>
      <w:proofErr w:type="spellEnd"/>
      <w:r w:rsidRPr="003176DC">
        <w:rPr>
          <w:color w:val="F03250"/>
          <w:lang w:val="de-DE"/>
        </w:rPr>
        <w:t xml:space="preserve"> </w:t>
      </w:r>
      <w:proofErr w:type="spellStart"/>
      <w:r w:rsidRPr="003176DC">
        <w:rPr>
          <w:color w:val="F03250"/>
          <w:lang w:val="de-DE"/>
        </w:rPr>
        <w:t>hoehere</w:t>
      </w:r>
      <w:proofErr w:type="spellEnd"/>
      <w:r w:rsidRPr="003176DC">
        <w:rPr>
          <w:color w:val="F03250"/>
          <w:lang w:val="de-DE"/>
        </w:rPr>
        <w:t xml:space="preserve"> Staatsschulden sehr sinnvoll sein.</w:t>
      </w:r>
      <w:r w:rsidRPr="003176DC">
        <w:rPr>
          <w:lang w:val="de-DE"/>
        </w:rPr>
        <w:t xml:space="preserve"> Daher sollte die Debatte um Reformen der EU-Fiskalregeln und der Schuldenbremse, die schon vor der Krise begonnen hat, dringend fortgesetzt werden....</w:t>
      </w:r>
    </w:p>
    <w:p w14:paraId="7626EF40" w14:textId="78D20F87" w:rsidR="003176DC" w:rsidRPr="003176DC" w:rsidRDefault="003176DC">
      <w:pPr>
        <w:rPr>
          <w:lang w:val="de-DE"/>
        </w:rPr>
      </w:pPr>
      <w:r w:rsidRPr="003176DC">
        <w:rPr>
          <w:color w:val="5A5F5F"/>
          <w:lang w:val="de-DE"/>
        </w:rPr>
        <w:t>Fokus Deutschland</w:t>
      </w:r>
      <w:r>
        <w:rPr>
          <w:lang w:val="de-DE"/>
        </w:rPr>
        <w:tab/>
      </w:r>
      <w:r w:rsidRPr="003176DC">
        <w:rPr>
          <w:color w:val="73AFDC"/>
          <w:lang w:val="de-DE"/>
        </w:rPr>
        <w:t>Warnend-Negativ</w:t>
      </w:r>
    </w:p>
    <w:sectPr w:rsidR="003176DC" w:rsidRPr="00317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074212">
    <w:abstractNumId w:val="8"/>
  </w:num>
  <w:num w:numId="2" w16cid:durableId="36975664">
    <w:abstractNumId w:val="6"/>
  </w:num>
  <w:num w:numId="3" w16cid:durableId="1146164781">
    <w:abstractNumId w:val="5"/>
  </w:num>
  <w:num w:numId="4" w16cid:durableId="1848908671">
    <w:abstractNumId w:val="4"/>
  </w:num>
  <w:num w:numId="5" w16cid:durableId="2011635281">
    <w:abstractNumId w:val="7"/>
  </w:num>
  <w:num w:numId="6" w16cid:durableId="465858890">
    <w:abstractNumId w:val="3"/>
  </w:num>
  <w:num w:numId="7" w16cid:durableId="899247780">
    <w:abstractNumId w:val="2"/>
  </w:num>
  <w:num w:numId="8" w16cid:durableId="494339412">
    <w:abstractNumId w:val="1"/>
  </w:num>
  <w:num w:numId="9" w16cid:durableId="21489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6DC"/>
    <w:rsid w:val="00326F90"/>
    <w:rsid w:val="007D53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43699"/>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2024-03-08T19:17:00Z</dcterms:created>
  <dcterms:modified xsi:type="dcterms:W3CDTF">2024-03-08T19:17:00Z</dcterms:modified>
  <cp:category/>
</cp:coreProperties>
</file>