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DBBA" w14:textId="2F39DF83" w:rsidR="00EB1CB6" w:rsidRDefault="00CB368F" w:rsidP="00CB368F">
      <w:pPr>
        <w:pStyle w:val="ListParagraph"/>
        <w:numPr>
          <w:ilvl w:val="0"/>
          <w:numId w:val="1"/>
        </w:numPr>
      </w:pPr>
      <w:r>
        <w:t>Attracting more female players would be a financial boost.</w:t>
      </w:r>
      <w:r>
        <w:t xml:space="preserve"> </w:t>
      </w:r>
      <w:proofErr w:type="gramStart"/>
      <w:r w:rsidR="00876A36">
        <w:t>Female</w:t>
      </w:r>
      <w:proofErr w:type="gramEnd"/>
      <w:r w:rsidR="00876A36">
        <w:t xml:space="preserve"> players generate more revenue from in-game purchases than male players, on average</w:t>
      </w:r>
      <w:r w:rsidR="00EB1CB6">
        <w:t>. Females spend 40 cents more than males on total in game purchases, on average. (Females spend $4.47 per person on average and males spend $4.07.)</w:t>
      </w:r>
      <w:r w:rsidR="00876A36">
        <w:t xml:space="preserve"> </w:t>
      </w:r>
    </w:p>
    <w:p w14:paraId="5A406301" w14:textId="77777777" w:rsidR="00CB368F" w:rsidRDefault="00CB368F" w:rsidP="00CB368F">
      <w:pPr>
        <w:pStyle w:val="ListParagraph"/>
      </w:pPr>
    </w:p>
    <w:p w14:paraId="20628CA4" w14:textId="653D4377" w:rsidR="00407633" w:rsidRDefault="00EB1CB6" w:rsidP="00EB1CB6">
      <w:pPr>
        <w:pStyle w:val="ListParagraph"/>
        <w:numPr>
          <w:ilvl w:val="0"/>
          <w:numId w:val="1"/>
        </w:numPr>
      </w:pPr>
      <w:r>
        <w:t xml:space="preserve">Other groups also show potential for revenue gains. Players in the 35-39 age range make up about ~5.4% of players. </w:t>
      </w:r>
      <w:r w:rsidR="00407633">
        <w:t xml:space="preserve">They spend the most on </w:t>
      </w:r>
      <w:r w:rsidR="00CB368F">
        <w:t xml:space="preserve">total </w:t>
      </w:r>
      <w:r w:rsidR="00407633">
        <w:t>in game purchases of any age band. They spend $4.76 on average per person for total purchases</w:t>
      </w:r>
      <w:r w:rsidR="00CB368F">
        <w:t xml:space="preserve"> or ~63 cents more than the average player</w:t>
      </w:r>
      <w:r w:rsidR="00407633">
        <w:t xml:space="preserve">. Younger players </w:t>
      </w:r>
      <w:r w:rsidR="00876A36">
        <w:t xml:space="preserve">who represent about 3% of players </w:t>
      </w:r>
      <w:r w:rsidR="00407633">
        <w:t>spend almost as much</w:t>
      </w:r>
      <w:r w:rsidR="00876A36">
        <w:t xml:space="preserve"> on in game purchases</w:t>
      </w:r>
      <w:r w:rsidR="00407633">
        <w:t>, $4.54 on average per person for total purchases</w:t>
      </w:r>
      <w:r w:rsidR="00CB368F">
        <w:t xml:space="preserve"> or ~ 41 cents more than the average player.</w:t>
      </w:r>
      <w:bookmarkStart w:id="0" w:name="_GoBack"/>
      <w:bookmarkEnd w:id="0"/>
    </w:p>
    <w:p w14:paraId="23965B7E" w14:textId="77777777" w:rsidR="00407633" w:rsidRDefault="00407633" w:rsidP="00407633">
      <w:pPr>
        <w:pStyle w:val="ListParagraph"/>
      </w:pPr>
    </w:p>
    <w:p w14:paraId="3D348193" w14:textId="5644C4D8" w:rsidR="00407633" w:rsidRDefault="000077A3" w:rsidP="00EB1CB6">
      <w:pPr>
        <w:pStyle w:val="ListParagraph"/>
        <w:numPr>
          <w:ilvl w:val="0"/>
          <w:numId w:val="1"/>
        </w:numPr>
      </w:pPr>
      <w:r>
        <w:t>In-game purchases may have a lot of revenue potential. Most players who purchase in-game items buy few items. (97% purchase 2 or less items.) The</w:t>
      </w:r>
      <w:r w:rsidR="00B748A9">
        <w:t xml:space="preserve"> top spenders buy less </w:t>
      </w:r>
      <w:r>
        <w:t>than $19</w:t>
      </w:r>
      <w:r w:rsidR="00B748A9">
        <w:t xml:space="preserve"> in total purchases</w:t>
      </w:r>
      <w:r w:rsidR="00876A36">
        <w:t xml:space="preserve">. </w:t>
      </w:r>
      <w:r>
        <w:t>Look at</w:t>
      </w:r>
      <w:r w:rsidR="00876A36">
        <w:t xml:space="preserve"> </w:t>
      </w:r>
      <w:r w:rsidR="00B748A9">
        <w:t xml:space="preserve">promoting </w:t>
      </w:r>
      <w:r>
        <w:t>a few h</w:t>
      </w:r>
      <w:r w:rsidR="00407633">
        <w:t xml:space="preserve">igh performing items </w:t>
      </w:r>
      <w:r>
        <w:t xml:space="preserve">that stand </w:t>
      </w:r>
      <w:r w:rsidR="00407633">
        <w:t>out as both most popular and most profitable</w:t>
      </w:r>
      <w:r>
        <w:t>.</w:t>
      </w:r>
      <w:r w:rsidR="00407633">
        <w:t xml:space="preserve"> </w:t>
      </w:r>
      <w:r w:rsidR="00876A36">
        <w:t>They include</w:t>
      </w:r>
      <w:r w:rsidR="00407633">
        <w:t>:</w:t>
      </w:r>
    </w:p>
    <w:p w14:paraId="3F5A5B8C" w14:textId="77777777" w:rsidR="00407633" w:rsidRDefault="00407633" w:rsidP="004076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691"/>
        <w:gridCol w:w="1788"/>
        <w:gridCol w:w="1777"/>
      </w:tblGrid>
      <w:tr w:rsidR="00407633" w14:paraId="1943EA92" w14:textId="77777777" w:rsidTr="00407633">
        <w:tc>
          <w:tcPr>
            <w:tcW w:w="1691" w:type="dxa"/>
            <w:vAlign w:val="center"/>
          </w:tcPr>
          <w:p w14:paraId="3ABCCC6D" w14:textId="4E828D19" w:rsidR="00407633" w:rsidRDefault="00407633" w:rsidP="00407633">
            <w:pPr>
              <w:pStyle w:val="ListParagraph"/>
              <w:ind w:left="0"/>
            </w:pPr>
            <w:r>
              <w:t>Item ID</w:t>
            </w:r>
          </w:p>
        </w:tc>
        <w:tc>
          <w:tcPr>
            <w:tcW w:w="1691" w:type="dxa"/>
            <w:vAlign w:val="center"/>
          </w:tcPr>
          <w:p w14:paraId="0E6B4FDD" w14:textId="66AA3F9F" w:rsidR="00407633" w:rsidRDefault="00407633" w:rsidP="00407633">
            <w:pPr>
              <w:pStyle w:val="ListParagraph"/>
              <w:ind w:left="0"/>
            </w:pPr>
            <w:r>
              <w:t>Item Name</w:t>
            </w:r>
          </w:p>
        </w:tc>
        <w:tc>
          <w:tcPr>
            <w:tcW w:w="1788" w:type="dxa"/>
            <w:vAlign w:val="center"/>
          </w:tcPr>
          <w:p w14:paraId="45E390AD" w14:textId="17EB169C" w:rsidR="00407633" w:rsidRDefault="00407633" w:rsidP="00407633">
            <w:pPr>
              <w:pStyle w:val="ListParagraph"/>
              <w:ind w:left="0"/>
            </w:pPr>
            <w:r>
              <w:t>Popularity</w:t>
            </w:r>
          </w:p>
        </w:tc>
        <w:tc>
          <w:tcPr>
            <w:tcW w:w="1777" w:type="dxa"/>
            <w:vAlign w:val="center"/>
          </w:tcPr>
          <w:p w14:paraId="463209F3" w14:textId="723D831C" w:rsidR="00407633" w:rsidRDefault="00407633" w:rsidP="00407633">
            <w:pPr>
              <w:pStyle w:val="ListParagraph"/>
              <w:ind w:left="0"/>
            </w:pPr>
            <w:r>
              <w:t>Total Purchase Value</w:t>
            </w:r>
          </w:p>
        </w:tc>
      </w:tr>
      <w:tr w:rsidR="00407633" w14:paraId="0FA61FCC" w14:textId="77777777" w:rsidTr="00407633">
        <w:tc>
          <w:tcPr>
            <w:tcW w:w="1691" w:type="dxa"/>
            <w:vAlign w:val="center"/>
          </w:tcPr>
          <w:p w14:paraId="7D702608" w14:textId="016BE15C" w:rsidR="00407633" w:rsidRDefault="00407633" w:rsidP="00407633">
            <w:pPr>
              <w:pStyle w:val="ListParagraph"/>
              <w:ind w:left="0"/>
            </w:pPr>
            <w:r>
              <w:t>178</w:t>
            </w:r>
          </w:p>
        </w:tc>
        <w:tc>
          <w:tcPr>
            <w:tcW w:w="1691" w:type="dxa"/>
            <w:vAlign w:val="center"/>
          </w:tcPr>
          <w:p w14:paraId="5D8A9FA8" w14:textId="52CC75C2" w:rsidR="00407633" w:rsidRDefault="00407633" w:rsidP="00407633">
            <w:proofErr w:type="spellStart"/>
            <w:r>
              <w:t>Oathbreaker</w:t>
            </w:r>
            <w:proofErr w:type="spellEnd"/>
            <w:r>
              <w:t xml:space="preserve">, Last Hope of the Breaking Storm </w:t>
            </w:r>
          </w:p>
        </w:tc>
        <w:tc>
          <w:tcPr>
            <w:tcW w:w="1788" w:type="dxa"/>
            <w:vAlign w:val="center"/>
          </w:tcPr>
          <w:p w14:paraId="2A1BC7D9" w14:textId="525CA994" w:rsidR="00407633" w:rsidRDefault="00407633" w:rsidP="00407633">
            <w:pPr>
              <w:pStyle w:val="ListParagraph"/>
              <w:ind w:left="0"/>
            </w:pPr>
            <w:r>
              <w:t xml:space="preserve">#1 </w:t>
            </w:r>
            <w:r>
              <w:br/>
              <w:t>(12 purchases)</w:t>
            </w:r>
          </w:p>
        </w:tc>
        <w:tc>
          <w:tcPr>
            <w:tcW w:w="1777" w:type="dxa"/>
            <w:vAlign w:val="center"/>
          </w:tcPr>
          <w:p w14:paraId="06CEA52E" w14:textId="40EFD76C" w:rsidR="00407633" w:rsidRDefault="00407633" w:rsidP="00407633">
            <w:pPr>
              <w:pStyle w:val="ListParagraph"/>
              <w:ind w:left="0"/>
            </w:pPr>
            <w:r>
              <w:t>#1</w:t>
            </w:r>
            <w:r>
              <w:br/>
              <w:t>($50.76)</w:t>
            </w:r>
          </w:p>
        </w:tc>
      </w:tr>
      <w:tr w:rsidR="00407633" w14:paraId="1A846B96" w14:textId="77777777" w:rsidTr="00407633">
        <w:tc>
          <w:tcPr>
            <w:tcW w:w="1691" w:type="dxa"/>
            <w:vAlign w:val="center"/>
          </w:tcPr>
          <w:p w14:paraId="2B1E80FE" w14:textId="22B141C4" w:rsidR="00407633" w:rsidRDefault="00407633" w:rsidP="00407633">
            <w:pPr>
              <w:pStyle w:val="ListParagraph"/>
              <w:ind w:left="0"/>
            </w:pPr>
            <w:r>
              <w:t>82</w:t>
            </w:r>
          </w:p>
        </w:tc>
        <w:tc>
          <w:tcPr>
            <w:tcW w:w="1691" w:type="dxa"/>
            <w:vAlign w:val="center"/>
          </w:tcPr>
          <w:p w14:paraId="731E8DFA" w14:textId="0FB9D1E4" w:rsidR="00407633" w:rsidRDefault="00407633" w:rsidP="00407633">
            <w:pPr>
              <w:pStyle w:val="ListParagraph"/>
              <w:ind w:left="0"/>
            </w:pPr>
            <w:r>
              <w:t xml:space="preserve">Nirvana </w:t>
            </w:r>
          </w:p>
        </w:tc>
        <w:tc>
          <w:tcPr>
            <w:tcW w:w="1788" w:type="dxa"/>
            <w:vAlign w:val="center"/>
          </w:tcPr>
          <w:p w14:paraId="7639AAD9" w14:textId="4F5CE6B8" w:rsidR="00407633" w:rsidRDefault="00407633" w:rsidP="00407633">
            <w:pPr>
              <w:pStyle w:val="ListParagraph"/>
              <w:ind w:left="0"/>
            </w:pPr>
            <w:r>
              <w:t>#2 (</w:t>
            </w:r>
            <w:proofErr w:type="gramStart"/>
            <w:r>
              <w:t>3 way</w:t>
            </w:r>
            <w:proofErr w:type="gramEnd"/>
            <w:r>
              <w:t xml:space="preserve"> tie) </w:t>
            </w:r>
            <w:r>
              <w:br/>
              <w:t>(</w:t>
            </w:r>
            <w:r w:rsidR="00876A36">
              <w:t>9</w:t>
            </w:r>
            <w:r>
              <w:t xml:space="preserve"> purchases)</w:t>
            </w:r>
          </w:p>
        </w:tc>
        <w:tc>
          <w:tcPr>
            <w:tcW w:w="1777" w:type="dxa"/>
            <w:vAlign w:val="center"/>
          </w:tcPr>
          <w:p w14:paraId="1D5C50ED" w14:textId="78DEC4F6" w:rsidR="00407633" w:rsidRDefault="00407633" w:rsidP="00407633">
            <w:pPr>
              <w:pStyle w:val="ListParagraph"/>
              <w:ind w:left="0"/>
            </w:pPr>
            <w:r>
              <w:t>#2</w:t>
            </w:r>
            <w:r>
              <w:br/>
              <w:t>($44.10)</w:t>
            </w:r>
          </w:p>
        </w:tc>
      </w:tr>
    </w:tbl>
    <w:p w14:paraId="306868CE" w14:textId="7DD633F9" w:rsidR="00407633" w:rsidRPr="00C26418" w:rsidRDefault="00407633" w:rsidP="00407633">
      <w:pPr>
        <w:pStyle w:val="ListParagraph"/>
      </w:pPr>
    </w:p>
    <w:sectPr w:rsidR="00407633" w:rsidRPr="00C264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B80E6" w14:textId="77777777" w:rsidR="00245FEA" w:rsidRDefault="00245FEA" w:rsidP="00C26418">
      <w:pPr>
        <w:spacing w:after="0" w:line="240" w:lineRule="auto"/>
      </w:pPr>
      <w:r>
        <w:separator/>
      </w:r>
    </w:p>
  </w:endnote>
  <w:endnote w:type="continuationSeparator" w:id="0">
    <w:p w14:paraId="1AAF79D9" w14:textId="77777777" w:rsidR="00245FEA" w:rsidRDefault="00245FEA" w:rsidP="00C2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86CA" w14:textId="77777777" w:rsidR="00245FEA" w:rsidRDefault="00245FEA" w:rsidP="00C26418">
      <w:pPr>
        <w:spacing w:after="0" w:line="240" w:lineRule="auto"/>
      </w:pPr>
      <w:r>
        <w:separator/>
      </w:r>
    </w:p>
  </w:footnote>
  <w:footnote w:type="continuationSeparator" w:id="0">
    <w:p w14:paraId="0D7E19D6" w14:textId="77777777" w:rsidR="00245FEA" w:rsidRDefault="00245FEA" w:rsidP="00C2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7ADB0" w14:textId="00C9BBA6" w:rsidR="00C26418" w:rsidRDefault="00C26418" w:rsidP="00C26418">
    <w:pPr>
      <w:pStyle w:val="ListParagraph"/>
      <w:jc w:val="center"/>
    </w:pPr>
    <w:r>
      <w:t>UNC Data Analytics, November cohort</w:t>
    </w:r>
  </w:p>
  <w:p w14:paraId="607F30BF" w14:textId="2B58A5F8" w:rsidR="00C26418" w:rsidRDefault="00C26418" w:rsidP="00C26418">
    <w:pPr>
      <w:pStyle w:val="ListParagraph"/>
      <w:jc w:val="center"/>
    </w:pPr>
    <w:r>
      <w:t>Homework #4 - Panda</w:t>
    </w:r>
  </w:p>
  <w:p w14:paraId="0A7DFA50" w14:textId="65944ED1" w:rsidR="00C26418" w:rsidRDefault="00C26418" w:rsidP="00C26418">
    <w:pPr>
      <w:pStyle w:val="ListParagraph"/>
      <w:jc w:val="center"/>
    </w:pPr>
    <w:r>
      <w:t>Due 12/27/2018</w:t>
    </w:r>
  </w:p>
  <w:p w14:paraId="1DF88A42" w14:textId="77777777" w:rsidR="00C26418" w:rsidRDefault="00C26418" w:rsidP="00C26418">
    <w:pPr>
      <w:pStyle w:val="ListParagraph"/>
      <w:jc w:val="center"/>
    </w:pPr>
  </w:p>
  <w:p w14:paraId="62DCCC7B" w14:textId="77777777" w:rsidR="00C26418" w:rsidRDefault="00C26418" w:rsidP="00C26418">
    <w:pPr>
      <w:pStyle w:val="ListParagraph"/>
      <w:jc w:val="center"/>
    </w:pPr>
    <w:r>
      <w:t>Laura Lancheros</w:t>
    </w:r>
  </w:p>
  <w:p w14:paraId="064EDEFC" w14:textId="10BB6977" w:rsidR="00C26418" w:rsidRDefault="00C26418">
    <w:pPr>
      <w:pStyle w:val="Header"/>
    </w:pPr>
  </w:p>
  <w:p w14:paraId="41F754B5" w14:textId="77777777" w:rsidR="00C26418" w:rsidRDefault="00C26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B2C"/>
    <w:multiLevelType w:val="hybridMultilevel"/>
    <w:tmpl w:val="26D6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18"/>
    <w:rsid w:val="000077A3"/>
    <w:rsid w:val="000147CD"/>
    <w:rsid w:val="00245FEA"/>
    <w:rsid w:val="00407633"/>
    <w:rsid w:val="00876A36"/>
    <w:rsid w:val="00B748A9"/>
    <w:rsid w:val="00C26418"/>
    <w:rsid w:val="00CB368F"/>
    <w:rsid w:val="00CD45C3"/>
    <w:rsid w:val="00E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098D"/>
  <w15:chartTrackingRefBased/>
  <w15:docId w15:val="{4C0E9054-1FAB-42D8-8EE5-BA39327A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18"/>
  </w:style>
  <w:style w:type="paragraph" w:styleId="Footer">
    <w:name w:val="footer"/>
    <w:basedOn w:val="Normal"/>
    <w:link w:val="FooterChar"/>
    <w:uiPriority w:val="99"/>
    <w:unhideWhenUsed/>
    <w:rsid w:val="00C2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18"/>
  </w:style>
  <w:style w:type="paragraph" w:styleId="ListParagraph">
    <w:name w:val="List Paragraph"/>
    <w:basedOn w:val="Normal"/>
    <w:uiPriority w:val="34"/>
    <w:qFormat/>
    <w:rsid w:val="00C26418"/>
    <w:pPr>
      <w:ind w:left="720"/>
      <w:contextualSpacing/>
    </w:pPr>
  </w:style>
  <w:style w:type="table" w:styleId="TableGrid">
    <w:name w:val="Table Grid"/>
    <w:basedOn w:val="TableNormal"/>
    <w:uiPriority w:val="39"/>
    <w:rsid w:val="0040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F3114-8FDB-40BC-8F39-03D8F30B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Lancheros</dc:creator>
  <cp:keywords/>
  <dc:description/>
  <cp:lastModifiedBy>Laura Lancheros</cp:lastModifiedBy>
  <cp:revision>3</cp:revision>
  <dcterms:created xsi:type="dcterms:W3CDTF">2018-12-23T21:34:00Z</dcterms:created>
  <dcterms:modified xsi:type="dcterms:W3CDTF">2018-12-23T21:43:00Z</dcterms:modified>
</cp:coreProperties>
</file>