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0E" w:rsidRPr="0043670E" w:rsidRDefault="0043670E" w:rsidP="0043670E">
      <w:pPr>
        <w:shd w:val="clear" w:color="auto" w:fill="FFFFFF"/>
        <w:adjustRightInd/>
        <w:snapToGrid/>
        <w:spacing w:before="161" w:after="161"/>
        <w:outlineLvl w:val="0"/>
        <w:rPr>
          <w:rFonts w:ascii="微软雅黑" w:hAnsi="微软雅黑" w:cs="宋体"/>
          <w:b/>
          <w:bCs/>
          <w:color w:val="FF0000"/>
          <w:kern w:val="36"/>
          <w:sz w:val="48"/>
          <w:szCs w:val="48"/>
        </w:rPr>
      </w:pPr>
      <w:r w:rsidRPr="0043670E">
        <w:rPr>
          <w:rFonts w:ascii="微软雅黑" w:hAnsi="微软雅黑" w:cs="宋体" w:hint="eastAsia"/>
          <w:b/>
          <w:bCs/>
          <w:color w:val="FF0000"/>
          <w:kern w:val="36"/>
          <w:sz w:val="48"/>
          <w:szCs w:val="48"/>
        </w:rPr>
        <w:t>[浅析]特定场景下取代if-else和switch的方案</w:t>
      </w:r>
    </w:p>
    <w:p w:rsidR="0043670E" w:rsidRPr="0043670E" w:rsidRDefault="0043670E" w:rsidP="0043670E">
      <w:pPr>
        <w:shd w:val="clear" w:color="auto" w:fill="F8F8F8"/>
        <w:adjustRightInd/>
        <w:snapToGrid/>
        <w:rPr>
          <w:rFonts w:ascii="微软雅黑" w:hAnsi="微软雅黑" w:cs="宋体" w:hint="eastAsia"/>
          <w:color w:val="00B050"/>
          <w:sz w:val="23"/>
          <w:szCs w:val="23"/>
        </w:rPr>
      </w:pPr>
      <w:r w:rsidRPr="0043670E">
        <w:rPr>
          <w:rFonts w:ascii="微软雅黑" w:hAnsi="微软雅黑" w:cs="宋体" w:hint="eastAsia"/>
          <w:color w:val="00B050"/>
          <w:sz w:val="23"/>
          <w:szCs w:val="23"/>
        </w:rPr>
        <w:t>世界那么大，景点那么多。有些时候，换个方式，换个角度，换个陪同，都会有不一样感觉与收获。写代码也亦如此。</w:t>
      </w:r>
    </w:p>
    <w:p w:rsidR="0043670E" w:rsidRPr="0043670E" w:rsidRDefault="0043670E" w:rsidP="0043670E">
      <w:pPr>
        <w:pBdr>
          <w:bottom w:val="single" w:sz="6" w:space="9" w:color="ECECEC"/>
        </w:pBdr>
        <w:shd w:val="clear" w:color="auto" w:fill="FFFFFF"/>
        <w:adjustRightInd/>
        <w:snapToGrid/>
        <w:spacing w:before="525" w:after="150"/>
        <w:outlineLvl w:val="1"/>
        <w:rPr>
          <w:rFonts w:ascii="微软雅黑" w:hAnsi="微软雅黑" w:cs="宋体" w:hint="eastAsia"/>
          <w:b/>
          <w:bCs/>
          <w:color w:val="333333"/>
          <w:sz w:val="36"/>
          <w:szCs w:val="36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1.前言</w:t>
      </w:r>
    </w:p>
    <w:p w:rsidR="0043670E" w:rsidRPr="00C601A1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1849B" w:themeColor="accent5" w:themeShade="BF"/>
          <w:sz w:val="23"/>
          <w:szCs w:val="23"/>
        </w:rPr>
      </w:pPr>
      <w:r w:rsidRPr="00C601A1">
        <w:rPr>
          <w:rFonts w:ascii="微软雅黑" w:hAnsi="微软雅黑" w:cs="宋体" w:hint="eastAsia"/>
          <w:color w:val="31849B" w:themeColor="accent5" w:themeShade="BF"/>
          <w:sz w:val="23"/>
          <w:szCs w:val="23"/>
        </w:rPr>
        <w:t>相信很多人有这样的经历，在项目比较忙的时候，都是先考虑实现，用当时以为最好的方式先实现方案，在项目不忙的时候，再看下以前代码，想下有什么更好的实现方案，或者优化方案。笔者也不例外，下面就和读者们分享一下自己最近在特定场合下，代替if-else，switch的解决方案。</w:t>
      </w:r>
    </w:p>
    <w:p w:rsidR="0043670E" w:rsidRPr="0043670E" w:rsidRDefault="0043670E" w:rsidP="0043670E">
      <w:pPr>
        <w:pBdr>
          <w:bottom w:val="single" w:sz="6" w:space="9" w:color="ECECEC"/>
        </w:pBdr>
        <w:shd w:val="clear" w:color="auto" w:fill="FFFFFF"/>
        <w:adjustRightInd/>
        <w:snapToGrid/>
        <w:spacing w:before="525" w:after="150"/>
        <w:outlineLvl w:val="1"/>
        <w:rPr>
          <w:rFonts w:ascii="微软雅黑" w:hAnsi="微软雅黑" w:cs="宋体" w:hint="eastAsia"/>
          <w:b/>
          <w:bCs/>
          <w:color w:val="333333"/>
          <w:sz w:val="36"/>
          <w:szCs w:val="36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2.look-up表代替if-else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比如大家可能会遇到类似下面的需求：比如某平台的信用分数评级，超过700-950，就是信用极好，650-700信用优秀，600-650信用良好，550-600信用中等，350-550信用较差。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实现很简单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showGrace(grace)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_level=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(grace&gt;=700){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_level=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信用极好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(grace&gt;=650){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_level=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信用优秀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(grace&gt;=600){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_level=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信用良好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(grace&gt;=550){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_level=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信用中等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_level=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信用较差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_level;</w:t>
      </w:r>
    </w:p>
    <w:p w:rsidR="0043670E" w:rsidRPr="00C601A1" w:rsidRDefault="0043670E" w:rsidP="00C60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lastRenderedPageBreak/>
        <w:t>}</w: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begin"/>
      </w:r>
      <w:r w:rsidRPr="0043670E">
        <w:rPr>
          <w:rFonts w:ascii="微软雅黑" w:hAnsi="微软雅黑" w:cs="宋体"/>
          <w:color w:val="333333"/>
          <w:sz w:val="23"/>
          <w:szCs w:val="23"/>
        </w:rPr>
        <w:instrText xml:space="preserve"> INCLUDEPICTURE "https://user-gold-cdn.xitu.io/2018/7/16/1649ebdb07239450?imageView2/0/w/1280/h/960/format/webp/ignore-error/1" \* MERGEFORMATINET </w:instrTex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separate"/>
      </w:r>
      <w:r w:rsidRPr="0043670E">
        <w:rPr>
          <w:rFonts w:ascii="微软雅黑" w:hAnsi="微软雅黑" w:cs="宋体"/>
          <w:color w:val="333333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4pt;height:24pt"/>
        </w:pic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end"/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运行也没问题，但是问题也是有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1.万一以后需求，改了比如650-750是信用优秀，750-950是信用极好。这样就整个方法要改。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2.方法存在各种神仙数字：700，650，600，550。日后的维护可能存在问题。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3.if-else太多，看着有点强迫症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所以下面用look-up表，把配数据置和业务逻辑分离的方式实现下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showGrace(grace)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graceForLevel=[700,650,600,550];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levelText=[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信用极好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信用优秀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信用良好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信用中等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信用较差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for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i=0;i&lt;graceForLevel.length;i++){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(grace&gt;=graceForLevel[i]){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levelText[i];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如果不存在，那么就是分数很低，返回最后一个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levelText[levelText.length-1];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这样的修改，优点就是如果有需求修改，只需要修改graceForLevel，levelText。业务逻辑不需要改。</w:t>
      </w:r>
    </w:p>
    <w:p w:rsidR="0043670E" w:rsidRPr="0043670E" w:rsidRDefault="0043670E" w:rsidP="0043670E">
      <w:pPr>
        <w:shd w:val="clear" w:color="auto" w:fill="F8F8F8"/>
        <w:adjustRightInd/>
        <w:snapToGrid/>
        <w:spacing w:after="150"/>
        <w:rPr>
          <w:rFonts w:ascii="微软雅黑" w:hAnsi="微软雅黑" w:cs="宋体" w:hint="eastAsia"/>
          <w:color w:val="666666"/>
          <w:sz w:val="23"/>
          <w:szCs w:val="23"/>
        </w:rPr>
      </w:pPr>
      <w:r w:rsidRPr="0043670E">
        <w:rPr>
          <w:rFonts w:ascii="微软雅黑" w:hAnsi="微软雅黑" w:cs="宋体" w:hint="eastAsia"/>
          <w:color w:val="666666"/>
          <w:sz w:val="23"/>
          <w:szCs w:val="23"/>
        </w:rPr>
        <w:t>为什么这里推荐配数据置和业务逻辑分离</w:t>
      </w:r>
    </w:p>
    <w:p w:rsidR="0043670E" w:rsidRPr="0043670E" w:rsidRDefault="0043670E" w:rsidP="0043670E">
      <w:pPr>
        <w:shd w:val="clear" w:color="auto" w:fill="F8F8F8"/>
        <w:adjustRightInd/>
        <w:snapToGrid/>
        <w:spacing w:before="150" w:after="150"/>
        <w:rPr>
          <w:rFonts w:ascii="微软雅黑" w:hAnsi="微软雅黑" w:cs="宋体" w:hint="eastAsia"/>
          <w:color w:val="666666"/>
          <w:sz w:val="23"/>
          <w:szCs w:val="23"/>
        </w:rPr>
      </w:pPr>
      <w:r w:rsidRPr="0043670E">
        <w:rPr>
          <w:rFonts w:ascii="微软雅黑" w:hAnsi="微软雅黑" w:cs="宋体" w:hint="eastAsia"/>
          <w:color w:val="666666"/>
          <w:sz w:val="23"/>
          <w:szCs w:val="23"/>
        </w:rPr>
        <w:t>1.修改配置数据比业务逻辑修改成本更小，风险更低</w:t>
      </w:r>
    </w:p>
    <w:p w:rsidR="0043670E" w:rsidRPr="0043670E" w:rsidRDefault="0043670E" w:rsidP="0043670E">
      <w:pPr>
        <w:shd w:val="clear" w:color="auto" w:fill="F8F8F8"/>
        <w:adjustRightInd/>
        <w:snapToGrid/>
        <w:spacing w:before="150" w:after="150"/>
        <w:rPr>
          <w:rFonts w:ascii="微软雅黑" w:hAnsi="微软雅黑" w:cs="宋体" w:hint="eastAsia"/>
          <w:color w:val="666666"/>
          <w:sz w:val="23"/>
          <w:szCs w:val="23"/>
        </w:rPr>
      </w:pPr>
      <w:r w:rsidRPr="0043670E">
        <w:rPr>
          <w:rFonts w:ascii="微软雅黑" w:hAnsi="微软雅黑" w:cs="宋体" w:hint="eastAsia"/>
          <w:color w:val="666666"/>
          <w:sz w:val="23"/>
          <w:szCs w:val="23"/>
        </w:rPr>
        <w:t>2.配置数据来源和修改都可以很灵活</w:t>
      </w:r>
    </w:p>
    <w:p w:rsidR="0043670E" w:rsidRPr="0043670E" w:rsidRDefault="0043670E" w:rsidP="0043670E">
      <w:pPr>
        <w:shd w:val="clear" w:color="auto" w:fill="F8F8F8"/>
        <w:adjustRightInd/>
        <w:snapToGrid/>
        <w:spacing w:before="150"/>
        <w:rPr>
          <w:rFonts w:ascii="微软雅黑" w:hAnsi="微软雅黑" w:cs="宋体" w:hint="eastAsia"/>
          <w:color w:val="666666"/>
          <w:sz w:val="23"/>
          <w:szCs w:val="23"/>
        </w:rPr>
      </w:pPr>
      <w:r w:rsidRPr="0043670E">
        <w:rPr>
          <w:rFonts w:ascii="微软雅黑" w:hAnsi="微软雅黑" w:cs="宋体" w:hint="eastAsia"/>
          <w:color w:val="666666"/>
          <w:sz w:val="23"/>
          <w:szCs w:val="23"/>
        </w:rPr>
        <w:t>3.荐配置和业务逻辑分离，可以更快的找到需要修改的代码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如果还想灵活一些，可以封装一个稍微通用一点的look-up函数。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showGrace(grace,level,levelForGrace)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for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i=0;i&lt;level.length;i++){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(grace&gt;=level[i]){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levelForGrace[i];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如果不存在，那么就是分数很低，返回最后一个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levelForGrace[levelText.length-1];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graceForLevel=[700,650,600,550];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levelText=[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信用极好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信用优秀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信用良好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信用中等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信用较差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];</w:t>
      </w:r>
    </w:p>
    <w:p w:rsidR="0043670E" w:rsidRPr="0043670E" w:rsidRDefault="0043670E" w:rsidP="004367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/>
          <w:color w:val="333333"/>
          <w:sz w:val="23"/>
          <w:szCs w:val="23"/>
        </w:rPr>
        <w:lastRenderedPageBreak/>
        <w:fldChar w:fldCharType="begin"/>
      </w:r>
      <w:r w:rsidRPr="0043670E">
        <w:rPr>
          <w:rFonts w:ascii="微软雅黑" w:hAnsi="微软雅黑" w:cs="宋体"/>
          <w:color w:val="333333"/>
          <w:sz w:val="23"/>
          <w:szCs w:val="23"/>
        </w:rPr>
        <w:instrText xml:space="preserve"> INCLUDEPICTURE "https://user-gold-cdn.xitu.io/2018/7/16/1649ebdefc81b9e0?imageView2/0/w/1280/h/960/format/webp/ignore-error/1" \* MERGEFORMATINET </w:instrTex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separate"/>
      </w:r>
      <w:r w:rsidRPr="0043670E">
        <w:rPr>
          <w:rFonts w:ascii="微软雅黑" w:hAnsi="微软雅黑" w:cs="宋体"/>
          <w:color w:val="333333"/>
          <w:sz w:val="23"/>
          <w:szCs w:val="23"/>
        </w:rPr>
        <w:pict>
          <v:shape id="_x0000_i1025" type="#_x0000_t75" alt="" style="width:24pt;height:24pt"/>
        </w:pic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end"/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使用推荐配置数据和业务逻辑分离形式开发，还有一个好处，在上面例子没体现出来，下面简单说下。比如输入一个景点，给出景点所在的城市。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getCityForScenic(scenic)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广州塔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西湖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_city;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输入广州塔，就返回广州。输入西湖就返回杭州。但是一个城市不止一个景点，那么有人习惯这样写。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广州塔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||scenic===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花城广场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||scenic===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白云山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C601A1" w:rsidRDefault="00C601A1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17"/>
          <w:szCs w:val="17"/>
          <w:shd w:val="clear" w:color="auto" w:fill="F8F8F8"/>
        </w:rPr>
      </w:pPr>
      <w:r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如果景点很多，数据很长，看着难受，有些人喜欢这样写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scenicOfHangZhou=[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西湖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湘湖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砂之船生活广场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京杭大运河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南宋御街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]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(~scenicOfHangZhou.indexOf(scenic)){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C601A1" w:rsidRDefault="00C601A1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17"/>
          <w:szCs w:val="17"/>
          <w:shd w:val="clear" w:color="auto" w:fill="F8F8F8"/>
        </w:rPr>
      </w:pPr>
      <w:r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begin"/>
      </w:r>
      <w:r w:rsidRPr="0043670E">
        <w:rPr>
          <w:rFonts w:ascii="微软雅黑" w:hAnsi="微软雅黑" w:cs="宋体"/>
          <w:color w:val="333333"/>
          <w:sz w:val="23"/>
          <w:szCs w:val="23"/>
        </w:rPr>
        <w:instrText xml:space="preserve"> INCLUDEPICTURE "https://user-gold-cdn.xitu.io/2018/7/16/1649ebe25e10b342?imageView2/0/w/1280/h/960/format/webp/ignore-error/1" \* MERGEFORMATINET </w:instrTex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separate"/>
      </w:r>
      <w:r w:rsidRPr="0043670E">
        <w:rPr>
          <w:rFonts w:ascii="微软雅黑" w:hAnsi="微软雅黑" w:cs="宋体"/>
          <w:color w:val="333333"/>
          <w:sz w:val="23"/>
          <w:szCs w:val="23"/>
        </w:rPr>
        <w:pict>
          <v:shape id="_x0000_i1026" type="#_x0000_t75" alt="" style="width:24pt;height:24pt"/>
        </w:pic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end"/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这样执行没错，但是写出来的代码可能像下面这样，</w:t>
      </w: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风格不统一</w:t>
      </w:r>
      <w:r w:rsidRPr="0043670E">
        <w:rPr>
          <w:rFonts w:ascii="微软雅黑" w:hAnsi="微软雅黑" w:cs="宋体" w:hint="eastAsia"/>
          <w:color w:val="333333"/>
          <w:sz w:val="23"/>
          <w:szCs w:val="23"/>
        </w:rPr>
        <w:t>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getCityForScenic(scenic)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scenicOfHangZhou=[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西湖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湘湖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砂之船生活广场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京杭大运河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南宋御街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广州塔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||scenic===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花城广场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||scenic===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白云山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(~scenicOfHangZhou.indexOf(scenic)){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_city;</w:t>
      </w:r>
    </w:p>
    <w:p w:rsidR="00C601A1" w:rsidRDefault="00C601A1" w:rsidP="00C60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17"/>
          <w:szCs w:val="17"/>
          <w:shd w:val="clear" w:color="auto" w:fill="F8F8F8"/>
        </w:rPr>
      </w:pPr>
      <w:r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C601A1" w:rsidRDefault="00C601A1" w:rsidP="00C60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17"/>
          <w:szCs w:val="17"/>
          <w:shd w:val="clear" w:color="auto" w:fill="F8F8F8"/>
        </w:rPr>
      </w:pPr>
    </w:p>
    <w:p w:rsidR="0043670E" w:rsidRPr="00C601A1" w:rsidRDefault="0043670E" w:rsidP="00C60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即使用switch，也有可能出现这样的情况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getCityForScenic(scenic)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scenicOfHangZhou=[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西湖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湘湖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砂之船生活广场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京杭大运河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南宋御街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switch(</w:t>
      </w:r>
      <w:r w:rsidRPr="0043670E">
        <w:rPr>
          <w:rFonts w:ascii="Consolas" w:eastAsia="宋体" w:hAnsi="Consolas" w:cs="Consolas"/>
          <w:color w:val="008080"/>
          <w:sz w:val="17"/>
          <w:szCs w:val="17"/>
          <w:shd w:val="clear" w:color="auto" w:fill="F8F8F8"/>
        </w:rPr>
        <w:t>true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(scenic===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广州塔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||scenic===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花城广场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||scenic===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白云山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):_city=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break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(!!~scenicOfHangZhou.indexOf(scenic)):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;   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lastRenderedPageBreak/>
        <w:tab/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_city;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虽然上面的代码出现的概率很小，但毕竟会出现。这样的代码可能会造成日后维看得眼花缭乱。如果使用了配置数据和业务逻辑分离，那就可以避免这个问题。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getCityForScenic(scenic)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cityConfig={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广州塔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花城广场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白云山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西湖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湘湖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京杭大运河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砂之船生活广场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南宋御街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cityConfig[scenic];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8F8F8"/>
        <w:adjustRightInd/>
        <w:snapToGrid/>
        <w:rPr>
          <w:rFonts w:ascii="微软雅黑" w:hAnsi="微软雅黑" w:cs="宋体"/>
          <w:color w:val="666666"/>
          <w:sz w:val="23"/>
          <w:szCs w:val="23"/>
        </w:rPr>
      </w:pPr>
      <w:r w:rsidRPr="0043670E">
        <w:rPr>
          <w:rFonts w:ascii="微软雅黑" w:hAnsi="微软雅黑" w:cs="宋体" w:hint="eastAsia"/>
          <w:color w:val="666666"/>
          <w:sz w:val="23"/>
          <w:szCs w:val="23"/>
        </w:rPr>
        <w:t>有些人不习惯对象的 key 名是中文。也可以灵活处理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getCityForScenic(scenic)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cityConfig=[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广州塔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花城广场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白云山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广州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西湖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湘湖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京杭大运河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scenic: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砂之船生活广场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city: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杭州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]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for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i=0;i&lt;cityConfig.length;i++){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(cityConfig[i].scenic===scenic){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cityConfig[i].city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lastRenderedPageBreak/>
        <w:t>这样一来，如果以后要加什么景点，对应什么城市，只能修改上面的cityConfig，业务逻辑不需要改，也不能改。代码风格上面就做到了统一。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这里简单总结下，使用配置数据和业务逻辑分离的形式，好处</w:t>
      </w:r>
    </w:p>
    <w:p w:rsidR="0043670E" w:rsidRPr="00C601A1" w:rsidRDefault="0043670E" w:rsidP="0043670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/>
        <w:rPr>
          <w:rFonts w:ascii="微软雅黑" w:hAnsi="微软雅黑" w:cs="宋体" w:hint="eastAsia"/>
          <w:color w:val="FF0000"/>
          <w:sz w:val="23"/>
          <w:szCs w:val="23"/>
        </w:rPr>
      </w:pPr>
      <w:r w:rsidRPr="00C601A1">
        <w:rPr>
          <w:rFonts w:ascii="微软雅黑" w:hAnsi="微软雅黑" w:cs="宋体" w:hint="eastAsia"/>
          <w:color w:val="FF0000"/>
          <w:sz w:val="23"/>
          <w:szCs w:val="23"/>
        </w:rPr>
        <w:t>修改配置数据比业务逻辑修改成本更小，风险更低</w:t>
      </w:r>
    </w:p>
    <w:p w:rsidR="0043670E" w:rsidRPr="00C601A1" w:rsidRDefault="0043670E" w:rsidP="0043670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/>
        <w:rPr>
          <w:rFonts w:ascii="微软雅黑" w:hAnsi="微软雅黑" w:cs="宋体" w:hint="eastAsia"/>
          <w:color w:val="FF0000"/>
          <w:sz w:val="23"/>
          <w:szCs w:val="23"/>
        </w:rPr>
      </w:pPr>
      <w:r w:rsidRPr="00C601A1">
        <w:rPr>
          <w:rFonts w:ascii="微软雅黑" w:hAnsi="微软雅黑" w:cs="宋体" w:hint="eastAsia"/>
          <w:color w:val="FF0000"/>
          <w:sz w:val="23"/>
          <w:szCs w:val="23"/>
        </w:rPr>
        <w:t>配置数据来源和修改都可以很灵活</w:t>
      </w:r>
    </w:p>
    <w:p w:rsidR="0043670E" w:rsidRPr="00C601A1" w:rsidRDefault="0043670E" w:rsidP="0043670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/>
        <w:rPr>
          <w:rFonts w:ascii="微软雅黑" w:hAnsi="微软雅黑" w:cs="宋体" w:hint="eastAsia"/>
          <w:color w:val="FF0000"/>
          <w:sz w:val="23"/>
          <w:szCs w:val="23"/>
        </w:rPr>
      </w:pPr>
      <w:r w:rsidRPr="00C601A1">
        <w:rPr>
          <w:rFonts w:ascii="微软雅黑" w:hAnsi="微软雅黑" w:cs="宋体" w:hint="eastAsia"/>
          <w:color w:val="FF0000"/>
          <w:sz w:val="23"/>
          <w:szCs w:val="23"/>
        </w:rPr>
        <w:t>配置和业务逻辑分离，可以更快的找到需要修改的代码</w:t>
      </w:r>
    </w:p>
    <w:p w:rsidR="0043670E" w:rsidRPr="00C601A1" w:rsidRDefault="0043670E" w:rsidP="0043670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/>
        <w:rPr>
          <w:rFonts w:ascii="微软雅黑" w:hAnsi="微软雅黑" w:cs="宋体" w:hint="eastAsia"/>
          <w:color w:val="FF0000"/>
          <w:sz w:val="23"/>
          <w:szCs w:val="23"/>
        </w:rPr>
      </w:pPr>
      <w:r w:rsidRPr="00C601A1">
        <w:rPr>
          <w:rFonts w:ascii="微软雅黑" w:hAnsi="微软雅黑" w:cs="宋体" w:hint="eastAsia"/>
          <w:color w:val="FF0000"/>
          <w:sz w:val="23"/>
          <w:szCs w:val="23"/>
        </w:rPr>
        <w:t>配置数据和业务逻辑可以让代码风格统一</w:t>
      </w:r>
    </w:p>
    <w:p w:rsidR="0043670E" w:rsidRPr="0043670E" w:rsidRDefault="0043670E" w:rsidP="0043670E">
      <w:pPr>
        <w:shd w:val="clear" w:color="auto" w:fill="F8F8F8"/>
        <w:adjustRightInd/>
        <w:snapToGrid/>
        <w:rPr>
          <w:rFonts w:ascii="微软雅黑" w:hAnsi="微软雅黑" w:cs="宋体" w:hint="eastAsia"/>
          <w:color w:val="666666"/>
          <w:sz w:val="23"/>
          <w:szCs w:val="23"/>
        </w:rPr>
      </w:pPr>
      <w:r w:rsidRPr="00C601A1">
        <w:rPr>
          <w:rFonts w:ascii="微软雅黑" w:hAnsi="微软雅黑" w:cs="宋体" w:hint="eastAsia"/>
          <w:color w:val="00B050"/>
          <w:sz w:val="23"/>
          <w:szCs w:val="23"/>
        </w:rPr>
        <w:t>但是并不是所有的if-else都建议这样改造，有些需求不建议使用look-up改造。比如if-else不是很多，if判断的逻辑不统一的使用，还是建议使用if-else方式实现。但是神仙数字，要清除</w:t>
      </w:r>
      <w:r w:rsidRPr="0043670E">
        <w:rPr>
          <w:rFonts w:ascii="微软雅黑" w:hAnsi="微软雅黑" w:cs="宋体" w:hint="eastAsia"/>
          <w:color w:val="666666"/>
          <w:sz w:val="23"/>
          <w:szCs w:val="23"/>
        </w:rPr>
        <w:t>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比如下面这个根绝传入时间戳，显示评论时间显示的需求，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发布1小时以内的评论：x分钟前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发布1小时~24小时的评论：x小时前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发布24小时~30天的评论：x天前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发布30天以上的评论：月/日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23"/>
          <w:szCs w:val="23"/>
        </w:rPr>
        <w:t>去年发布并且超过30天的评论：年/月/日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实现不难，几个if-else就行了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formatDate(timeStr){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获取当前时间戳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_now=+new Date();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求与当前的时间差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se=_now-timeStr;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_text=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去年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(new Date(timeStr).getFullYear()!==new Date().getFullYear()&amp;&amp;se&gt;2592000000){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_text=new Date(timeStr).getFullYear()+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年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+(new Date(timeStr).getMonth()+1)+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月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+new Date(timeStr).getDate()+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日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//30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天以上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(se&gt;2592000000){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_text=(new Date(timeStr).getMonth()+1)+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月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+new Date(timeStr).getDate()+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日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一天以上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(se&gt;86400000){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_text=Math.floor(se/86400000)+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天前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lastRenderedPageBreak/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一个小时以上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(se&gt;3600000){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_text=Math.floor(se/3600000)+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小时前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一个小时以内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如果小于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1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分钟，就显示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1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分钟前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(se&lt;60000){se=60000}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_text=Math.floor(se/60000)+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分钟前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_text;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begin"/>
      </w:r>
      <w:r w:rsidRPr="0043670E">
        <w:rPr>
          <w:rFonts w:ascii="微软雅黑" w:hAnsi="微软雅黑" w:cs="宋体"/>
          <w:color w:val="333333"/>
          <w:sz w:val="23"/>
          <w:szCs w:val="23"/>
        </w:rPr>
        <w:instrText xml:space="preserve"> INCLUDEPICTURE "https://user-gold-cdn.xitu.io/2018/7/16/1649ebe57b72e401?imageView2/0/w/1280/h/960/format/webp/ignore-error/1" \* MERGEFORMATINET </w:instrTex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separate"/>
      </w:r>
      <w:r w:rsidRPr="0043670E">
        <w:rPr>
          <w:rFonts w:ascii="微软雅黑" w:hAnsi="微软雅黑" w:cs="宋体"/>
          <w:color w:val="333333"/>
          <w:sz w:val="23"/>
          <w:szCs w:val="23"/>
        </w:rPr>
        <w:pict>
          <v:shape id="_x0000_i1027" type="#_x0000_t75" alt="" style="width:24pt;height:24pt"/>
        </w:pic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end"/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运行结果没问题，但是也存在一个问题，就是这个需求有神仙数字：2592000000，86400000，3600000，60000。对于后面维护而言，一开始可能并不知道这个数字是什么东西。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所以下面就消灭神仙数字，常量化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formatDate(timeStr){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获取当前时间戳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_now=+new Date();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求与当前的时间差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se=_now-timeStr;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const DATE_LEVEL={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month:2592000000,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day:86400000,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hour:3600000,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minter:60000,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_text=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去年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(new Date(timeStr).getFullYear()!==new Date().getFullYear()&amp;&amp;se&gt;DATE_LEVEL.month){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_text=new Date(timeStr).getFullYear()+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年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+(new Date(timeStr).getMonth()+1)+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月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+new Date(timeStr).getDate()+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日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一个月以上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(se&gt;DATE_LEVEL.month){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_text=(new Date(timeStr).getMonth()+1)+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月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+new Date(timeStr).getDate()+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日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一天以上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(se&gt;DATE_LEVEL.day){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_text=Math.floor(se/DATE_LEVEL.day)+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天前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一个小时以上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(se&gt;DATE_LEVEL.hour){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_text=Math.floor(se/DATE_LEVEL.hour)+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小时前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一个小时以内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else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如果小于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1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分钟，就显示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1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分钟前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(se&lt;DATE_LEVEL.minter){se=DATE_LEVEL.minter}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_text=Math.floor(se/DATE_LEVEL.minter)+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分钟前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_text;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运行结果也是正确的，代码多了，但是神仙数字没了。可读性也不差。</w:t>
      </w:r>
    </w:p>
    <w:p w:rsidR="0043670E" w:rsidRPr="0043670E" w:rsidRDefault="0043670E" w:rsidP="0043670E">
      <w:pPr>
        <w:shd w:val="clear" w:color="auto" w:fill="F8F8F8"/>
        <w:adjustRightInd/>
        <w:snapToGrid/>
        <w:rPr>
          <w:rFonts w:ascii="微软雅黑" w:hAnsi="微软雅黑" w:cs="宋体" w:hint="eastAsia"/>
          <w:color w:val="666666"/>
          <w:sz w:val="23"/>
          <w:szCs w:val="23"/>
        </w:rPr>
      </w:pPr>
      <w:r w:rsidRPr="0043670E">
        <w:rPr>
          <w:rFonts w:ascii="微软雅黑" w:hAnsi="微软雅黑" w:cs="宋体" w:hint="eastAsia"/>
          <w:color w:val="666666"/>
          <w:sz w:val="23"/>
          <w:szCs w:val="23"/>
        </w:rPr>
        <w:t>这里也顺便提一下，如果硬要把上面的需求改成look-up的方式，代码就是下面这样。这样代码的修改的扩展性会强一些，成本会小一些，但是可读性不如上面。取舍关系，实际情况，实际分析。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formatDate(timeStr){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获取当前时间戳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_now=+new Date();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求与当前的时间差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se=_now-timeStr;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_text=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求上一年最后一秒的时间戳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lastYearTime=new Date(new Date().getFullYear()+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'-01-01 00:00:00'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)-1;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把时间差添加进去（当前时间戳与上一年最后一秒的时间戳的差）添加进去，如果时间差（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）超过这个值，则代表了这个时间是上一年的时间。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//DATE_LEVEL.unshift(_now-lastYearTime);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const DATE_LEVEL={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month:2592000000,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day:86400000,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hour:3600000,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minter:60000,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handleFn=[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time:DATE_LEVEL.month,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fn: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(new Date(timeStr).getMonth()+1)+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月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+new Date(timeStr).getDate()+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日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time:DATE_LEVEL.day,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fn: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Math.floor(se/DATE_LEVEL.day)+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天前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time:DATE_LEVEL.hour,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fn: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Math.floor(se/DATE_LEVEL.hour)+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小时前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time:DATE_LEVEL.minter,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fn: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Math.ceil(se/DATE_LEVEL.minter)+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分钟前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 xml:space="preserve">} 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求上一年最后一秒的时间戳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lastYearTime=new Date(new Date().getFullYear()+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'-01-01 00:00:00'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)-1;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把时间差（当前时间戳与上一年最后一秒的时间戳的差）和操作函数添加进去，如果时间差（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）超过这个值，则代表了这个时间是上一年的时间。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handleFn.unshift({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time:_now-lastYearTime,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fn: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(timeStr){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(se&gt;DATE_LEVEL.month){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 xml:space="preserve">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new Date(timeStr).getFullYear()+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年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+(new Date(timeStr).getMonth()+1)+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月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+new Date(timeStr).getDate()+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日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lastRenderedPageBreak/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 xml:space="preserve">        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},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});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result=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for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i=0;i&lt;handleFn.length;i++){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(se&gt;=handleFn[i].time){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result=handleFn[i].fn(timeStr);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if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(result){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result;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  <w:t>//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如果发布时间小于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1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分钟，之际返回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1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分钟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ab/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result=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'1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分钟前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pBdr>
          <w:bottom w:val="single" w:sz="6" w:space="9" w:color="ECECEC"/>
        </w:pBdr>
        <w:shd w:val="clear" w:color="auto" w:fill="FFFFFF"/>
        <w:adjustRightInd/>
        <w:snapToGrid/>
        <w:spacing w:before="525" w:after="150"/>
        <w:outlineLvl w:val="1"/>
        <w:rPr>
          <w:rFonts w:ascii="微软雅黑" w:hAnsi="微软雅黑" w:cs="宋体"/>
          <w:b/>
          <w:bCs/>
          <w:color w:val="333333"/>
          <w:sz w:val="36"/>
          <w:szCs w:val="36"/>
        </w:rPr>
      </w:pPr>
      <w:r w:rsidRPr="0043670E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3.配置对象代替switch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比如有一个需求：传入cash，check，draft，zfb，wx_pay，对应输出：现金，支票，汇票，支付宝，微信支付。</w:t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需求也很简单，就一个switch就搞定了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getPayChanne(tag){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switch(tag){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'cash'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现金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'check'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支票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'draft'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汇票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'zfb'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支付宝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case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'wx_pay'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: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微信支付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begin"/>
      </w:r>
      <w:r w:rsidRPr="0043670E">
        <w:rPr>
          <w:rFonts w:ascii="微软雅黑" w:hAnsi="微软雅黑" w:cs="宋体"/>
          <w:color w:val="333333"/>
          <w:sz w:val="23"/>
          <w:szCs w:val="23"/>
        </w:rPr>
        <w:instrText xml:space="preserve"> INCLUDEPICTURE "https://user-gold-cdn.xitu.io/2018/7/16/1649ebea3e05ee81?imageView2/0/w/1280/h/960/format/webp/ignore-error/1" \* MERGEFORMATINET </w:instrTex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separate"/>
      </w:r>
      <w:r w:rsidRPr="0043670E">
        <w:rPr>
          <w:rFonts w:ascii="微软雅黑" w:hAnsi="微软雅黑" w:cs="宋体"/>
          <w:color w:val="333333"/>
          <w:sz w:val="23"/>
          <w:szCs w:val="23"/>
        </w:rPr>
        <w:pict>
          <v:shape id="_x0000_i1028" type="#_x0000_t75" alt="" style="width:24pt;height:24pt"/>
        </w:pict>
      </w:r>
      <w:r w:rsidRPr="0043670E">
        <w:rPr>
          <w:rFonts w:ascii="微软雅黑" w:hAnsi="微软雅黑" w:cs="宋体"/>
          <w:color w:val="333333"/>
          <w:sz w:val="23"/>
          <w:szCs w:val="23"/>
        </w:rPr>
        <w:fldChar w:fldCharType="end"/>
      </w: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 w:hint="eastAsia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但是这个的硬伤还是和上面一样，万一下次又要多加一个如：bank_trans对应输出银行转账呢，代码又要改。类似的问题，同样的解决方案，配置数据和业务逻辑分离。代码如下。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getPayChanne(tag){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payChanneForChinese =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'cash'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现金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'check'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支票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'draft'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汇票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'zfb'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支付宝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'wx_pay'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微信支付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};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payChanneForChinese[tag];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lastRenderedPageBreak/>
        <w:t>同理，如果想封装一个通用的，也可以的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let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payChanneForChinese = 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'cash'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现金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'check'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支票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'draft'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汇票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'zfb'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支付宝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'wx_pay'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: 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微信支付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b/>
          <w:bCs/>
          <w:color w:val="333333"/>
          <w:sz w:val="17"/>
          <w:szCs w:val="17"/>
          <w:shd w:val="clear" w:color="auto" w:fill="F8F8F8"/>
        </w:rPr>
        <w:t>function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getPayChanne(tag,chineseConfig){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   </w:t>
      </w:r>
      <w:r w:rsidRPr="0043670E">
        <w:rPr>
          <w:rFonts w:ascii="Consolas" w:eastAsia="宋体" w:hAnsi="Consolas" w:cs="Consolas"/>
          <w:color w:val="0086B3"/>
          <w:sz w:val="17"/>
          <w:szCs w:val="17"/>
          <w:shd w:val="clear" w:color="auto" w:fill="F8F8F8"/>
        </w:rPr>
        <w:t>return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 xml:space="preserve"> chineseConfig[tag];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}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</w:pP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getPayChanne(</w:t>
      </w:r>
      <w:r w:rsidRPr="0043670E">
        <w:rPr>
          <w:rFonts w:ascii="Consolas" w:eastAsia="宋体" w:hAnsi="Consolas" w:cs="Consolas"/>
          <w:color w:val="DD1144"/>
          <w:sz w:val="17"/>
          <w:szCs w:val="17"/>
          <w:shd w:val="clear" w:color="auto" w:fill="F8F8F8"/>
        </w:rPr>
        <w:t>'cash'</w:t>
      </w:r>
      <w:r w:rsidRPr="0043670E">
        <w:rPr>
          <w:rFonts w:ascii="Consolas" w:eastAsia="宋体" w:hAnsi="Consolas" w:cs="Consolas"/>
          <w:color w:val="333333"/>
          <w:sz w:val="17"/>
          <w:szCs w:val="17"/>
          <w:shd w:val="clear" w:color="auto" w:fill="F8F8F8"/>
        </w:rPr>
        <w:t>,payChanneForChinese);</w:t>
      </w:r>
    </w:p>
    <w:p w:rsidR="0043670E" w:rsidRPr="0043670E" w:rsidRDefault="0043670E" w:rsidP="0043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33333"/>
          <w:sz w:val="23"/>
          <w:szCs w:val="23"/>
        </w:rPr>
      </w:pPr>
    </w:p>
    <w:p w:rsidR="0043670E" w:rsidRPr="0043670E" w:rsidRDefault="0043670E" w:rsidP="0043670E">
      <w:pPr>
        <w:shd w:val="clear" w:color="auto" w:fill="FFFFFF"/>
        <w:adjustRightInd/>
        <w:snapToGrid/>
        <w:spacing w:before="330" w:after="330"/>
        <w:rPr>
          <w:rFonts w:ascii="微软雅黑" w:hAnsi="微软雅黑" w:cs="宋体"/>
          <w:color w:val="333333"/>
          <w:sz w:val="23"/>
          <w:szCs w:val="23"/>
        </w:rPr>
      </w:pPr>
      <w:r w:rsidRPr="0043670E">
        <w:rPr>
          <w:rFonts w:ascii="微软雅黑" w:hAnsi="微软雅黑" w:cs="宋体" w:hint="eastAsia"/>
          <w:color w:val="333333"/>
          <w:sz w:val="23"/>
          <w:szCs w:val="23"/>
        </w:rPr>
        <w:t>这里使用对象代替 switch 好处就在于</w:t>
      </w:r>
    </w:p>
    <w:p w:rsidR="0043670E" w:rsidRPr="00C601A1" w:rsidRDefault="0043670E" w:rsidP="0043670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0"/>
        <w:rPr>
          <w:rFonts w:ascii="微软雅黑" w:hAnsi="微软雅黑" w:cs="宋体" w:hint="eastAsia"/>
          <w:color w:val="00B050"/>
          <w:sz w:val="23"/>
          <w:szCs w:val="23"/>
        </w:rPr>
      </w:pPr>
      <w:r w:rsidRPr="00C601A1">
        <w:rPr>
          <w:rFonts w:ascii="微软雅黑" w:hAnsi="微软雅黑" w:cs="宋体" w:hint="eastAsia"/>
          <w:color w:val="00B050"/>
          <w:sz w:val="23"/>
          <w:szCs w:val="23"/>
        </w:rPr>
        <w:t>使用对象不需要 switch 逐个 case 遍历判断。</w:t>
      </w:r>
    </w:p>
    <w:p w:rsidR="0043670E" w:rsidRPr="00C601A1" w:rsidRDefault="0043670E" w:rsidP="0043670E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0"/>
        <w:rPr>
          <w:rFonts w:ascii="微软雅黑" w:hAnsi="微软雅黑" w:cs="宋体" w:hint="eastAsia"/>
          <w:color w:val="00B050"/>
          <w:sz w:val="23"/>
          <w:szCs w:val="23"/>
        </w:rPr>
      </w:pPr>
      <w:r w:rsidRPr="00C601A1">
        <w:rPr>
          <w:rFonts w:ascii="微软雅黑" w:hAnsi="微软雅黑" w:cs="宋体" w:hint="eastAsia"/>
          <w:color w:val="00B050"/>
          <w:sz w:val="23"/>
          <w:szCs w:val="23"/>
        </w:rPr>
        <w:t>使用对象，编写业务逻辑可能更灵活</w:t>
      </w:r>
    </w:p>
    <w:p w:rsidR="004358AB" w:rsidRPr="00C601A1" w:rsidRDefault="0043670E" w:rsidP="00D31D5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0" w:line="220" w:lineRule="atLeast"/>
        <w:rPr>
          <w:color w:val="00B050"/>
        </w:rPr>
      </w:pPr>
      <w:r w:rsidRPr="00C601A1">
        <w:rPr>
          <w:rFonts w:ascii="微软雅黑" w:hAnsi="微软雅黑" w:cs="宋体" w:hint="eastAsia"/>
          <w:color w:val="00B050"/>
          <w:sz w:val="23"/>
          <w:szCs w:val="23"/>
        </w:rPr>
        <w:t>使用对象可以使得配置数据和业务逻辑分离。</w:t>
      </w:r>
    </w:p>
    <w:p w:rsidR="00BD7EF5" w:rsidRDefault="00BD7EF5">
      <w:pPr>
        <w:spacing w:line="220" w:lineRule="atLeast"/>
      </w:pPr>
      <w:bookmarkStart w:id="0" w:name="_GoBack"/>
      <w:bookmarkEnd w:id="0"/>
    </w:p>
    <w:sectPr w:rsidR="00BD7E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F4EF8"/>
    <w:multiLevelType w:val="multilevel"/>
    <w:tmpl w:val="949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FF598B"/>
    <w:multiLevelType w:val="multilevel"/>
    <w:tmpl w:val="DADE062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3670E"/>
    <w:rsid w:val="008B7726"/>
    <w:rsid w:val="00BD7EF5"/>
    <w:rsid w:val="00C601A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3670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70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7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70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670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6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70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67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3670E"/>
  </w:style>
  <w:style w:type="character" w:customStyle="1" w:styleId="hljs-builtin">
    <w:name w:val="hljs-built_in"/>
    <w:basedOn w:val="a0"/>
    <w:rsid w:val="0043670E"/>
  </w:style>
  <w:style w:type="character" w:customStyle="1" w:styleId="hljs-string">
    <w:name w:val="hljs-string"/>
    <w:basedOn w:val="a0"/>
    <w:rsid w:val="0043670E"/>
  </w:style>
  <w:style w:type="character" w:customStyle="1" w:styleId="copy-code-btn">
    <w:name w:val="copy-code-btn"/>
    <w:basedOn w:val="a0"/>
    <w:rsid w:val="0043670E"/>
  </w:style>
  <w:style w:type="character" w:styleId="a4">
    <w:name w:val="Strong"/>
    <w:basedOn w:val="a0"/>
    <w:uiPriority w:val="22"/>
    <w:qFormat/>
    <w:rsid w:val="0043670E"/>
    <w:rPr>
      <w:b/>
      <w:bCs/>
    </w:rPr>
  </w:style>
  <w:style w:type="character" w:customStyle="1" w:styleId="hljs-literal">
    <w:name w:val="hljs-literal"/>
    <w:basedOn w:val="a0"/>
    <w:rsid w:val="00436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098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949510415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0604616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9293839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9847380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2018-07-16T02:45:00Z</dcterms:modified>
</cp:coreProperties>
</file>