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D34" w:rsidRPr="00AA76F2" w:rsidRDefault="00D21D34" w:rsidP="00D21D34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  <w:highlight w:val="cyan"/>
        </w:rPr>
        <w:t xml:space="preserve">Practice this only in </w:t>
      </w:r>
      <w:r w:rsidRPr="00AA76F2">
        <w:rPr>
          <w:sz w:val="28"/>
          <w:szCs w:val="28"/>
          <w:highlight w:val="cyan"/>
        </w:rPr>
        <w:t>Service-Now Demo instance</w:t>
      </w:r>
    </w:p>
    <w:p w:rsidR="00D21D34" w:rsidRPr="004A3A1B" w:rsidRDefault="00D21D34" w:rsidP="00D21D34">
      <w:pPr>
        <w:rPr>
          <w:rFonts w:ascii="Trebuchet MS" w:hAnsi="Trebuchet MS"/>
          <w:b/>
          <w:color w:val="548DD4" w:themeColor="text2" w:themeTint="99"/>
          <w:sz w:val="20"/>
          <w:szCs w:val="20"/>
        </w:rPr>
      </w:pPr>
      <w:r w:rsidRPr="004A3A1B">
        <w:rPr>
          <w:rFonts w:ascii="Trebuchet MS" w:hAnsi="Trebuchet MS"/>
          <w:b/>
          <w:color w:val="548DD4" w:themeColor="text2" w:themeTint="99"/>
          <w:sz w:val="20"/>
          <w:szCs w:val="20"/>
        </w:rPr>
        <w:t>Assignment:</w:t>
      </w:r>
    </w:p>
    <w:p w:rsidR="00A83B46" w:rsidRDefault="00D21D34">
      <w:r>
        <w:t>1. Create SLA</w:t>
      </w:r>
      <w:r w:rsidR="00A83B46">
        <w:t xml:space="preserve"> for incident</w:t>
      </w:r>
    </w:p>
    <w:p w:rsidR="00A83B46" w:rsidRPr="00D21D34" w:rsidRDefault="00A83B46">
      <w:pPr>
        <w:rPr>
          <w:sz w:val="24"/>
          <w:szCs w:val="24"/>
        </w:rPr>
      </w:pPr>
      <w:r w:rsidRPr="00D21D34">
        <w:rPr>
          <w:sz w:val="24"/>
          <w:szCs w:val="24"/>
        </w:rPr>
        <w:t>Start condition</w:t>
      </w:r>
      <w:r w:rsidR="00D21D34" w:rsidRPr="00D21D34">
        <w:rPr>
          <w:sz w:val="24"/>
          <w:szCs w:val="24"/>
        </w:rPr>
        <w:t>s</w:t>
      </w:r>
      <w:r w:rsidRPr="00D21D34">
        <w:rPr>
          <w:sz w:val="24"/>
          <w:szCs w:val="24"/>
        </w:rPr>
        <w:t>:</w:t>
      </w:r>
    </w:p>
    <w:p w:rsidR="00A83B46" w:rsidRDefault="00447737" w:rsidP="00D21D34">
      <w:pPr>
        <w:pStyle w:val="ListParagraph"/>
        <w:numPr>
          <w:ilvl w:val="0"/>
          <w:numId w:val="2"/>
        </w:numPr>
      </w:pPr>
      <w:r>
        <w:t>State is New</w:t>
      </w:r>
    </w:p>
    <w:p w:rsidR="00373EDF" w:rsidRDefault="00373EDF" w:rsidP="00373EDF">
      <w:pPr>
        <w:pStyle w:val="ListParagraph"/>
      </w:pPr>
      <w:r>
        <w:t xml:space="preserve">         And</w:t>
      </w:r>
    </w:p>
    <w:p w:rsidR="00A83B46" w:rsidRDefault="00A83B46" w:rsidP="00D21D34">
      <w:pPr>
        <w:pStyle w:val="ListParagraph"/>
        <w:numPr>
          <w:ilvl w:val="0"/>
          <w:numId w:val="2"/>
        </w:numPr>
      </w:pPr>
      <w:r>
        <w:t>Active is true</w:t>
      </w:r>
      <w:r w:rsidR="00373EDF">
        <w:t xml:space="preserve"> </w:t>
      </w:r>
    </w:p>
    <w:p w:rsidR="00373EDF" w:rsidRDefault="00373EDF" w:rsidP="00373EDF">
      <w:pPr>
        <w:pStyle w:val="ListParagraph"/>
      </w:pPr>
      <w:r>
        <w:t xml:space="preserve">         And</w:t>
      </w:r>
    </w:p>
    <w:p w:rsidR="00A83B46" w:rsidRDefault="00A83B46" w:rsidP="00D21D34">
      <w:pPr>
        <w:pStyle w:val="ListParagraph"/>
        <w:numPr>
          <w:ilvl w:val="0"/>
          <w:numId w:val="2"/>
        </w:numPr>
      </w:pPr>
      <w:r>
        <w:t>Impact is medium</w:t>
      </w:r>
    </w:p>
    <w:p w:rsidR="00A83B46" w:rsidRDefault="00A83B46">
      <w:r>
        <w:t>Pause Condition:</w:t>
      </w:r>
    </w:p>
    <w:p w:rsidR="00A83B46" w:rsidRDefault="00A83B46" w:rsidP="00D21D34">
      <w:pPr>
        <w:pStyle w:val="ListParagraph"/>
        <w:numPr>
          <w:ilvl w:val="0"/>
          <w:numId w:val="3"/>
        </w:numPr>
      </w:pPr>
      <w:r>
        <w:t>State is awaiting user info</w:t>
      </w:r>
    </w:p>
    <w:p w:rsidR="00C603B5" w:rsidRDefault="00C603B5" w:rsidP="00C603B5">
      <w:pPr>
        <w:pStyle w:val="ListParagraph"/>
      </w:pPr>
      <w:r>
        <w:t xml:space="preserve">            Or</w:t>
      </w:r>
    </w:p>
    <w:p w:rsidR="00C603B5" w:rsidRDefault="00C603B5" w:rsidP="00C603B5">
      <w:pPr>
        <w:pStyle w:val="ListParagraph"/>
        <w:numPr>
          <w:ilvl w:val="0"/>
          <w:numId w:val="3"/>
        </w:numPr>
      </w:pPr>
      <w:r>
        <w:t>State is awaiting problem</w:t>
      </w:r>
    </w:p>
    <w:p w:rsidR="00C603B5" w:rsidRDefault="00C603B5" w:rsidP="00C603B5">
      <w:pPr>
        <w:pStyle w:val="ListParagraph"/>
      </w:pPr>
      <w:r>
        <w:t xml:space="preserve">            Or</w:t>
      </w:r>
    </w:p>
    <w:p w:rsidR="00C603B5" w:rsidRDefault="00C603B5" w:rsidP="00C603B5">
      <w:pPr>
        <w:pStyle w:val="ListParagraph"/>
        <w:numPr>
          <w:ilvl w:val="0"/>
          <w:numId w:val="3"/>
        </w:numPr>
      </w:pPr>
      <w:r>
        <w:t>State is awaiting Evidence</w:t>
      </w:r>
    </w:p>
    <w:p w:rsidR="00A8005D" w:rsidRDefault="00A83B46">
      <w:r>
        <w:t xml:space="preserve">Stop condition: </w:t>
      </w:r>
    </w:p>
    <w:p w:rsidR="00373EDF" w:rsidRDefault="00373EDF" w:rsidP="00373EDF">
      <w:pPr>
        <w:pStyle w:val="ListParagraph"/>
        <w:numPr>
          <w:ilvl w:val="0"/>
          <w:numId w:val="3"/>
        </w:numPr>
      </w:pPr>
      <w:r>
        <w:t xml:space="preserve">Active is false </w:t>
      </w:r>
    </w:p>
    <w:p w:rsidR="00373EDF" w:rsidRDefault="00373EDF" w:rsidP="00373EDF">
      <w:pPr>
        <w:pStyle w:val="ListParagraph"/>
      </w:pPr>
      <w:r>
        <w:t xml:space="preserve">        Or</w:t>
      </w:r>
    </w:p>
    <w:p w:rsidR="00A83B46" w:rsidRDefault="00A83B46" w:rsidP="00373EDF">
      <w:pPr>
        <w:pStyle w:val="ListParagraph"/>
        <w:numPr>
          <w:ilvl w:val="0"/>
          <w:numId w:val="3"/>
        </w:numPr>
      </w:pPr>
      <w:r>
        <w:t>state is closed</w:t>
      </w:r>
    </w:p>
    <w:p w:rsidR="00447737" w:rsidRDefault="00447737" w:rsidP="00447737">
      <w:pPr>
        <w:pStyle w:val="ListParagraph"/>
      </w:pPr>
      <w:r>
        <w:t xml:space="preserve">        Or</w:t>
      </w:r>
    </w:p>
    <w:p w:rsidR="00447737" w:rsidRDefault="00447737" w:rsidP="00447737">
      <w:pPr>
        <w:pStyle w:val="ListParagraph"/>
        <w:numPr>
          <w:ilvl w:val="0"/>
          <w:numId w:val="3"/>
        </w:numPr>
      </w:pPr>
      <w:r>
        <w:t>State is Resolved</w:t>
      </w:r>
    </w:p>
    <w:p w:rsidR="00373EDF" w:rsidRDefault="00373EDF" w:rsidP="00373EDF">
      <w:r>
        <w:t>Attach a workflow:</w:t>
      </w:r>
    </w:p>
    <w:p w:rsidR="00373EDF" w:rsidRDefault="00373EDF" w:rsidP="00373EDF">
      <w:r>
        <w:t>With</w:t>
      </w:r>
      <w:r w:rsidR="001E2B5F">
        <w:t xml:space="preserve"> Notifications</w:t>
      </w:r>
    </w:p>
    <w:p w:rsidR="00A83B46" w:rsidRPr="00373EDF" w:rsidRDefault="00A83B46" w:rsidP="00373EDF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24" w:line="36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373ED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After 33% of the SLA's duration, alert the user assigned to responding to the task. </w:t>
      </w:r>
    </w:p>
    <w:p w:rsidR="00A83B46" w:rsidRPr="00373EDF" w:rsidRDefault="00A83B46" w:rsidP="00373EDF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24" w:line="36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373ED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After 66% of the SLA's duration, notify the </w:t>
      </w:r>
      <w:proofErr w:type="spellStart"/>
      <w:r w:rsidR="00973A9F">
        <w:rPr>
          <w:rFonts w:ascii="Times New Roman" w:eastAsia="Times New Roman" w:hAnsi="Times New Roman" w:cs="Times New Roman"/>
          <w:color w:val="333333"/>
          <w:sz w:val="24"/>
          <w:szCs w:val="24"/>
        </w:rPr>
        <w:t>assignee</w:t>
      </w:r>
      <w:proofErr w:type="gramStart"/>
      <w:r w:rsidR="00973A9F">
        <w:rPr>
          <w:rFonts w:ascii="Times New Roman" w:eastAsia="Times New Roman" w:hAnsi="Times New Roman" w:cs="Times New Roman"/>
          <w:color w:val="333333"/>
          <w:sz w:val="24"/>
          <w:szCs w:val="24"/>
        </w:rPr>
        <w:t>,</w:t>
      </w:r>
      <w:r w:rsidRPr="00373EDF">
        <w:rPr>
          <w:rFonts w:ascii="Times New Roman" w:eastAsia="Times New Roman" w:hAnsi="Times New Roman" w:cs="Times New Roman"/>
          <w:color w:val="333333"/>
          <w:sz w:val="24"/>
          <w:szCs w:val="24"/>
        </w:rPr>
        <w:t>assignee's</w:t>
      </w:r>
      <w:proofErr w:type="spellEnd"/>
      <w:proofErr w:type="gramEnd"/>
      <w:r w:rsidRPr="00373ED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manager. </w:t>
      </w:r>
    </w:p>
    <w:p w:rsidR="00973A9F" w:rsidRDefault="00973A9F">
      <w:pPr>
        <w:rPr>
          <w:rFonts w:ascii="Verdana" w:hAnsi="Verdana"/>
          <w:color w:val="000000"/>
          <w:sz w:val="20"/>
          <w:szCs w:val="20"/>
        </w:rPr>
      </w:pPr>
    </w:p>
    <w:p w:rsidR="00A83B46" w:rsidRDefault="00647EAB">
      <w:r>
        <w:rPr>
          <w:rFonts w:ascii="Verdana" w:hAnsi="Verdana"/>
          <w:color w:val="000000"/>
          <w:sz w:val="20"/>
          <w:szCs w:val="20"/>
        </w:rPr>
        <w:t>The wikis for Service Level Agreements (SLA) are available at</w:t>
      </w:r>
    </w:p>
    <w:p w:rsidR="00647EAB" w:rsidRDefault="00921E76">
      <w:hyperlink r:id="rId8" w:history="1">
        <w:r w:rsidR="00647EAB" w:rsidRPr="00BC4CE5">
          <w:rPr>
            <w:rStyle w:val="Hyperlink"/>
          </w:rPr>
          <w:t>http://wiki.servicenow.com/index.php?title=Service_Level_Agreements</w:t>
        </w:r>
      </w:hyperlink>
    </w:p>
    <w:p w:rsidR="00647EAB" w:rsidRDefault="00647EAB"/>
    <w:sectPr w:rsidR="00647EAB" w:rsidSect="00A8005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1E76" w:rsidRDefault="00921E76" w:rsidP="000E6A2E">
      <w:pPr>
        <w:spacing w:after="0" w:line="240" w:lineRule="auto"/>
      </w:pPr>
      <w:r>
        <w:separator/>
      </w:r>
    </w:p>
  </w:endnote>
  <w:endnote w:type="continuationSeparator" w:id="0">
    <w:p w:rsidR="00921E76" w:rsidRDefault="00921E76" w:rsidP="000E6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206C" w:rsidRDefault="006C206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A2E" w:rsidRPr="000E6A2E" w:rsidRDefault="006C206C" w:rsidP="002A107A">
    <w:pPr>
      <w:pStyle w:val="Footer"/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sz w:val="20"/>
      </w:rPr>
      <w:t>Capgemini Internal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206C" w:rsidRDefault="006C206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1E76" w:rsidRDefault="00921E76" w:rsidP="000E6A2E">
      <w:pPr>
        <w:spacing w:after="0" w:line="240" w:lineRule="auto"/>
      </w:pPr>
      <w:r>
        <w:separator/>
      </w:r>
    </w:p>
  </w:footnote>
  <w:footnote w:type="continuationSeparator" w:id="0">
    <w:p w:rsidR="00921E76" w:rsidRDefault="00921E76" w:rsidP="000E6A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206C" w:rsidRDefault="006C206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206C" w:rsidRDefault="006C206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206C" w:rsidRDefault="006C206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3in;height:3in" o:bullet="t"/>
    </w:pict>
  </w:numPicBullet>
  <w:numPicBullet w:numPicBulletId="1">
    <w:pict>
      <v:shape id="_x0000_i1057" type="#_x0000_t75" style="width:3in;height:3in" o:bullet="t"/>
    </w:pict>
  </w:numPicBullet>
  <w:abstractNum w:abstractNumId="0">
    <w:nsid w:val="3AE93B02"/>
    <w:multiLevelType w:val="hybridMultilevel"/>
    <w:tmpl w:val="F6FEF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C4581B"/>
    <w:multiLevelType w:val="hybridMultilevel"/>
    <w:tmpl w:val="89D2B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6A4AC9"/>
    <w:multiLevelType w:val="multilevel"/>
    <w:tmpl w:val="AA32EA18"/>
    <w:lvl w:ilvl="0">
      <w:start w:val="1"/>
      <w:numFmt w:val="bullet"/>
      <w:lvlText w:val=""/>
      <w:lvlPicBulletId w:val="0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PicBulletId w:val="1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83B46"/>
    <w:rsid w:val="000E180C"/>
    <w:rsid w:val="000E6A2E"/>
    <w:rsid w:val="001E2B5F"/>
    <w:rsid w:val="0028244D"/>
    <w:rsid w:val="002A107A"/>
    <w:rsid w:val="00373EDF"/>
    <w:rsid w:val="004245DD"/>
    <w:rsid w:val="00447737"/>
    <w:rsid w:val="004F2510"/>
    <w:rsid w:val="00647EAB"/>
    <w:rsid w:val="006C206C"/>
    <w:rsid w:val="008F4CA4"/>
    <w:rsid w:val="00910BBC"/>
    <w:rsid w:val="00921E76"/>
    <w:rsid w:val="00973A9F"/>
    <w:rsid w:val="00A56330"/>
    <w:rsid w:val="00A8005D"/>
    <w:rsid w:val="00A83B46"/>
    <w:rsid w:val="00C603B5"/>
    <w:rsid w:val="00CB2C4A"/>
    <w:rsid w:val="00D21D34"/>
    <w:rsid w:val="00DC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0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1D3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7EA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6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A2E"/>
  </w:style>
  <w:style w:type="paragraph" w:styleId="Footer">
    <w:name w:val="footer"/>
    <w:basedOn w:val="Normal"/>
    <w:link w:val="FooterChar"/>
    <w:uiPriority w:val="99"/>
    <w:unhideWhenUsed/>
    <w:rsid w:val="000E6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A2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57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75873">
              <w:marLeft w:val="-3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28761">
                  <w:marLeft w:val="3150"/>
                  <w:marRight w:val="0"/>
                  <w:marTop w:val="0"/>
                  <w:marBottom w:val="225"/>
                  <w:divBdr>
                    <w:top w:val="single" w:sz="6" w:space="4" w:color="CCCCCC"/>
                    <w:left w:val="single" w:sz="6" w:space="11" w:color="CCCCCC"/>
                    <w:bottom w:val="single" w:sz="6" w:space="11" w:color="CCCCCC"/>
                    <w:right w:val="none" w:sz="0" w:space="0" w:color="auto"/>
                  </w:divBdr>
                  <w:divsChild>
                    <w:div w:id="37751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iki.servicenow.com/index.php?title=Service_Level_Agreements" TargetMode="Externa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aa801777</dc:creator>
  <cp:lastModifiedBy>Altaf Khan</cp:lastModifiedBy>
  <cp:revision>15</cp:revision>
  <dcterms:created xsi:type="dcterms:W3CDTF">2012-12-11T14:51:00Z</dcterms:created>
  <dcterms:modified xsi:type="dcterms:W3CDTF">2017-09-06T10:57:00Z</dcterms:modified>
</cp:coreProperties>
</file>