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188" w:rsidRPr="00BA6188" w:rsidRDefault="00BA6188" w:rsidP="00BA6188">
      <w:pPr>
        <w:widowControl/>
        <w:shd w:val="clear" w:color="auto" w:fill="FFFFFF"/>
        <w:spacing w:before="600" w:after="450" w:line="450" w:lineRule="atLeast"/>
        <w:jc w:val="center"/>
        <w:outlineLvl w:val="0"/>
        <w:rPr>
          <w:rFonts w:ascii="宋体" w:eastAsia="宋体" w:hAnsi="宋体" w:cs="宋体"/>
          <w:b/>
          <w:bCs/>
          <w:color w:val="000000"/>
          <w:kern w:val="36"/>
          <w:sz w:val="30"/>
          <w:szCs w:val="30"/>
        </w:rPr>
      </w:pPr>
      <w:bookmarkStart w:id="0" w:name="_GoBack"/>
      <w:r w:rsidRPr="00BA6188">
        <w:rPr>
          <w:rFonts w:ascii="宋体" w:eastAsia="宋体" w:hAnsi="宋体" w:cs="宋体" w:hint="eastAsia"/>
          <w:b/>
          <w:bCs/>
          <w:color w:val="000099"/>
          <w:kern w:val="36"/>
          <w:sz w:val="30"/>
          <w:szCs w:val="30"/>
        </w:rPr>
        <w:t>公安机关互联网安全监督检查规定（公安部令第151号）</w:t>
      </w:r>
    </w:p>
    <w:bookmarkEnd w:id="0"/>
    <w:p w:rsidR="00BA6188" w:rsidRPr="00BA6188" w:rsidRDefault="00BA6188" w:rsidP="00BA6188">
      <w:pPr>
        <w:widowControl/>
        <w:shd w:val="clear" w:color="auto" w:fill="FFFFFF"/>
        <w:jc w:val="center"/>
        <w:rPr>
          <w:rFonts w:ascii="宋体" w:eastAsia="宋体" w:hAnsi="宋体" w:cs="宋体" w:hint="eastAsia"/>
          <w:color w:val="000000"/>
          <w:kern w:val="0"/>
          <w:sz w:val="20"/>
          <w:szCs w:val="20"/>
        </w:rPr>
      </w:pPr>
      <w:r w:rsidRPr="00BA6188">
        <w:rPr>
          <w:rFonts w:ascii="宋体" w:eastAsia="宋体" w:hAnsi="宋体" w:cs="宋体"/>
          <w:noProof/>
          <w:color w:val="000000"/>
          <w:kern w:val="0"/>
          <w:sz w:val="20"/>
          <w:szCs w:val="20"/>
        </w:rPr>
        <w:drawing>
          <wp:inline distT="0" distB="0" distL="0" distR="0">
            <wp:extent cx="5274310" cy="20955"/>
            <wp:effectExtent l="0" t="0" r="0" b="0"/>
            <wp:docPr id="1" name="图片 1" descr="http://www.djbh.net/webdev/web/images/sh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jbh.net/webdev/web/images/shan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955"/>
                    </a:xfrm>
                    <a:prstGeom prst="rect">
                      <a:avLst/>
                    </a:prstGeom>
                    <a:noFill/>
                    <a:ln>
                      <a:noFill/>
                    </a:ln>
                  </pic:spPr>
                </pic:pic>
              </a:graphicData>
            </a:graphic>
          </wp:inline>
        </w:drawing>
      </w:r>
    </w:p>
    <w:p w:rsidR="00BA6188" w:rsidRPr="00BA6188" w:rsidRDefault="00BA6188" w:rsidP="00BA6188">
      <w:pPr>
        <w:widowControl/>
        <w:shd w:val="clear" w:color="auto" w:fill="FFFFFF"/>
        <w:spacing w:line="560" w:lineRule="atLeast"/>
        <w:jc w:val="center"/>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36"/>
          <w:szCs w:val="36"/>
        </w:rPr>
        <w:t>中华人民共和国公安部令</w:t>
      </w:r>
    </w:p>
    <w:p w:rsidR="00BA6188" w:rsidRPr="00BA6188" w:rsidRDefault="00BA6188" w:rsidP="00BA6188">
      <w:pPr>
        <w:widowControl/>
        <w:shd w:val="clear" w:color="auto" w:fill="FFFFFF"/>
        <w:spacing w:line="560" w:lineRule="atLeast"/>
        <w:jc w:val="center"/>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30"/>
          <w:szCs w:val="30"/>
        </w:rPr>
        <w:t>第151号</w:t>
      </w:r>
    </w:p>
    <w:p w:rsidR="00BA6188" w:rsidRPr="00BA6188" w:rsidRDefault="00BA6188" w:rsidP="00BA6188">
      <w:pPr>
        <w:widowControl/>
        <w:shd w:val="clear" w:color="auto" w:fill="FFFFFF"/>
        <w:spacing w:line="360"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《公安机关互联网安全监督检查规定》已经2018年9月5日公安部部长办公会议通过，现予发布，自2018年11月1日起施行。</w:t>
      </w:r>
    </w:p>
    <w:p w:rsidR="00BA6188" w:rsidRPr="00BA6188" w:rsidRDefault="00BA6188" w:rsidP="00BA6188">
      <w:pPr>
        <w:widowControl/>
        <w:shd w:val="clear" w:color="auto" w:fill="FFFFFF"/>
        <w:spacing w:line="360" w:lineRule="atLeast"/>
        <w:ind w:firstLine="480"/>
        <w:jc w:val="righ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    部长　赵克志</w:t>
      </w:r>
    </w:p>
    <w:p w:rsidR="00BA6188" w:rsidRPr="00BA6188" w:rsidRDefault="00BA6188" w:rsidP="00BA6188">
      <w:pPr>
        <w:widowControl/>
        <w:shd w:val="clear" w:color="auto" w:fill="FFFFFF"/>
        <w:spacing w:line="360" w:lineRule="atLeast"/>
        <w:ind w:firstLine="480"/>
        <w:jc w:val="righ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2018年9月15日</w:t>
      </w:r>
    </w:p>
    <w:p w:rsidR="00BA6188" w:rsidRPr="00BA6188" w:rsidRDefault="00BA6188" w:rsidP="00BA6188">
      <w:pPr>
        <w:widowControl/>
        <w:shd w:val="clear" w:color="auto" w:fill="FFFFFF"/>
        <w:jc w:val="center"/>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44"/>
          <w:szCs w:val="44"/>
        </w:rPr>
        <w:t xml:space="preserve">　</w:t>
      </w:r>
      <w:r w:rsidRPr="00BA6188">
        <w:rPr>
          <w:rFonts w:ascii="宋体" w:eastAsia="宋体" w:hAnsi="宋体" w:cs="宋体" w:hint="eastAsia"/>
          <w:color w:val="000000"/>
          <w:kern w:val="0"/>
          <w:sz w:val="30"/>
          <w:szCs w:val="30"/>
        </w:rPr>
        <w:t>公安机关互联网安全监督检查规定</w:t>
      </w:r>
    </w:p>
    <w:p w:rsidR="00BA6188" w:rsidRPr="00BA6188" w:rsidRDefault="00BA6188" w:rsidP="00BA6188">
      <w:pPr>
        <w:widowControl/>
        <w:shd w:val="clear" w:color="auto" w:fill="FFFFFF"/>
        <w:spacing w:line="293" w:lineRule="atLeast"/>
        <w:ind w:firstLine="480"/>
        <w:jc w:val="center"/>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第一章　总则</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第一条　</w:t>
      </w:r>
      <w:r w:rsidRPr="00BA6188">
        <w:rPr>
          <w:rFonts w:ascii="宋体" w:eastAsia="宋体" w:hAnsi="宋体" w:cs="宋体" w:hint="eastAsia"/>
          <w:color w:val="000000"/>
          <w:kern w:val="0"/>
          <w:sz w:val="24"/>
          <w:szCs w:val="24"/>
        </w:rPr>
        <w:t>为规范公安机关互联网安全监督检查工作，预防网络违法犯罪，维护网络安全，保护公民、法人和其他组织合法权益，根据《中华人民共和国人民警察法》《中华人民共和国网络安全法》等有关法律、行政法规，制定本规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第二条　</w:t>
      </w:r>
      <w:r w:rsidRPr="00BA6188">
        <w:rPr>
          <w:rFonts w:ascii="宋体" w:eastAsia="宋体" w:hAnsi="宋体" w:cs="宋体" w:hint="eastAsia"/>
          <w:color w:val="000000"/>
          <w:kern w:val="0"/>
          <w:sz w:val="24"/>
          <w:szCs w:val="24"/>
        </w:rPr>
        <w:t>本规定适用于公安机关依法对互联网服务提供者和联网使用单位履行法律、行政法规规定的网络安全义务情况进行的安全监督检查。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第三条　</w:t>
      </w:r>
      <w:r w:rsidRPr="00BA6188">
        <w:rPr>
          <w:rFonts w:ascii="宋体" w:eastAsia="宋体" w:hAnsi="宋体" w:cs="宋体" w:hint="eastAsia"/>
          <w:color w:val="000000"/>
          <w:kern w:val="0"/>
          <w:sz w:val="24"/>
          <w:szCs w:val="24"/>
        </w:rPr>
        <w:t>互联网安全监督检查工作由县级以上地方人民政府公安机关网络安全保卫部门组织实施。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上级公安机关应当对下级公安机关开展互联网安全监督检查工作情况进行指导和监督。</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第四条　</w:t>
      </w:r>
      <w:r w:rsidRPr="00BA6188">
        <w:rPr>
          <w:rFonts w:ascii="宋体" w:eastAsia="宋体" w:hAnsi="宋体" w:cs="宋体" w:hint="eastAsia"/>
          <w:color w:val="000000"/>
          <w:kern w:val="0"/>
          <w:sz w:val="24"/>
          <w:szCs w:val="24"/>
        </w:rPr>
        <w:t>公安机关开展互联网安全监督检查，应当遵循依法科学管理、保障和促进发展的方针，严格遵守法定权限和程序，不断改进执法方式，全面落实执法责任。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第五条　</w:t>
      </w:r>
      <w:r w:rsidRPr="00BA6188">
        <w:rPr>
          <w:rFonts w:ascii="宋体" w:eastAsia="宋体" w:hAnsi="宋体" w:cs="宋体" w:hint="eastAsia"/>
          <w:color w:val="000000"/>
          <w:kern w:val="0"/>
          <w:sz w:val="24"/>
          <w:szCs w:val="24"/>
        </w:rPr>
        <w:t>公安机关及其工作人员对履行互联网安全监督检查职责中知悉的个人信息、隐私、商业秘密和国家秘密，应当严格保密，不得泄露、出售或者非法向他人提供。</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公安机关及其工作人员在履行互联网安全监督检查职责中获取的信息，只能用于维护网络安全的需要，不得用于其他用途。</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第六条　</w:t>
      </w:r>
      <w:r w:rsidRPr="00BA6188">
        <w:rPr>
          <w:rFonts w:ascii="宋体" w:eastAsia="宋体" w:hAnsi="宋体" w:cs="宋体" w:hint="eastAsia"/>
          <w:color w:val="000000"/>
          <w:kern w:val="0"/>
          <w:sz w:val="24"/>
          <w:szCs w:val="24"/>
        </w:rPr>
        <w:t>公安机关对互联网安全监督检查工作中发现的可能危害国家安全、公共安全、社会秩序的网络安全风险，应当及时通报有关主管部门和单位。</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第七条　</w:t>
      </w:r>
      <w:r w:rsidRPr="00BA6188">
        <w:rPr>
          <w:rFonts w:ascii="宋体" w:eastAsia="宋体" w:hAnsi="宋体" w:cs="宋体" w:hint="eastAsia"/>
          <w:color w:val="000000"/>
          <w:kern w:val="0"/>
          <w:sz w:val="24"/>
          <w:szCs w:val="24"/>
        </w:rPr>
        <w:t>公安机关应当建立并落实互联网安全监督检查工作制度，自觉接受检查对象和人民群众的监督。</w:t>
      </w:r>
    </w:p>
    <w:p w:rsidR="00BA6188" w:rsidRPr="00BA6188" w:rsidRDefault="00BA6188" w:rsidP="00BA6188">
      <w:pPr>
        <w:widowControl/>
        <w:shd w:val="clear" w:color="auto" w:fill="FFFFFF"/>
        <w:spacing w:line="293" w:lineRule="atLeast"/>
        <w:ind w:firstLine="480"/>
        <w:jc w:val="center"/>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第二章　监督检查对象和内容</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lastRenderedPageBreak/>
        <w:t xml:space="preserve">第八条　</w:t>
      </w:r>
      <w:r w:rsidRPr="00BA6188">
        <w:rPr>
          <w:rFonts w:ascii="宋体" w:eastAsia="宋体" w:hAnsi="宋体" w:cs="宋体" w:hint="eastAsia"/>
          <w:color w:val="000000"/>
          <w:kern w:val="0"/>
          <w:sz w:val="24"/>
          <w:szCs w:val="24"/>
        </w:rPr>
        <w:t>互联网安全监督检查由互联网服务提供者的网络服务运营机构和联网使用单位的网络管理机构所在地公安机关实施。互联网服务提供者为个人的，可以由其经常居住地公安机关实施。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第九条　</w:t>
      </w:r>
      <w:r w:rsidRPr="00BA6188">
        <w:rPr>
          <w:rFonts w:ascii="宋体" w:eastAsia="宋体" w:hAnsi="宋体" w:cs="宋体" w:hint="eastAsia"/>
          <w:color w:val="000000"/>
          <w:kern w:val="0"/>
          <w:sz w:val="24"/>
          <w:szCs w:val="24"/>
        </w:rPr>
        <w:t>公安机关应当根据网络安全防范需要和网络安全风险隐患的具体情况，对下列互联网服务提供者和联网使用单位开展监督检查：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（一）提供互联网接入、互联网数据中心、内容分发、域名服务的；</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（二）提供互联网信息服务的；</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（三）提供公共上网服务的；</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（四）提供其他互联网服务的；</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对开展前款规定的服务未满一年的，两年内曾发生过网络安全事件、违法犯罪案件的，或者因未履行法定网络安全义务被公安机关予以行政处罚的，应当开展重点监督检查。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第十条　</w:t>
      </w:r>
      <w:r w:rsidRPr="00BA6188">
        <w:rPr>
          <w:rFonts w:ascii="宋体" w:eastAsia="宋体" w:hAnsi="宋体" w:cs="宋体" w:hint="eastAsia"/>
          <w:color w:val="000000"/>
          <w:kern w:val="0"/>
          <w:sz w:val="24"/>
          <w:szCs w:val="24"/>
        </w:rPr>
        <w:t>公安机关应当根据互联网服务提供者和联网使用单位履行法定网络安全义务的实际情况，依照国家有关规定和标准，对下列内容进行监督检查：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（一）是否办理联网单位备案手续，并报送接入单位和用户基本信息及其变更情况；</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（二）是否制定并落实网络安全管理制度和操作规程，确定网络安全负责人；</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（三）是否依法采取记录并留存用户注册信息和上网日志信息的技术措施；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（四）是否采取防范计算机病毒和网络攻击、网络侵入等技术措施；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（五）是否在公共信息服务中对法律、行政法规禁止发布或者传输的信息依法采取相关防范措施；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（六）是否按照法律规定的要求为公安机关依法维护国家安全、防范调查恐怖活动、侦查犯罪提供技术支持和协助；</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（七）是否履行法律、行政法规规定的网络安全等级保护等义务。</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第十一条　</w:t>
      </w:r>
      <w:r w:rsidRPr="00BA6188">
        <w:rPr>
          <w:rFonts w:ascii="宋体" w:eastAsia="宋体" w:hAnsi="宋体" w:cs="宋体" w:hint="eastAsia"/>
          <w:color w:val="000000"/>
          <w:kern w:val="0"/>
          <w:sz w:val="24"/>
          <w:szCs w:val="24"/>
        </w:rPr>
        <w:t>除本规定第十条所列内容外，公安机关还应当根据提供互联网服务的类型，对下列内容进行监督检查：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（一）对提供互联网接入服务的，监督检查是否记录并留存网络地址及分配使用情况；</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（二）对提供互联网数据中心服务的，监督检查是否记录所提供的主机托管、主机租用和虚拟空间租用的用户信息；</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（三）对提供互联网域名服务的，监督检查是否记录网络域名申请、变动信息，是否对违法域名依法采取处置措施；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（四）对提供互联网信息服务的，监督检查是否依法采取用户发布信息管理措施，是否对已发布或者传输的法律、行政法规禁止发布或者传输的信息依法采取处置措施，并保存相关记录；</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（五）对提供互联网内容分发服务的，监督检查是否记录内容分发网络与内容</w:t>
      </w:r>
      <w:proofErr w:type="gramStart"/>
      <w:r w:rsidRPr="00BA6188">
        <w:rPr>
          <w:rFonts w:ascii="宋体" w:eastAsia="宋体" w:hAnsi="宋体" w:cs="宋体" w:hint="eastAsia"/>
          <w:color w:val="000000"/>
          <w:kern w:val="0"/>
          <w:sz w:val="24"/>
          <w:szCs w:val="24"/>
        </w:rPr>
        <w:t>源网络</w:t>
      </w:r>
      <w:proofErr w:type="gramEnd"/>
      <w:r w:rsidRPr="00BA6188">
        <w:rPr>
          <w:rFonts w:ascii="宋体" w:eastAsia="宋体" w:hAnsi="宋体" w:cs="宋体" w:hint="eastAsia"/>
          <w:color w:val="000000"/>
          <w:kern w:val="0"/>
          <w:sz w:val="24"/>
          <w:szCs w:val="24"/>
        </w:rPr>
        <w:t>链接对应情况；</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（六）对提供互联网公共上网服务的，监督检查是否采取符合国家标准的网络与信息安全保护技术措施。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lastRenderedPageBreak/>
        <w:t xml:space="preserve">第十二条　</w:t>
      </w:r>
      <w:r w:rsidRPr="00BA6188">
        <w:rPr>
          <w:rFonts w:ascii="宋体" w:eastAsia="宋体" w:hAnsi="宋体" w:cs="宋体" w:hint="eastAsia"/>
          <w:color w:val="000000"/>
          <w:kern w:val="0"/>
          <w:sz w:val="24"/>
          <w:szCs w:val="24"/>
        </w:rPr>
        <w:t>在国家重大网络安全保卫任务期间，对与国家重大网络安全保卫任务相关的互联网服务提供者和联网使用单位，公安机关可以对下列内容开展专项安全监督检查：</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（一）是否制定重大网络安全保卫任务所要求的工作方案、明确网络安全责任分工并确定网络安全管理人员；</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（二）是否组织开展网络安全风险评估，并采取相应风险管控措施堵塞网络安全漏洞隐患；</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（三）是否制定网络安全应急处置预案并组织开展应急演练，应急处置相关设施是否完备有效；</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（四）是否依法采取重大网络安全保卫任务所需要的其他网络安全防范措施；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（五）是否按照要求向公安机关报告网络安全防范措施及落实情况。</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对防范恐怖袭击的重点目标的互联网安全监督检查，按照前款规定的内容执行。</w:t>
      </w:r>
    </w:p>
    <w:p w:rsidR="00BA6188" w:rsidRPr="00BA6188" w:rsidRDefault="00BA6188" w:rsidP="00BA6188">
      <w:pPr>
        <w:widowControl/>
        <w:shd w:val="clear" w:color="auto" w:fill="FFFFFF"/>
        <w:spacing w:line="293" w:lineRule="atLeast"/>
        <w:ind w:firstLine="480"/>
        <w:jc w:val="center"/>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第三章　监督检查程序</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第十三条　</w:t>
      </w:r>
      <w:r w:rsidRPr="00BA6188">
        <w:rPr>
          <w:rFonts w:ascii="宋体" w:eastAsia="宋体" w:hAnsi="宋体" w:cs="宋体" w:hint="eastAsia"/>
          <w:color w:val="000000"/>
          <w:kern w:val="0"/>
          <w:sz w:val="24"/>
          <w:szCs w:val="24"/>
        </w:rPr>
        <w:t>公安机关开展互联网安全监督检查，可以采取现场监督检查或者远程检测的方式进行。</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第十四条　</w:t>
      </w:r>
      <w:r w:rsidRPr="00BA6188">
        <w:rPr>
          <w:rFonts w:ascii="宋体" w:eastAsia="宋体" w:hAnsi="宋体" w:cs="宋体" w:hint="eastAsia"/>
          <w:color w:val="000000"/>
          <w:kern w:val="0"/>
          <w:sz w:val="24"/>
          <w:szCs w:val="24"/>
        </w:rPr>
        <w:t>公安机关开展互联网安全现场监督检查时，人民警察不得少于二人，并应当出示人民警察证和县级以上地方人民政府公安机关出具的监督检查通知书。</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第十五条　</w:t>
      </w:r>
      <w:r w:rsidRPr="00BA6188">
        <w:rPr>
          <w:rFonts w:ascii="宋体" w:eastAsia="宋体" w:hAnsi="宋体" w:cs="宋体" w:hint="eastAsia"/>
          <w:color w:val="000000"/>
          <w:kern w:val="0"/>
          <w:sz w:val="24"/>
          <w:szCs w:val="24"/>
        </w:rPr>
        <w:t>公安机关开展互联网安全现场监督检查可以根据需要采取以下措施：</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（一）进入营业场所、机房、工作场所；</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（二）要求监督检查对象的负责人或者网络安全管理人员对监督检查事项</w:t>
      </w:r>
      <w:proofErr w:type="gramStart"/>
      <w:r w:rsidRPr="00BA6188">
        <w:rPr>
          <w:rFonts w:ascii="宋体" w:eastAsia="宋体" w:hAnsi="宋体" w:cs="宋体" w:hint="eastAsia"/>
          <w:color w:val="000000"/>
          <w:kern w:val="0"/>
          <w:sz w:val="24"/>
          <w:szCs w:val="24"/>
        </w:rPr>
        <w:t>作出</w:t>
      </w:r>
      <w:proofErr w:type="gramEnd"/>
      <w:r w:rsidRPr="00BA6188">
        <w:rPr>
          <w:rFonts w:ascii="宋体" w:eastAsia="宋体" w:hAnsi="宋体" w:cs="宋体" w:hint="eastAsia"/>
          <w:color w:val="000000"/>
          <w:kern w:val="0"/>
          <w:sz w:val="24"/>
          <w:szCs w:val="24"/>
        </w:rPr>
        <w:t>说明；</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（三）查阅、复制与互联网安全监督检查事项相关的信息；</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（四）查看网络与信息安全保护技术措施运行情况。</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第十六条　</w:t>
      </w:r>
      <w:r w:rsidRPr="00BA6188">
        <w:rPr>
          <w:rFonts w:ascii="宋体" w:eastAsia="宋体" w:hAnsi="宋体" w:cs="宋体" w:hint="eastAsia"/>
          <w:color w:val="000000"/>
          <w:kern w:val="0"/>
          <w:sz w:val="24"/>
          <w:szCs w:val="24"/>
        </w:rPr>
        <w:t>公安机关对互联网服务提供者和联网使用单位是否存在网络安全漏洞，可以开展远程检测。</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公安机关开展远程检测，应当事先告知监督检查对象检查时间、检查范围等事项或者公开相关检查事项，不得干扰、破坏监督检查对象网络的正常运行。</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第十七条　</w:t>
      </w:r>
      <w:r w:rsidRPr="00BA6188">
        <w:rPr>
          <w:rFonts w:ascii="宋体" w:eastAsia="宋体" w:hAnsi="宋体" w:cs="宋体" w:hint="eastAsia"/>
          <w:color w:val="000000"/>
          <w:kern w:val="0"/>
          <w:sz w:val="24"/>
          <w:szCs w:val="24"/>
        </w:rPr>
        <w:t>公安机关开展现场监督检查或者远程检测，可以委托具有相应技术能力的网络安全服务机构提供技术支持。</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网络安全服务机构及其工作人员对工作中知悉的个人信息、隐私、商业秘密和国家秘密，应当严格保密，不得泄露、出售或者非法向他人提供。公安机关应当严格监督网络安全服务机构落实网络安全管理与保密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第十八条　</w:t>
      </w:r>
      <w:r w:rsidRPr="00BA6188">
        <w:rPr>
          <w:rFonts w:ascii="宋体" w:eastAsia="宋体" w:hAnsi="宋体" w:cs="宋体" w:hint="eastAsia"/>
          <w:color w:val="000000"/>
          <w:kern w:val="0"/>
          <w:sz w:val="24"/>
          <w:szCs w:val="24"/>
        </w:rPr>
        <w:t>公安机关开展现场监督检查，应当制作监督检查记录，并</w:t>
      </w:r>
      <w:proofErr w:type="gramStart"/>
      <w:r w:rsidRPr="00BA6188">
        <w:rPr>
          <w:rFonts w:ascii="宋体" w:eastAsia="宋体" w:hAnsi="宋体" w:cs="宋体" w:hint="eastAsia"/>
          <w:color w:val="000000"/>
          <w:kern w:val="0"/>
          <w:sz w:val="24"/>
          <w:szCs w:val="24"/>
        </w:rPr>
        <w:t>由开展</w:t>
      </w:r>
      <w:proofErr w:type="gramEnd"/>
      <w:r w:rsidRPr="00BA6188">
        <w:rPr>
          <w:rFonts w:ascii="宋体" w:eastAsia="宋体" w:hAnsi="宋体" w:cs="宋体" w:hint="eastAsia"/>
          <w:color w:val="000000"/>
          <w:kern w:val="0"/>
          <w:sz w:val="24"/>
          <w:szCs w:val="24"/>
        </w:rPr>
        <w:t>监督检查的人民警察和监督检查对象的负责人或者网络安全管理人员签名。监督检查对象负责人或者网络安全管理人员对监督检查记录有异议的，应当允许其</w:t>
      </w:r>
      <w:proofErr w:type="gramStart"/>
      <w:r w:rsidRPr="00BA6188">
        <w:rPr>
          <w:rFonts w:ascii="宋体" w:eastAsia="宋体" w:hAnsi="宋体" w:cs="宋体" w:hint="eastAsia"/>
          <w:color w:val="000000"/>
          <w:kern w:val="0"/>
          <w:sz w:val="24"/>
          <w:szCs w:val="24"/>
        </w:rPr>
        <w:t>作出</w:t>
      </w:r>
      <w:proofErr w:type="gramEnd"/>
      <w:r w:rsidRPr="00BA6188">
        <w:rPr>
          <w:rFonts w:ascii="宋体" w:eastAsia="宋体" w:hAnsi="宋体" w:cs="宋体" w:hint="eastAsia"/>
          <w:color w:val="000000"/>
          <w:kern w:val="0"/>
          <w:sz w:val="24"/>
          <w:szCs w:val="24"/>
        </w:rPr>
        <w:t>说明；拒绝签名的，人民警察应当在监督检查记录中注明。</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公安机关开展远程检测，应当制作监督检查记录，并由二名以上开展监督检查的人民警察在监督检查记录上签名。</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lastRenderedPageBreak/>
        <w:t>委托网络安全服务机构提供技术支持的，技术支持人员应当一并在监督检查记录上签名。</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第十九条　</w:t>
      </w:r>
      <w:r w:rsidRPr="00BA6188">
        <w:rPr>
          <w:rFonts w:ascii="宋体" w:eastAsia="宋体" w:hAnsi="宋体" w:cs="宋体" w:hint="eastAsia"/>
          <w:color w:val="000000"/>
          <w:kern w:val="0"/>
          <w:sz w:val="24"/>
          <w:szCs w:val="24"/>
        </w:rPr>
        <w:t>公安机关在互联网安全监督检查中，发现互联网服务提供者和联网使用单位存在网络安全风险隐患，应当督促指导其采取措施消除风险隐患，并在监督检查记录上注明；发现有违法行为，但情节轻微或者未造成后果的，应当责令其限期整改。</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监督检查对象在整改期限届满前认为已经整改完毕的，可以向公安机关书面提出提前复查申请。</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公安机关应当自整改期限届满或者收到监督检查对象提前复查申请之日起三个工作日内，对整改情况进行复查，并在复查结束后三个工作日内反馈复查结果。</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第二十条　</w:t>
      </w:r>
      <w:r w:rsidRPr="00BA6188">
        <w:rPr>
          <w:rFonts w:ascii="宋体" w:eastAsia="宋体" w:hAnsi="宋体" w:cs="宋体" w:hint="eastAsia"/>
          <w:color w:val="000000"/>
          <w:kern w:val="0"/>
          <w:sz w:val="24"/>
          <w:szCs w:val="24"/>
        </w:rPr>
        <w:t>监督检查过程中收集的资料、制作的各类文书等材料，应当按照规定立卷存档。</w:t>
      </w:r>
    </w:p>
    <w:p w:rsidR="00BA6188" w:rsidRPr="00BA6188" w:rsidRDefault="00BA6188" w:rsidP="00BA6188">
      <w:pPr>
        <w:widowControl/>
        <w:shd w:val="clear" w:color="auto" w:fill="FFFFFF"/>
        <w:spacing w:line="293" w:lineRule="atLeast"/>
        <w:ind w:firstLine="480"/>
        <w:jc w:val="center"/>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第四章　法律责任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第二十一条　</w:t>
      </w:r>
      <w:r w:rsidRPr="00BA6188">
        <w:rPr>
          <w:rFonts w:ascii="宋体" w:eastAsia="宋体" w:hAnsi="宋体" w:cs="宋体" w:hint="eastAsia"/>
          <w:color w:val="000000"/>
          <w:kern w:val="0"/>
          <w:sz w:val="24"/>
          <w:szCs w:val="24"/>
        </w:rPr>
        <w:t>公安机关在互联网安全监督检查中，发现互联网服务提供者和联网使用单位有下列违法行为的，依法予以行政处罚：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（一）未制定并落实网络安全管理制度和操作规程，未确定网络安全负责人的，依照《中华人民共和国网络安全法》第五十九条第一款的规定予以处罚；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（二）未采取防范计算机病毒和网络攻击、网络侵入等危害网络安全行为的技术措施的，依照《中华人民共和国网络安全法》第五十九条第一款的规定予以处罚；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（三）未采取记录并留存用户注册信息和上网日志信息措施的，依照《中华人民共和国网络安全法》第五十九条第一款的规定予以处罚；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（四）在提供互联网信息发布、即时通讯等服务中，未要求用户提供真实身份信息，或者对不提供真实身份信息的用户提供相关服务的，依照《中华人民共和国网络安全法》第六十一条的规定予以处罚；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五）在公共信息服务中对法律、行政法规禁止发布或者传输的信息未依法或者不按照公安机关的要求采取停止传输、消除等处置措施、保存有关记录的，依照《中华人民共和国网络安全法》第六十八条或者第六十九条第一项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（六）拒不为公安机关依法维护国家安全和侦查犯罪的活动提供技术支持和协助的，依照《中华人民共和国网络安全法》第六十九条第三项的规定予以处罚。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有前款第四至六项行为违反《中华人民共和国反恐怖主义法》规定的，依照《中华人民共和国反恐怖主义法》第八十四条或者第八十六条第一款的规定予以处罚。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第二十二条　</w:t>
      </w:r>
      <w:r w:rsidRPr="00BA6188">
        <w:rPr>
          <w:rFonts w:ascii="宋体" w:eastAsia="宋体" w:hAnsi="宋体" w:cs="宋体" w:hint="eastAsia"/>
          <w:color w:val="000000"/>
          <w:kern w:val="0"/>
          <w:sz w:val="24"/>
          <w:szCs w:val="24"/>
        </w:rPr>
        <w:t>公安机关在互联网安全监督检查中，发现互联网服务提供者和联网使用单位，窃取或者以其他非法方式获取、非法出售或者非法向他人提供个人信息，尚不构成犯罪的，依照《中华人民共和国网络安全法》第六十四条第二款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第二十三条　</w:t>
      </w:r>
      <w:r w:rsidRPr="00BA6188">
        <w:rPr>
          <w:rFonts w:ascii="宋体" w:eastAsia="宋体" w:hAnsi="宋体" w:cs="宋体" w:hint="eastAsia"/>
          <w:color w:val="000000"/>
          <w:kern w:val="0"/>
          <w:sz w:val="24"/>
          <w:szCs w:val="24"/>
        </w:rPr>
        <w:t>公安机关在互联网安全监督检查中，发现互联网服务提供者和联网使用单位在提供的互联网服务中设置恶意程序的，依照《中华人民共和国网络安全法》第六十条第一项的规定予以处罚。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lastRenderedPageBreak/>
        <w:t xml:space="preserve">第二十四条　</w:t>
      </w:r>
      <w:r w:rsidRPr="00BA6188">
        <w:rPr>
          <w:rFonts w:ascii="宋体" w:eastAsia="宋体" w:hAnsi="宋体" w:cs="宋体" w:hint="eastAsia"/>
          <w:color w:val="000000"/>
          <w:kern w:val="0"/>
          <w:sz w:val="24"/>
          <w:szCs w:val="24"/>
        </w:rPr>
        <w:t>互联网服务提供者和联网使用单位拒绝、阻碍公安机关实施互联网安全监督检查的，依照《中华人民共和国网络安全法》第六十九条第二项的规定予以处罚；拒不配合反恐怖主义工作的，依照《中华人民共和国反恐怖主义法》第九十一条或者第九十二条的规定予以处罚。</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第二十五条　</w:t>
      </w:r>
      <w:r w:rsidRPr="00BA6188">
        <w:rPr>
          <w:rFonts w:ascii="宋体" w:eastAsia="宋体" w:hAnsi="宋体" w:cs="宋体" w:hint="eastAsia"/>
          <w:color w:val="000000"/>
          <w:kern w:val="0"/>
          <w:sz w:val="24"/>
          <w:szCs w:val="24"/>
        </w:rPr>
        <w:t>受公安机关委托提供技术支持的网络安全服务机构及其工作人员，从事非法侵入监督检查对象网络、干扰监督检查对象网络正常功能、窃取网络数据等危害网络安全的活动的，依照《中华人民共和国网络安全法》第六十三条的规定予以处罚；窃取或者以其他非法方式获取、非法出售或者非法向他人提供在工作中获悉的个人信息的，依照《中华人民共和国网络安全法》第六十四条第二款的规定予以处罚，构成犯罪的，依法追究刑事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color w:val="000000"/>
          <w:kern w:val="0"/>
          <w:sz w:val="24"/>
          <w:szCs w:val="24"/>
        </w:rPr>
        <w:t>前款规定的机构及人员侵犯监督检查对象的商业秘密，构成犯罪的，依法追究刑事责任。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第二十六条　</w:t>
      </w:r>
      <w:r w:rsidRPr="00BA6188">
        <w:rPr>
          <w:rFonts w:ascii="宋体" w:eastAsia="宋体" w:hAnsi="宋体" w:cs="宋体" w:hint="eastAsia"/>
          <w:color w:val="000000"/>
          <w:kern w:val="0"/>
          <w:sz w:val="24"/>
          <w:szCs w:val="24"/>
        </w:rPr>
        <w:t>公安机关及其工作人员在互联网安全监督检查工作中，玩忽职守、滥用职权、徇私舞弊的，对直接负责的主管人员和其他直接责任人员依法予以处分；构成犯罪的，依法追究刑事责任。</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第二十七条　</w:t>
      </w:r>
      <w:r w:rsidRPr="00BA6188">
        <w:rPr>
          <w:rFonts w:ascii="宋体" w:eastAsia="宋体" w:hAnsi="宋体" w:cs="宋体" w:hint="eastAsia"/>
          <w:color w:val="000000"/>
          <w:kern w:val="0"/>
          <w:sz w:val="24"/>
          <w:szCs w:val="24"/>
        </w:rPr>
        <w:t>互联网服务提供者和联网使用单位违反本规定，构成违反治安管理行为的，依法予以治安管理处罚；构成犯罪的，依法追究刑事责任。</w:t>
      </w:r>
    </w:p>
    <w:p w:rsidR="00BA6188" w:rsidRPr="00BA6188" w:rsidRDefault="00BA6188" w:rsidP="00BA6188">
      <w:pPr>
        <w:widowControl/>
        <w:shd w:val="clear" w:color="auto" w:fill="FFFFFF"/>
        <w:spacing w:line="293" w:lineRule="atLeast"/>
        <w:ind w:firstLine="480"/>
        <w:jc w:val="center"/>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第五章　附则</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第二十八条　</w:t>
      </w:r>
      <w:r w:rsidRPr="00BA6188">
        <w:rPr>
          <w:rFonts w:ascii="宋体" w:eastAsia="宋体" w:hAnsi="宋体" w:cs="宋体" w:hint="eastAsia"/>
          <w:color w:val="000000"/>
          <w:kern w:val="0"/>
          <w:sz w:val="24"/>
          <w:szCs w:val="24"/>
        </w:rPr>
        <w:t>对互联网上网服务营业场所的监督检查，按照《互联网上网服务营业场所管理条例》的有关规定执行。</w:t>
      </w:r>
    </w:p>
    <w:p w:rsidR="00BA6188" w:rsidRPr="00BA6188" w:rsidRDefault="00BA6188" w:rsidP="00BA6188">
      <w:pPr>
        <w:widowControl/>
        <w:shd w:val="clear" w:color="auto" w:fill="FFFFFF"/>
        <w:spacing w:line="293" w:lineRule="atLeast"/>
        <w:ind w:firstLine="480"/>
        <w:jc w:val="left"/>
        <w:rPr>
          <w:rFonts w:ascii="宋体" w:eastAsia="宋体" w:hAnsi="宋体" w:cs="宋体" w:hint="eastAsia"/>
          <w:color w:val="000000"/>
          <w:kern w:val="0"/>
          <w:sz w:val="20"/>
          <w:szCs w:val="20"/>
        </w:rPr>
      </w:pPr>
      <w:r w:rsidRPr="00BA6188">
        <w:rPr>
          <w:rFonts w:ascii="宋体" w:eastAsia="宋体" w:hAnsi="宋体" w:cs="宋体" w:hint="eastAsia"/>
          <w:b/>
          <w:bCs/>
          <w:color w:val="000000"/>
          <w:kern w:val="0"/>
          <w:sz w:val="24"/>
          <w:szCs w:val="24"/>
        </w:rPr>
        <w:t xml:space="preserve">第二十九条　</w:t>
      </w:r>
      <w:r w:rsidRPr="00BA6188">
        <w:rPr>
          <w:rFonts w:ascii="宋体" w:eastAsia="宋体" w:hAnsi="宋体" w:cs="宋体" w:hint="eastAsia"/>
          <w:color w:val="000000"/>
          <w:kern w:val="0"/>
          <w:sz w:val="24"/>
          <w:szCs w:val="24"/>
        </w:rPr>
        <w:t>本规定自2018年11月1日起施行。</w:t>
      </w:r>
    </w:p>
    <w:p w:rsidR="00661575" w:rsidRPr="00BA6188" w:rsidRDefault="00661575"/>
    <w:sectPr w:rsidR="00661575" w:rsidRPr="00BA6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88"/>
    <w:rsid w:val="0000025B"/>
    <w:rsid w:val="000020B4"/>
    <w:rsid w:val="00002F0D"/>
    <w:rsid w:val="00004B59"/>
    <w:rsid w:val="00007EDC"/>
    <w:rsid w:val="00011528"/>
    <w:rsid w:val="00013454"/>
    <w:rsid w:val="00013B3B"/>
    <w:rsid w:val="00021226"/>
    <w:rsid w:val="000242DF"/>
    <w:rsid w:val="000277AB"/>
    <w:rsid w:val="00031CE6"/>
    <w:rsid w:val="00032EFB"/>
    <w:rsid w:val="00033573"/>
    <w:rsid w:val="000418A5"/>
    <w:rsid w:val="00046C0B"/>
    <w:rsid w:val="00046DC7"/>
    <w:rsid w:val="000531BE"/>
    <w:rsid w:val="00053941"/>
    <w:rsid w:val="000546FA"/>
    <w:rsid w:val="0005706C"/>
    <w:rsid w:val="00060397"/>
    <w:rsid w:val="00062B00"/>
    <w:rsid w:val="00062EB2"/>
    <w:rsid w:val="00070E98"/>
    <w:rsid w:val="00071110"/>
    <w:rsid w:val="00072686"/>
    <w:rsid w:val="000754FD"/>
    <w:rsid w:val="000764C5"/>
    <w:rsid w:val="0008033E"/>
    <w:rsid w:val="0008055B"/>
    <w:rsid w:val="00081E36"/>
    <w:rsid w:val="000833EC"/>
    <w:rsid w:val="00084626"/>
    <w:rsid w:val="0008543A"/>
    <w:rsid w:val="00087121"/>
    <w:rsid w:val="000930AC"/>
    <w:rsid w:val="000A2C2E"/>
    <w:rsid w:val="000A3E5B"/>
    <w:rsid w:val="000A695C"/>
    <w:rsid w:val="000A6C88"/>
    <w:rsid w:val="000A73A0"/>
    <w:rsid w:val="000C377C"/>
    <w:rsid w:val="000D4142"/>
    <w:rsid w:val="000D4A21"/>
    <w:rsid w:val="000D57D7"/>
    <w:rsid w:val="000E14DD"/>
    <w:rsid w:val="000E2148"/>
    <w:rsid w:val="000E4CBB"/>
    <w:rsid w:val="000E4EBB"/>
    <w:rsid w:val="000E7D2D"/>
    <w:rsid w:val="000F1690"/>
    <w:rsid w:val="000F16E7"/>
    <w:rsid w:val="000F38A1"/>
    <w:rsid w:val="000F449C"/>
    <w:rsid w:val="000F4897"/>
    <w:rsid w:val="000F4C66"/>
    <w:rsid w:val="000F604C"/>
    <w:rsid w:val="00100276"/>
    <w:rsid w:val="00101E6D"/>
    <w:rsid w:val="001022AE"/>
    <w:rsid w:val="001022B5"/>
    <w:rsid w:val="00106D3B"/>
    <w:rsid w:val="00107885"/>
    <w:rsid w:val="00110BB0"/>
    <w:rsid w:val="0011103A"/>
    <w:rsid w:val="00112FF3"/>
    <w:rsid w:val="00113F80"/>
    <w:rsid w:val="00120546"/>
    <w:rsid w:val="001251CB"/>
    <w:rsid w:val="001273E9"/>
    <w:rsid w:val="00131993"/>
    <w:rsid w:val="0013203D"/>
    <w:rsid w:val="001337F5"/>
    <w:rsid w:val="00133991"/>
    <w:rsid w:val="00134981"/>
    <w:rsid w:val="001358B4"/>
    <w:rsid w:val="001366D5"/>
    <w:rsid w:val="00136D66"/>
    <w:rsid w:val="0014251E"/>
    <w:rsid w:val="00142912"/>
    <w:rsid w:val="00142D58"/>
    <w:rsid w:val="00145DDC"/>
    <w:rsid w:val="00147728"/>
    <w:rsid w:val="00150F0D"/>
    <w:rsid w:val="00152BF0"/>
    <w:rsid w:val="00152E76"/>
    <w:rsid w:val="00153772"/>
    <w:rsid w:val="00153EB8"/>
    <w:rsid w:val="00163592"/>
    <w:rsid w:val="00166248"/>
    <w:rsid w:val="0017180D"/>
    <w:rsid w:val="0017324D"/>
    <w:rsid w:val="00173DF5"/>
    <w:rsid w:val="0017403A"/>
    <w:rsid w:val="00175F91"/>
    <w:rsid w:val="00176FC6"/>
    <w:rsid w:val="0018352E"/>
    <w:rsid w:val="00183639"/>
    <w:rsid w:val="0018706C"/>
    <w:rsid w:val="001879C4"/>
    <w:rsid w:val="00187FAF"/>
    <w:rsid w:val="00190BB0"/>
    <w:rsid w:val="00196C37"/>
    <w:rsid w:val="001A1A26"/>
    <w:rsid w:val="001A4356"/>
    <w:rsid w:val="001A492E"/>
    <w:rsid w:val="001A7658"/>
    <w:rsid w:val="001B0732"/>
    <w:rsid w:val="001B1FBC"/>
    <w:rsid w:val="001B3613"/>
    <w:rsid w:val="001B3BF0"/>
    <w:rsid w:val="001B46F5"/>
    <w:rsid w:val="001B4FB6"/>
    <w:rsid w:val="001B6E06"/>
    <w:rsid w:val="001B7671"/>
    <w:rsid w:val="001B782E"/>
    <w:rsid w:val="001C0E7C"/>
    <w:rsid w:val="001C19F6"/>
    <w:rsid w:val="001C3374"/>
    <w:rsid w:val="001C61B7"/>
    <w:rsid w:val="001C668C"/>
    <w:rsid w:val="001D0EDE"/>
    <w:rsid w:val="001D249C"/>
    <w:rsid w:val="001D3B5D"/>
    <w:rsid w:val="001D444E"/>
    <w:rsid w:val="001D453C"/>
    <w:rsid w:val="001D6FAE"/>
    <w:rsid w:val="001E1056"/>
    <w:rsid w:val="001E369D"/>
    <w:rsid w:val="001E40B4"/>
    <w:rsid w:val="001E6D28"/>
    <w:rsid w:val="001E7E69"/>
    <w:rsid w:val="001F02E6"/>
    <w:rsid w:val="001F1789"/>
    <w:rsid w:val="001F18C4"/>
    <w:rsid w:val="001F58C6"/>
    <w:rsid w:val="001F6523"/>
    <w:rsid w:val="00201644"/>
    <w:rsid w:val="00203232"/>
    <w:rsid w:val="00207A81"/>
    <w:rsid w:val="00211885"/>
    <w:rsid w:val="0021363D"/>
    <w:rsid w:val="00224618"/>
    <w:rsid w:val="00232DE3"/>
    <w:rsid w:val="00233B41"/>
    <w:rsid w:val="0023543F"/>
    <w:rsid w:val="00235D16"/>
    <w:rsid w:val="002368D2"/>
    <w:rsid w:val="00244049"/>
    <w:rsid w:val="00244F6D"/>
    <w:rsid w:val="002452E0"/>
    <w:rsid w:val="00251FEF"/>
    <w:rsid w:val="00255801"/>
    <w:rsid w:val="00257B3C"/>
    <w:rsid w:val="00257ED3"/>
    <w:rsid w:val="00262516"/>
    <w:rsid w:val="00262E5E"/>
    <w:rsid w:val="00263EA4"/>
    <w:rsid w:val="00265F3B"/>
    <w:rsid w:val="00267418"/>
    <w:rsid w:val="002746E9"/>
    <w:rsid w:val="00274BAD"/>
    <w:rsid w:val="00280674"/>
    <w:rsid w:val="0028097C"/>
    <w:rsid w:val="00281913"/>
    <w:rsid w:val="00282CEC"/>
    <w:rsid w:val="00286C82"/>
    <w:rsid w:val="00287B08"/>
    <w:rsid w:val="002907CD"/>
    <w:rsid w:val="00295BCB"/>
    <w:rsid w:val="002A0A81"/>
    <w:rsid w:val="002A0AFD"/>
    <w:rsid w:val="002A1488"/>
    <w:rsid w:val="002A3F0B"/>
    <w:rsid w:val="002A632C"/>
    <w:rsid w:val="002A7363"/>
    <w:rsid w:val="002B1B58"/>
    <w:rsid w:val="002B3D11"/>
    <w:rsid w:val="002B56D0"/>
    <w:rsid w:val="002B5C9F"/>
    <w:rsid w:val="002B6979"/>
    <w:rsid w:val="002C0285"/>
    <w:rsid w:val="002C1DBC"/>
    <w:rsid w:val="002C451F"/>
    <w:rsid w:val="002C486E"/>
    <w:rsid w:val="002C4C17"/>
    <w:rsid w:val="002C5BE2"/>
    <w:rsid w:val="002D0DCC"/>
    <w:rsid w:val="002D2246"/>
    <w:rsid w:val="002D2A5C"/>
    <w:rsid w:val="002D3F1A"/>
    <w:rsid w:val="002D5E07"/>
    <w:rsid w:val="002D6740"/>
    <w:rsid w:val="002D795A"/>
    <w:rsid w:val="002E157A"/>
    <w:rsid w:val="002E6A9B"/>
    <w:rsid w:val="002F041C"/>
    <w:rsid w:val="002F0B90"/>
    <w:rsid w:val="003059F5"/>
    <w:rsid w:val="00307231"/>
    <w:rsid w:val="003077FB"/>
    <w:rsid w:val="003108AD"/>
    <w:rsid w:val="00312132"/>
    <w:rsid w:val="00312DBC"/>
    <w:rsid w:val="0031693B"/>
    <w:rsid w:val="00320A72"/>
    <w:rsid w:val="00321A4A"/>
    <w:rsid w:val="0032325F"/>
    <w:rsid w:val="0032403A"/>
    <w:rsid w:val="003255C4"/>
    <w:rsid w:val="003266E8"/>
    <w:rsid w:val="00327062"/>
    <w:rsid w:val="00327F58"/>
    <w:rsid w:val="00331C79"/>
    <w:rsid w:val="00331F2B"/>
    <w:rsid w:val="003348FC"/>
    <w:rsid w:val="0033560B"/>
    <w:rsid w:val="00340D75"/>
    <w:rsid w:val="00342C58"/>
    <w:rsid w:val="00343FED"/>
    <w:rsid w:val="0034549A"/>
    <w:rsid w:val="00350BC9"/>
    <w:rsid w:val="00351AA8"/>
    <w:rsid w:val="00352835"/>
    <w:rsid w:val="003539B6"/>
    <w:rsid w:val="003545C1"/>
    <w:rsid w:val="00360328"/>
    <w:rsid w:val="00365729"/>
    <w:rsid w:val="00367BD5"/>
    <w:rsid w:val="00373E80"/>
    <w:rsid w:val="00374B5B"/>
    <w:rsid w:val="00375355"/>
    <w:rsid w:val="003761CE"/>
    <w:rsid w:val="0037775A"/>
    <w:rsid w:val="003800DA"/>
    <w:rsid w:val="003806A2"/>
    <w:rsid w:val="0038279D"/>
    <w:rsid w:val="003837D7"/>
    <w:rsid w:val="0038381F"/>
    <w:rsid w:val="0039210F"/>
    <w:rsid w:val="0039331E"/>
    <w:rsid w:val="00394080"/>
    <w:rsid w:val="00394573"/>
    <w:rsid w:val="00395BB3"/>
    <w:rsid w:val="003A02E6"/>
    <w:rsid w:val="003A3E88"/>
    <w:rsid w:val="003A46C6"/>
    <w:rsid w:val="003A5827"/>
    <w:rsid w:val="003B1F7B"/>
    <w:rsid w:val="003B3150"/>
    <w:rsid w:val="003B599F"/>
    <w:rsid w:val="003B5A86"/>
    <w:rsid w:val="003B7FD1"/>
    <w:rsid w:val="003C0923"/>
    <w:rsid w:val="003C1CFC"/>
    <w:rsid w:val="003C21AC"/>
    <w:rsid w:val="003C655E"/>
    <w:rsid w:val="003C78D9"/>
    <w:rsid w:val="003D147A"/>
    <w:rsid w:val="003D1FC8"/>
    <w:rsid w:val="003D4FBD"/>
    <w:rsid w:val="003D4FCA"/>
    <w:rsid w:val="003E0016"/>
    <w:rsid w:val="003E0BD8"/>
    <w:rsid w:val="003E1873"/>
    <w:rsid w:val="003F1334"/>
    <w:rsid w:val="003F352F"/>
    <w:rsid w:val="003F48D1"/>
    <w:rsid w:val="004074BE"/>
    <w:rsid w:val="00407BDA"/>
    <w:rsid w:val="00407E52"/>
    <w:rsid w:val="00411567"/>
    <w:rsid w:val="00414503"/>
    <w:rsid w:val="0042138E"/>
    <w:rsid w:val="00421429"/>
    <w:rsid w:val="0042364A"/>
    <w:rsid w:val="00424B4D"/>
    <w:rsid w:val="00425CD3"/>
    <w:rsid w:val="00426E39"/>
    <w:rsid w:val="0043028D"/>
    <w:rsid w:val="00431752"/>
    <w:rsid w:val="00432A69"/>
    <w:rsid w:val="004334E4"/>
    <w:rsid w:val="00433916"/>
    <w:rsid w:val="004339CD"/>
    <w:rsid w:val="00436A86"/>
    <w:rsid w:val="00437434"/>
    <w:rsid w:val="00440351"/>
    <w:rsid w:val="004412A3"/>
    <w:rsid w:val="00451AC5"/>
    <w:rsid w:val="00451C36"/>
    <w:rsid w:val="00452273"/>
    <w:rsid w:val="004530AB"/>
    <w:rsid w:val="004554B7"/>
    <w:rsid w:val="00462A7D"/>
    <w:rsid w:val="00463C60"/>
    <w:rsid w:val="004645B5"/>
    <w:rsid w:val="00466101"/>
    <w:rsid w:val="004707A3"/>
    <w:rsid w:val="00473C2E"/>
    <w:rsid w:val="00474A3B"/>
    <w:rsid w:val="00476D95"/>
    <w:rsid w:val="0048278E"/>
    <w:rsid w:val="00483DC5"/>
    <w:rsid w:val="004846F1"/>
    <w:rsid w:val="004855DC"/>
    <w:rsid w:val="004871FC"/>
    <w:rsid w:val="00491439"/>
    <w:rsid w:val="00491BEE"/>
    <w:rsid w:val="00492BBC"/>
    <w:rsid w:val="00495767"/>
    <w:rsid w:val="004961C3"/>
    <w:rsid w:val="004962D9"/>
    <w:rsid w:val="00497E38"/>
    <w:rsid w:val="004A18F9"/>
    <w:rsid w:val="004A4CD7"/>
    <w:rsid w:val="004A5045"/>
    <w:rsid w:val="004A506A"/>
    <w:rsid w:val="004A5452"/>
    <w:rsid w:val="004A5D81"/>
    <w:rsid w:val="004B1AC0"/>
    <w:rsid w:val="004B2CEB"/>
    <w:rsid w:val="004B47C1"/>
    <w:rsid w:val="004B4A0C"/>
    <w:rsid w:val="004B62F4"/>
    <w:rsid w:val="004C0AD3"/>
    <w:rsid w:val="004C1551"/>
    <w:rsid w:val="004C6FFB"/>
    <w:rsid w:val="004C7736"/>
    <w:rsid w:val="004D10DB"/>
    <w:rsid w:val="004D5FCA"/>
    <w:rsid w:val="004E1D21"/>
    <w:rsid w:val="004E21E2"/>
    <w:rsid w:val="004E2744"/>
    <w:rsid w:val="004E4750"/>
    <w:rsid w:val="004E5623"/>
    <w:rsid w:val="004F0ED7"/>
    <w:rsid w:val="004F1411"/>
    <w:rsid w:val="004F14E8"/>
    <w:rsid w:val="004F3624"/>
    <w:rsid w:val="004F37B8"/>
    <w:rsid w:val="004F5025"/>
    <w:rsid w:val="004F5F4D"/>
    <w:rsid w:val="00501D56"/>
    <w:rsid w:val="00502F3B"/>
    <w:rsid w:val="005057D1"/>
    <w:rsid w:val="00510403"/>
    <w:rsid w:val="00512C19"/>
    <w:rsid w:val="005229D0"/>
    <w:rsid w:val="005242D1"/>
    <w:rsid w:val="00524C79"/>
    <w:rsid w:val="00526CAC"/>
    <w:rsid w:val="0052736E"/>
    <w:rsid w:val="00527631"/>
    <w:rsid w:val="00530182"/>
    <w:rsid w:val="00530B58"/>
    <w:rsid w:val="0053476B"/>
    <w:rsid w:val="00534E7E"/>
    <w:rsid w:val="00536671"/>
    <w:rsid w:val="005369B9"/>
    <w:rsid w:val="00537330"/>
    <w:rsid w:val="00541212"/>
    <w:rsid w:val="0054227C"/>
    <w:rsid w:val="00547542"/>
    <w:rsid w:val="00551EFA"/>
    <w:rsid w:val="00553E27"/>
    <w:rsid w:val="005548C6"/>
    <w:rsid w:val="00557C7F"/>
    <w:rsid w:val="00560417"/>
    <w:rsid w:val="00561451"/>
    <w:rsid w:val="00561460"/>
    <w:rsid w:val="005619BB"/>
    <w:rsid w:val="00561AC0"/>
    <w:rsid w:val="00562968"/>
    <w:rsid w:val="00565F74"/>
    <w:rsid w:val="00566435"/>
    <w:rsid w:val="00566A4C"/>
    <w:rsid w:val="005724DA"/>
    <w:rsid w:val="005734C2"/>
    <w:rsid w:val="0057468F"/>
    <w:rsid w:val="005759E5"/>
    <w:rsid w:val="005828C5"/>
    <w:rsid w:val="00586B25"/>
    <w:rsid w:val="00590277"/>
    <w:rsid w:val="0059256C"/>
    <w:rsid w:val="005960FA"/>
    <w:rsid w:val="005A0ADA"/>
    <w:rsid w:val="005A32DF"/>
    <w:rsid w:val="005A4941"/>
    <w:rsid w:val="005A5158"/>
    <w:rsid w:val="005A619D"/>
    <w:rsid w:val="005B1C85"/>
    <w:rsid w:val="005B2C00"/>
    <w:rsid w:val="005B32E5"/>
    <w:rsid w:val="005B61E5"/>
    <w:rsid w:val="005B7BA8"/>
    <w:rsid w:val="005C0862"/>
    <w:rsid w:val="005C526D"/>
    <w:rsid w:val="005C7AC6"/>
    <w:rsid w:val="005D0DC3"/>
    <w:rsid w:val="005D13C3"/>
    <w:rsid w:val="005D4497"/>
    <w:rsid w:val="005D5A73"/>
    <w:rsid w:val="005E0599"/>
    <w:rsid w:val="005E2895"/>
    <w:rsid w:val="005E75B0"/>
    <w:rsid w:val="005F0625"/>
    <w:rsid w:val="005F3F64"/>
    <w:rsid w:val="005F57CF"/>
    <w:rsid w:val="005F61B9"/>
    <w:rsid w:val="005F7809"/>
    <w:rsid w:val="00600D1C"/>
    <w:rsid w:val="00601D5C"/>
    <w:rsid w:val="00603140"/>
    <w:rsid w:val="00606C94"/>
    <w:rsid w:val="00607748"/>
    <w:rsid w:val="00610937"/>
    <w:rsid w:val="006113AA"/>
    <w:rsid w:val="006125C1"/>
    <w:rsid w:val="006126BF"/>
    <w:rsid w:val="00614744"/>
    <w:rsid w:val="00620316"/>
    <w:rsid w:val="00621E2B"/>
    <w:rsid w:val="00623F4E"/>
    <w:rsid w:val="00631B00"/>
    <w:rsid w:val="00631E11"/>
    <w:rsid w:val="00642A9A"/>
    <w:rsid w:val="006431CF"/>
    <w:rsid w:val="006432DA"/>
    <w:rsid w:val="0064448F"/>
    <w:rsid w:val="00646365"/>
    <w:rsid w:val="006477E6"/>
    <w:rsid w:val="00650651"/>
    <w:rsid w:val="00651337"/>
    <w:rsid w:val="00652E43"/>
    <w:rsid w:val="0065391B"/>
    <w:rsid w:val="00654867"/>
    <w:rsid w:val="006570A5"/>
    <w:rsid w:val="00657563"/>
    <w:rsid w:val="00661575"/>
    <w:rsid w:val="006659E1"/>
    <w:rsid w:val="00665AB4"/>
    <w:rsid w:val="006672FC"/>
    <w:rsid w:val="00680CED"/>
    <w:rsid w:val="006838B5"/>
    <w:rsid w:val="00685B64"/>
    <w:rsid w:val="00686766"/>
    <w:rsid w:val="006867C4"/>
    <w:rsid w:val="00687B52"/>
    <w:rsid w:val="006901B0"/>
    <w:rsid w:val="00692890"/>
    <w:rsid w:val="0069332D"/>
    <w:rsid w:val="00693A29"/>
    <w:rsid w:val="00695670"/>
    <w:rsid w:val="006A23F5"/>
    <w:rsid w:val="006A4250"/>
    <w:rsid w:val="006B0644"/>
    <w:rsid w:val="006B1CAD"/>
    <w:rsid w:val="006B24C3"/>
    <w:rsid w:val="006B30DB"/>
    <w:rsid w:val="006B7085"/>
    <w:rsid w:val="006C0635"/>
    <w:rsid w:val="006C60EC"/>
    <w:rsid w:val="006D25FC"/>
    <w:rsid w:val="006D3194"/>
    <w:rsid w:val="006D3BD9"/>
    <w:rsid w:val="006D47BF"/>
    <w:rsid w:val="006D4D4B"/>
    <w:rsid w:val="006D600F"/>
    <w:rsid w:val="006D751F"/>
    <w:rsid w:val="006E2641"/>
    <w:rsid w:val="006F4315"/>
    <w:rsid w:val="006F6A74"/>
    <w:rsid w:val="007027B3"/>
    <w:rsid w:val="00703E4C"/>
    <w:rsid w:val="00705327"/>
    <w:rsid w:val="007104F6"/>
    <w:rsid w:val="007109AC"/>
    <w:rsid w:val="0071172B"/>
    <w:rsid w:val="007128AE"/>
    <w:rsid w:val="007150B0"/>
    <w:rsid w:val="007165BC"/>
    <w:rsid w:val="00722928"/>
    <w:rsid w:val="007245C7"/>
    <w:rsid w:val="00726F27"/>
    <w:rsid w:val="007378D3"/>
    <w:rsid w:val="00737E42"/>
    <w:rsid w:val="00740CC0"/>
    <w:rsid w:val="00743091"/>
    <w:rsid w:val="00745232"/>
    <w:rsid w:val="00747E37"/>
    <w:rsid w:val="00751F2C"/>
    <w:rsid w:val="00752CAF"/>
    <w:rsid w:val="0075511D"/>
    <w:rsid w:val="00756924"/>
    <w:rsid w:val="00761094"/>
    <w:rsid w:val="007631DE"/>
    <w:rsid w:val="00764775"/>
    <w:rsid w:val="00764D09"/>
    <w:rsid w:val="007700E8"/>
    <w:rsid w:val="00772B50"/>
    <w:rsid w:val="00776917"/>
    <w:rsid w:val="007774CF"/>
    <w:rsid w:val="00777DF4"/>
    <w:rsid w:val="007804B6"/>
    <w:rsid w:val="00783A38"/>
    <w:rsid w:val="0078417E"/>
    <w:rsid w:val="00787C34"/>
    <w:rsid w:val="00792D0C"/>
    <w:rsid w:val="00793D37"/>
    <w:rsid w:val="007946A1"/>
    <w:rsid w:val="00794EED"/>
    <w:rsid w:val="007951F4"/>
    <w:rsid w:val="007A5AD0"/>
    <w:rsid w:val="007A5CC1"/>
    <w:rsid w:val="007B01C3"/>
    <w:rsid w:val="007B0700"/>
    <w:rsid w:val="007B127A"/>
    <w:rsid w:val="007B5A1D"/>
    <w:rsid w:val="007C2761"/>
    <w:rsid w:val="007C40AB"/>
    <w:rsid w:val="007C49B6"/>
    <w:rsid w:val="007C684C"/>
    <w:rsid w:val="007C7CA6"/>
    <w:rsid w:val="007D0F93"/>
    <w:rsid w:val="007D1E85"/>
    <w:rsid w:val="007D354D"/>
    <w:rsid w:val="007D55F3"/>
    <w:rsid w:val="007D5CBB"/>
    <w:rsid w:val="007D5DEE"/>
    <w:rsid w:val="007D677B"/>
    <w:rsid w:val="007D716D"/>
    <w:rsid w:val="007E241A"/>
    <w:rsid w:val="007E2FA9"/>
    <w:rsid w:val="007E370A"/>
    <w:rsid w:val="007E5CCA"/>
    <w:rsid w:val="007E70B9"/>
    <w:rsid w:val="007E79BB"/>
    <w:rsid w:val="007F32F9"/>
    <w:rsid w:val="007F3EF5"/>
    <w:rsid w:val="007F6ECC"/>
    <w:rsid w:val="007F72EC"/>
    <w:rsid w:val="00801EB1"/>
    <w:rsid w:val="00804347"/>
    <w:rsid w:val="0080521B"/>
    <w:rsid w:val="008137FF"/>
    <w:rsid w:val="00816452"/>
    <w:rsid w:val="00817750"/>
    <w:rsid w:val="008240D8"/>
    <w:rsid w:val="008244A4"/>
    <w:rsid w:val="00827ABB"/>
    <w:rsid w:val="00831883"/>
    <w:rsid w:val="008324CD"/>
    <w:rsid w:val="00837498"/>
    <w:rsid w:val="00837B00"/>
    <w:rsid w:val="0084098D"/>
    <w:rsid w:val="0084294E"/>
    <w:rsid w:val="008453AA"/>
    <w:rsid w:val="00845CAC"/>
    <w:rsid w:val="0085094E"/>
    <w:rsid w:val="00850D99"/>
    <w:rsid w:val="00850DA4"/>
    <w:rsid w:val="00862E3F"/>
    <w:rsid w:val="00863082"/>
    <w:rsid w:val="00873083"/>
    <w:rsid w:val="0087518A"/>
    <w:rsid w:val="00875355"/>
    <w:rsid w:val="0087606B"/>
    <w:rsid w:val="008834D8"/>
    <w:rsid w:val="00885074"/>
    <w:rsid w:val="00885693"/>
    <w:rsid w:val="00885B08"/>
    <w:rsid w:val="008862CB"/>
    <w:rsid w:val="008872C1"/>
    <w:rsid w:val="0088768F"/>
    <w:rsid w:val="008901B7"/>
    <w:rsid w:val="00893E84"/>
    <w:rsid w:val="00895CF6"/>
    <w:rsid w:val="008964EA"/>
    <w:rsid w:val="008965F6"/>
    <w:rsid w:val="00896765"/>
    <w:rsid w:val="008A3972"/>
    <w:rsid w:val="008A4A3D"/>
    <w:rsid w:val="008A5108"/>
    <w:rsid w:val="008A5270"/>
    <w:rsid w:val="008B092C"/>
    <w:rsid w:val="008B1BE9"/>
    <w:rsid w:val="008B25F8"/>
    <w:rsid w:val="008B2918"/>
    <w:rsid w:val="008B33EB"/>
    <w:rsid w:val="008B566E"/>
    <w:rsid w:val="008C12CA"/>
    <w:rsid w:val="008C1B3B"/>
    <w:rsid w:val="008C3D31"/>
    <w:rsid w:val="008C4516"/>
    <w:rsid w:val="008C7F8F"/>
    <w:rsid w:val="008D2283"/>
    <w:rsid w:val="008D2494"/>
    <w:rsid w:val="008D30F3"/>
    <w:rsid w:val="008D40D5"/>
    <w:rsid w:val="008D53FD"/>
    <w:rsid w:val="008D674C"/>
    <w:rsid w:val="008D6B57"/>
    <w:rsid w:val="008D6D82"/>
    <w:rsid w:val="008E09CD"/>
    <w:rsid w:val="008E52E9"/>
    <w:rsid w:val="008E781F"/>
    <w:rsid w:val="008E7CEC"/>
    <w:rsid w:val="008F2923"/>
    <w:rsid w:val="008F2ECA"/>
    <w:rsid w:val="00906F3D"/>
    <w:rsid w:val="00911C84"/>
    <w:rsid w:val="00913804"/>
    <w:rsid w:val="00915060"/>
    <w:rsid w:val="00915EF8"/>
    <w:rsid w:val="00916867"/>
    <w:rsid w:val="009222A2"/>
    <w:rsid w:val="0092235B"/>
    <w:rsid w:val="00924612"/>
    <w:rsid w:val="00924A68"/>
    <w:rsid w:val="00924CC3"/>
    <w:rsid w:val="00926E72"/>
    <w:rsid w:val="00927B9C"/>
    <w:rsid w:val="00931256"/>
    <w:rsid w:val="0093288E"/>
    <w:rsid w:val="0093301F"/>
    <w:rsid w:val="00935FFC"/>
    <w:rsid w:val="0093735F"/>
    <w:rsid w:val="0094107F"/>
    <w:rsid w:val="00943A17"/>
    <w:rsid w:val="0094503E"/>
    <w:rsid w:val="0095262D"/>
    <w:rsid w:val="00954B43"/>
    <w:rsid w:val="009552CF"/>
    <w:rsid w:val="0095605F"/>
    <w:rsid w:val="00972F68"/>
    <w:rsid w:val="0097340D"/>
    <w:rsid w:val="00973D85"/>
    <w:rsid w:val="00974620"/>
    <w:rsid w:val="0097721B"/>
    <w:rsid w:val="0098081F"/>
    <w:rsid w:val="009826FE"/>
    <w:rsid w:val="00982C68"/>
    <w:rsid w:val="00982D4C"/>
    <w:rsid w:val="009846A8"/>
    <w:rsid w:val="0098550D"/>
    <w:rsid w:val="00985FFA"/>
    <w:rsid w:val="009868B0"/>
    <w:rsid w:val="00990145"/>
    <w:rsid w:val="00991F16"/>
    <w:rsid w:val="00992C12"/>
    <w:rsid w:val="00993F2F"/>
    <w:rsid w:val="00995E78"/>
    <w:rsid w:val="009967C5"/>
    <w:rsid w:val="00997023"/>
    <w:rsid w:val="009A0ACB"/>
    <w:rsid w:val="009A4F16"/>
    <w:rsid w:val="009A5A4D"/>
    <w:rsid w:val="009A6A43"/>
    <w:rsid w:val="009A7570"/>
    <w:rsid w:val="009B2668"/>
    <w:rsid w:val="009B3BE0"/>
    <w:rsid w:val="009B6905"/>
    <w:rsid w:val="009C1451"/>
    <w:rsid w:val="009C2A6F"/>
    <w:rsid w:val="009C35FC"/>
    <w:rsid w:val="009D492E"/>
    <w:rsid w:val="009D595B"/>
    <w:rsid w:val="009E0AA3"/>
    <w:rsid w:val="009E2D09"/>
    <w:rsid w:val="009E2D87"/>
    <w:rsid w:val="009E5A07"/>
    <w:rsid w:val="009E5CDA"/>
    <w:rsid w:val="009E6982"/>
    <w:rsid w:val="009E778E"/>
    <w:rsid w:val="009E7B8A"/>
    <w:rsid w:val="009F13DF"/>
    <w:rsid w:val="009F43E0"/>
    <w:rsid w:val="009F62B5"/>
    <w:rsid w:val="00A00443"/>
    <w:rsid w:val="00A03662"/>
    <w:rsid w:val="00A04110"/>
    <w:rsid w:val="00A056C1"/>
    <w:rsid w:val="00A06FC3"/>
    <w:rsid w:val="00A07546"/>
    <w:rsid w:val="00A12BAF"/>
    <w:rsid w:val="00A13DDF"/>
    <w:rsid w:val="00A141CC"/>
    <w:rsid w:val="00A2015A"/>
    <w:rsid w:val="00A20439"/>
    <w:rsid w:val="00A20A0E"/>
    <w:rsid w:val="00A212EF"/>
    <w:rsid w:val="00A21D6A"/>
    <w:rsid w:val="00A21DF3"/>
    <w:rsid w:val="00A2303D"/>
    <w:rsid w:val="00A276B0"/>
    <w:rsid w:val="00A329EF"/>
    <w:rsid w:val="00A36042"/>
    <w:rsid w:val="00A37A02"/>
    <w:rsid w:val="00A37A6C"/>
    <w:rsid w:val="00A41177"/>
    <w:rsid w:val="00A42C01"/>
    <w:rsid w:val="00A4319F"/>
    <w:rsid w:val="00A436A5"/>
    <w:rsid w:val="00A44430"/>
    <w:rsid w:val="00A45C56"/>
    <w:rsid w:val="00A47F08"/>
    <w:rsid w:val="00A504C4"/>
    <w:rsid w:val="00A51A53"/>
    <w:rsid w:val="00A51CAE"/>
    <w:rsid w:val="00A560EC"/>
    <w:rsid w:val="00A602B8"/>
    <w:rsid w:val="00A60A21"/>
    <w:rsid w:val="00A61A04"/>
    <w:rsid w:val="00A63BDB"/>
    <w:rsid w:val="00A6735E"/>
    <w:rsid w:val="00A714D0"/>
    <w:rsid w:val="00A73E4E"/>
    <w:rsid w:val="00A74145"/>
    <w:rsid w:val="00A75901"/>
    <w:rsid w:val="00A75940"/>
    <w:rsid w:val="00A83384"/>
    <w:rsid w:val="00A85C72"/>
    <w:rsid w:val="00A86B51"/>
    <w:rsid w:val="00A8719E"/>
    <w:rsid w:val="00A87DF9"/>
    <w:rsid w:val="00A902A3"/>
    <w:rsid w:val="00A927A8"/>
    <w:rsid w:val="00A9363F"/>
    <w:rsid w:val="00A95D21"/>
    <w:rsid w:val="00A96671"/>
    <w:rsid w:val="00A974AF"/>
    <w:rsid w:val="00A97BC8"/>
    <w:rsid w:val="00AA04D8"/>
    <w:rsid w:val="00AA11A3"/>
    <w:rsid w:val="00AA2472"/>
    <w:rsid w:val="00AA49ED"/>
    <w:rsid w:val="00AA5978"/>
    <w:rsid w:val="00AB06D9"/>
    <w:rsid w:val="00AB0C1D"/>
    <w:rsid w:val="00AB0FAB"/>
    <w:rsid w:val="00AB7878"/>
    <w:rsid w:val="00AC091B"/>
    <w:rsid w:val="00AC2740"/>
    <w:rsid w:val="00AC3838"/>
    <w:rsid w:val="00AC4CFF"/>
    <w:rsid w:val="00AC61CD"/>
    <w:rsid w:val="00AC6ED5"/>
    <w:rsid w:val="00AD40F0"/>
    <w:rsid w:val="00AD70B3"/>
    <w:rsid w:val="00AE0C18"/>
    <w:rsid w:val="00AE1983"/>
    <w:rsid w:val="00AE233E"/>
    <w:rsid w:val="00AE27E0"/>
    <w:rsid w:val="00AF1010"/>
    <w:rsid w:val="00AF19FD"/>
    <w:rsid w:val="00AF2257"/>
    <w:rsid w:val="00AF369C"/>
    <w:rsid w:val="00AF5AFE"/>
    <w:rsid w:val="00AF5B0B"/>
    <w:rsid w:val="00B002B2"/>
    <w:rsid w:val="00B00FDD"/>
    <w:rsid w:val="00B041B4"/>
    <w:rsid w:val="00B05B28"/>
    <w:rsid w:val="00B100BE"/>
    <w:rsid w:val="00B10294"/>
    <w:rsid w:val="00B104A5"/>
    <w:rsid w:val="00B13058"/>
    <w:rsid w:val="00B166DF"/>
    <w:rsid w:val="00B23B28"/>
    <w:rsid w:val="00B25D10"/>
    <w:rsid w:val="00B261E6"/>
    <w:rsid w:val="00B271B5"/>
    <w:rsid w:val="00B27F8B"/>
    <w:rsid w:val="00B34A9B"/>
    <w:rsid w:val="00B362F3"/>
    <w:rsid w:val="00B42530"/>
    <w:rsid w:val="00B431FC"/>
    <w:rsid w:val="00B451B3"/>
    <w:rsid w:val="00B4603B"/>
    <w:rsid w:val="00B463CC"/>
    <w:rsid w:val="00B50B21"/>
    <w:rsid w:val="00B53042"/>
    <w:rsid w:val="00B53FF3"/>
    <w:rsid w:val="00B60A74"/>
    <w:rsid w:val="00B61B8C"/>
    <w:rsid w:val="00B628B7"/>
    <w:rsid w:val="00B641CE"/>
    <w:rsid w:val="00B72253"/>
    <w:rsid w:val="00B7260E"/>
    <w:rsid w:val="00B744E5"/>
    <w:rsid w:val="00B74525"/>
    <w:rsid w:val="00B82685"/>
    <w:rsid w:val="00B8289F"/>
    <w:rsid w:val="00B843C9"/>
    <w:rsid w:val="00B870A5"/>
    <w:rsid w:val="00B87AFE"/>
    <w:rsid w:val="00B9076D"/>
    <w:rsid w:val="00B9081F"/>
    <w:rsid w:val="00B917CA"/>
    <w:rsid w:val="00B928D5"/>
    <w:rsid w:val="00B929FC"/>
    <w:rsid w:val="00B9436B"/>
    <w:rsid w:val="00B97BE7"/>
    <w:rsid w:val="00B97C19"/>
    <w:rsid w:val="00BA0081"/>
    <w:rsid w:val="00BA00B0"/>
    <w:rsid w:val="00BA148F"/>
    <w:rsid w:val="00BA2D54"/>
    <w:rsid w:val="00BA37E5"/>
    <w:rsid w:val="00BA3844"/>
    <w:rsid w:val="00BA4178"/>
    <w:rsid w:val="00BA6188"/>
    <w:rsid w:val="00BA6361"/>
    <w:rsid w:val="00BA65FD"/>
    <w:rsid w:val="00BA728E"/>
    <w:rsid w:val="00BB02B0"/>
    <w:rsid w:val="00BB044F"/>
    <w:rsid w:val="00BB0594"/>
    <w:rsid w:val="00BB3A55"/>
    <w:rsid w:val="00BB43E9"/>
    <w:rsid w:val="00BB62CC"/>
    <w:rsid w:val="00BC0822"/>
    <w:rsid w:val="00BC2DCB"/>
    <w:rsid w:val="00BC4FEE"/>
    <w:rsid w:val="00BC7956"/>
    <w:rsid w:val="00BD1DB8"/>
    <w:rsid w:val="00BD20CA"/>
    <w:rsid w:val="00BD2591"/>
    <w:rsid w:val="00BD3985"/>
    <w:rsid w:val="00BE1382"/>
    <w:rsid w:val="00BE2236"/>
    <w:rsid w:val="00BE3A74"/>
    <w:rsid w:val="00BE5CF1"/>
    <w:rsid w:val="00BE5F78"/>
    <w:rsid w:val="00BE68C1"/>
    <w:rsid w:val="00BF7842"/>
    <w:rsid w:val="00C00C27"/>
    <w:rsid w:val="00C02260"/>
    <w:rsid w:val="00C03B85"/>
    <w:rsid w:val="00C03B95"/>
    <w:rsid w:val="00C046F2"/>
    <w:rsid w:val="00C05707"/>
    <w:rsid w:val="00C07D39"/>
    <w:rsid w:val="00C10EA3"/>
    <w:rsid w:val="00C118E8"/>
    <w:rsid w:val="00C12F01"/>
    <w:rsid w:val="00C12F1F"/>
    <w:rsid w:val="00C133C7"/>
    <w:rsid w:val="00C14E5B"/>
    <w:rsid w:val="00C153FE"/>
    <w:rsid w:val="00C303BA"/>
    <w:rsid w:val="00C30A9E"/>
    <w:rsid w:val="00C31A65"/>
    <w:rsid w:val="00C33542"/>
    <w:rsid w:val="00C365D2"/>
    <w:rsid w:val="00C4184A"/>
    <w:rsid w:val="00C424AF"/>
    <w:rsid w:val="00C42D7D"/>
    <w:rsid w:val="00C46AC0"/>
    <w:rsid w:val="00C4757E"/>
    <w:rsid w:val="00C47686"/>
    <w:rsid w:val="00C4794B"/>
    <w:rsid w:val="00C47DBA"/>
    <w:rsid w:val="00C50540"/>
    <w:rsid w:val="00C51266"/>
    <w:rsid w:val="00C513A1"/>
    <w:rsid w:val="00C52A60"/>
    <w:rsid w:val="00C57C07"/>
    <w:rsid w:val="00C61B9D"/>
    <w:rsid w:val="00C630BB"/>
    <w:rsid w:val="00C6501D"/>
    <w:rsid w:val="00C6511D"/>
    <w:rsid w:val="00C657CA"/>
    <w:rsid w:val="00C75707"/>
    <w:rsid w:val="00C76CF4"/>
    <w:rsid w:val="00C774B2"/>
    <w:rsid w:val="00C833D3"/>
    <w:rsid w:val="00C83A0F"/>
    <w:rsid w:val="00C84233"/>
    <w:rsid w:val="00C8424D"/>
    <w:rsid w:val="00C84381"/>
    <w:rsid w:val="00C84B03"/>
    <w:rsid w:val="00C865AF"/>
    <w:rsid w:val="00C86AD5"/>
    <w:rsid w:val="00C86B93"/>
    <w:rsid w:val="00C86FB5"/>
    <w:rsid w:val="00C91222"/>
    <w:rsid w:val="00C91FE5"/>
    <w:rsid w:val="00C93E50"/>
    <w:rsid w:val="00C94A1D"/>
    <w:rsid w:val="00CA3670"/>
    <w:rsid w:val="00CA5232"/>
    <w:rsid w:val="00CA633B"/>
    <w:rsid w:val="00CB5332"/>
    <w:rsid w:val="00CC0D39"/>
    <w:rsid w:val="00CC1A28"/>
    <w:rsid w:val="00CD0D04"/>
    <w:rsid w:val="00CD1D92"/>
    <w:rsid w:val="00CD2B7E"/>
    <w:rsid w:val="00CD2C14"/>
    <w:rsid w:val="00CE321B"/>
    <w:rsid w:val="00CE4432"/>
    <w:rsid w:val="00CE650D"/>
    <w:rsid w:val="00CF07E8"/>
    <w:rsid w:val="00D03531"/>
    <w:rsid w:val="00D0365A"/>
    <w:rsid w:val="00D036F8"/>
    <w:rsid w:val="00D059DF"/>
    <w:rsid w:val="00D10E35"/>
    <w:rsid w:val="00D173CD"/>
    <w:rsid w:val="00D206B3"/>
    <w:rsid w:val="00D22862"/>
    <w:rsid w:val="00D2361A"/>
    <w:rsid w:val="00D23B66"/>
    <w:rsid w:val="00D2558C"/>
    <w:rsid w:val="00D26726"/>
    <w:rsid w:val="00D30E30"/>
    <w:rsid w:val="00D33082"/>
    <w:rsid w:val="00D35968"/>
    <w:rsid w:val="00D42B93"/>
    <w:rsid w:val="00D44A65"/>
    <w:rsid w:val="00D44E09"/>
    <w:rsid w:val="00D52540"/>
    <w:rsid w:val="00D56EAF"/>
    <w:rsid w:val="00D6049E"/>
    <w:rsid w:val="00D61565"/>
    <w:rsid w:val="00D662BE"/>
    <w:rsid w:val="00D713F4"/>
    <w:rsid w:val="00D726A6"/>
    <w:rsid w:val="00D7316C"/>
    <w:rsid w:val="00D74D69"/>
    <w:rsid w:val="00D75002"/>
    <w:rsid w:val="00D76678"/>
    <w:rsid w:val="00D7797B"/>
    <w:rsid w:val="00D83874"/>
    <w:rsid w:val="00D84A18"/>
    <w:rsid w:val="00D84AF8"/>
    <w:rsid w:val="00D87ACA"/>
    <w:rsid w:val="00D9068A"/>
    <w:rsid w:val="00D93A53"/>
    <w:rsid w:val="00D971CB"/>
    <w:rsid w:val="00DA2D20"/>
    <w:rsid w:val="00DA41BF"/>
    <w:rsid w:val="00DB1627"/>
    <w:rsid w:val="00DB4D81"/>
    <w:rsid w:val="00DB4F49"/>
    <w:rsid w:val="00DC11FC"/>
    <w:rsid w:val="00DC514B"/>
    <w:rsid w:val="00DD0778"/>
    <w:rsid w:val="00DD119F"/>
    <w:rsid w:val="00DD171B"/>
    <w:rsid w:val="00DD1BEA"/>
    <w:rsid w:val="00DD1FA5"/>
    <w:rsid w:val="00DD2612"/>
    <w:rsid w:val="00DD4E17"/>
    <w:rsid w:val="00DD5FD7"/>
    <w:rsid w:val="00DD74FE"/>
    <w:rsid w:val="00DE1012"/>
    <w:rsid w:val="00DE145B"/>
    <w:rsid w:val="00DE3798"/>
    <w:rsid w:val="00DE3FB9"/>
    <w:rsid w:val="00DE453C"/>
    <w:rsid w:val="00DE7092"/>
    <w:rsid w:val="00DE7E01"/>
    <w:rsid w:val="00DF6EB8"/>
    <w:rsid w:val="00E00210"/>
    <w:rsid w:val="00E0025A"/>
    <w:rsid w:val="00E0243B"/>
    <w:rsid w:val="00E0467A"/>
    <w:rsid w:val="00E1135F"/>
    <w:rsid w:val="00E12AAE"/>
    <w:rsid w:val="00E130FD"/>
    <w:rsid w:val="00E13D00"/>
    <w:rsid w:val="00E17CCE"/>
    <w:rsid w:val="00E17E8C"/>
    <w:rsid w:val="00E20A2D"/>
    <w:rsid w:val="00E21AC6"/>
    <w:rsid w:val="00E2392C"/>
    <w:rsid w:val="00E318FD"/>
    <w:rsid w:val="00E32CA1"/>
    <w:rsid w:val="00E3418E"/>
    <w:rsid w:val="00E35746"/>
    <w:rsid w:val="00E41D15"/>
    <w:rsid w:val="00E42D46"/>
    <w:rsid w:val="00E42D8A"/>
    <w:rsid w:val="00E51AA9"/>
    <w:rsid w:val="00E612F6"/>
    <w:rsid w:val="00E62AED"/>
    <w:rsid w:val="00E638FF"/>
    <w:rsid w:val="00E64DCF"/>
    <w:rsid w:val="00E66C91"/>
    <w:rsid w:val="00E72435"/>
    <w:rsid w:val="00E74565"/>
    <w:rsid w:val="00E74813"/>
    <w:rsid w:val="00E7526D"/>
    <w:rsid w:val="00E77690"/>
    <w:rsid w:val="00E80B1D"/>
    <w:rsid w:val="00E831A3"/>
    <w:rsid w:val="00E83754"/>
    <w:rsid w:val="00E83D18"/>
    <w:rsid w:val="00E83E7C"/>
    <w:rsid w:val="00E849FB"/>
    <w:rsid w:val="00E853A7"/>
    <w:rsid w:val="00E86E63"/>
    <w:rsid w:val="00E87F3C"/>
    <w:rsid w:val="00E96583"/>
    <w:rsid w:val="00EB1CB2"/>
    <w:rsid w:val="00EB2767"/>
    <w:rsid w:val="00EB3C31"/>
    <w:rsid w:val="00EB580D"/>
    <w:rsid w:val="00EB6090"/>
    <w:rsid w:val="00EB7B57"/>
    <w:rsid w:val="00EC036A"/>
    <w:rsid w:val="00EC0642"/>
    <w:rsid w:val="00EC0982"/>
    <w:rsid w:val="00EC123C"/>
    <w:rsid w:val="00EC2DDC"/>
    <w:rsid w:val="00ED11A9"/>
    <w:rsid w:val="00ED1489"/>
    <w:rsid w:val="00ED2569"/>
    <w:rsid w:val="00ED555D"/>
    <w:rsid w:val="00EE2ED7"/>
    <w:rsid w:val="00EE3473"/>
    <w:rsid w:val="00EE6642"/>
    <w:rsid w:val="00EF029D"/>
    <w:rsid w:val="00EF17D2"/>
    <w:rsid w:val="00EF339E"/>
    <w:rsid w:val="00EF7547"/>
    <w:rsid w:val="00F00BDD"/>
    <w:rsid w:val="00F0194B"/>
    <w:rsid w:val="00F04200"/>
    <w:rsid w:val="00F07813"/>
    <w:rsid w:val="00F079A3"/>
    <w:rsid w:val="00F1075E"/>
    <w:rsid w:val="00F1119D"/>
    <w:rsid w:val="00F123CC"/>
    <w:rsid w:val="00F135C5"/>
    <w:rsid w:val="00F14222"/>
    <w:rsid w:val="00F1789D"/>
    <w:rsid w:val="00F17E37"/>
    <w:rsid w:val="00F21150"/>
    <w:rsid w:val="00F2265C"/>
    <w:rsid w:val="00F264F3"/>
    <w:rsid w:val="00F26EAC"/>
    <w:rsid w:val="00F30994"/>
    <w:rsid w:val="00F30D28"/>
    <w:rsid w:val="00F33AB0"/>
    <w:rsid w:val="00F349CD"/>
    <w:rsid w:val="00F422B2"/>
    <w:rsid w:val="00F4542A"/>
    <w:rsid w:val="00F47D8F"/>
    <w:rsid w:val="00F51F74"/>
    <w:rsid w:val="00F54E54"/>
    <w:rsid w:val="00F56D7C"/>
    <w:rsid w:val="00F57965"/>
    <w:rsid w:val="00F57B03"/>
    <w:rsid w:val="00F57CEA"/>
    <w:rsid w:val="00F616C9"/>
    <w:rsid w:val="00F62A7A"/>
    <w:rsid w:val="00F631C7"/>
    <w:rsid w:val="00F641E7"/>
    <w:rsid w:val="00F7092A"/>
    <w:rsid w:val="00F72695"/>
    <w:rsid w:val="00F75468"/>
    <w:rsid w:val="00F75FBB"/>
    <w:rsid w:val="00F81345"/>
    <w:rsid w:val="00F82639"/>
    <w:rsid w:val="00F83164"/>
    <w:rsid w:val="00F83CDC"/>
    <w:rsid w:val="00F85BC0"/>
    <w:rsid w:val="00F92325"/>
    <w:rsid w:val="00F934AD"/>
    <w:rsid w:val="00F95510"/>
    <w:rsid w:val="00F96312"/>
    <w:rsid w:val="00F963FF"/>
    <w:rsid w:val="00F96B00"/>
    <w:rsid w:val="00F96B7F"/>
    <w:rsid w:val="00F9726E"/>
    <w:rsid w:val="00F97F94"/>
    <w:rsid w:val="00FA001B"/>
    <w:rsid w:val="00FA298E"/>
    <w:rsid w:val="00FA3752"/>
    <w:rsid w:val="00FA4E61"/>
    <w:rsid w:val="00FA5BBE"/>
    <w:rsid w:val="00FA7C9E"/>
    <w:rsid w:val="00FA7F4E"/>
    <w:rsid w:val="00FB2684"/>
    <w:rsid w:val="00FB2848"/>
    <w:rsid w:val="00FB4A6B"/>
    <w:rsid w:val="00FC0BF5"/>
    <w:rsid w:val="00FC19ED"/>
    <w:rsid w:val="00FC27E5"/>
    <w:rsid w:val="00FC4AB9"/>
    <w:rsid w:val="00FC4B6F"/>
    <w:rsid w:val="00FC5570"/>
    <w:rsid w:val="00FC5706"/>
    <w:rsid w:val="00FD179B"/>
    <w:rsid w:val="00FD1FD6"/>
    <w:rsid w:val="00FD2A95"/>
    <w:rsid w:val="00FD379A"/>
    <w:rsid w:val="00FD3EEF"/>
    <w:rsid w:val="00FD57BE"/>
    <w:rsid w:val="00FD7E1F"/>
    <w:rsid w:val="00FD7F32"/>
    <w:rsid w:val="00FE51B1"/>
    <w:rsid w:val="00FE59CC"/>
    <w:rsid w:val="00FE5B1A"/>
    <w:rsid w:val="00FE7442"/>
    <w:rsid w:val="00FE7974"/>
    <w:rsid w:val="00FF288A"/>
    <w:rsid w:val="00FF7099"/>
    <w:rsid w:val="00FF70BE"/>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8E4C-3439-4119-87F1-D1907B18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1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188"/>
    <w:rPr>
      <w:rFonts w:ascii="宋体" w:eastAsia="宋体" w:hAnsi="宋体" w:cs="宋体"/>
      <w:b/>
      <w:bCs/>
      <w:kern w:val="36"/>
      <w:sz w:val="48"/>
      <w:szCs w:val="48"/>
    </w:rPr>
  </w:style>
  <w:style w:type="character" w:customStyle="1" w:styleId="wenzib1">
    <w:name w:val="wenzib_1"/>
    <w:basedOn w:val="a0"/>
    <w:rsid w:val="00BA6188"/>
  </w:style>
  <w:style w:type="character" w:customStyle="1" w:styleId="laiyuan">
    <w:name w:val="laiyuan"/>
    <w:basedOn w:val="a0"/>
    <w:rsid w:val="00BA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77314">
      <w:bodyDiv w:val="1"/>
      <w:marLeft w:val="0"/>
      <w:marRight w:val="0"/>
      <w:marTop w:val="0"/>
      <w:marBottom w:val="0"/>
      <w:divBdr>
        <w:top w:val="none" w:sz="0" w:space="0" w:color="auto"/>
        <w:left w:val="none" w:sz="0" w:space="0" w:color="auto"/>
        <w:bottom w:val="none" w:sz="0" w:space="0" w:color="auto"/>
        <w:right w:val="none" w:sz="0" w:space="0" w:color="auto"/>
      </w:divBdr>
      <w:divsChild>
        <w:div w:id="1069301112">
          <w:marLeft w:val="0"/>
          <w:marRight w:val="0"/>
          <w:marTop w:val="225"/>
          <w:marBottom w:val="300"/>
          <w:divBdr>
            <w:top w:val="none" w:sz="0" w:space="0" w:color="auto"/>
            <w:left w:val="none" w:sz="0" w:space="0" w:color="auto"/>
            <w:bottom w:val="none" w:sz="0" w:space="0" w:color="auto"/>
            <w:right w:val="none" w:sz="0" w:space="0" w:color="auto"/>
          </w:divBdr>
        </w:div>
        <w:div w:id="768548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2391">
              <w:marLeft w:val="0"/>
              <w:marRight w:val="0"/>
              <w:marTop w:val="0"/>
              <w:marBottom w:val="240"/>
              <w:divBdr>
                <w:top w:val="none" w:sz="0" w:space="0" w:color="auto"/>
                <w:left w:val="none" w:sz="0" w:space="0" w:color="auto"/>
                <w:bottom w:val="none" w:sz="0" w:space="0" w:color="auto"/>
                <w:right w:val="none" w:sz="0" w:space="0" w:color="auto"/>
              </w:divBdr>
            </w:div>
            <w:div w:id="1043019231">
              <w:marLeft w:val="0"/>
              <w:marRight w:val="0"/>
              <w:marTop w:val="0"/>
              <w:marBottom w:val="240"/>
              <w:divBdr>
                <w:top w:val="none" w:sz="0" w:space="0" w:color="auto"/>
                <w:left w:val="none" w:sz="0" w:space="0" w:color="auto"/>
                <w:bottom w:val="none" w:sz="0" w:space="0" w:color="auto"/>
                <w:right w:val="none" w:sz="0" w:space="0" w:color="auto"/>
              </w:divBdr>
            </w:div>
            <w:div w:id="1409572192">
              <w:marLeft w:val="0"/>
              <w:marRight w:val="0"/>
              <w:marTop w:val="0"/>
              <w:marBottom w:val="240"/>
              <w:divBdr>
                <w:top w:val="none" w:sz="0" w:space="0" w:color="auto"/>
                <w:left w:val="none" w:sz="0" w:space="0" w:color="auto"/>
                <w:bottom w:val="none" w:sz="0" w:space="0" w:color="auto"/>
                <w:right w:val="none" w:sz="0" w:space="0" w:color="auto"/>
              </w:divBdr>
            </w:div>
            <w:div w:id="1546067224">
              <w:marLeft w:val="0"/>
              <w:marRight w:val="0"/>
              <w:marTop w:val="100"/>
              <w:marBottom w:val="240"/>
              <w:divBdr>
                <w:top w:val="none" w:sz="0" w:space="0" w:color="auto"/>
                <w:left w:val="none" w:sz="0" w:space="0" w:color="auto"/>
                <w:bottom w:val="none" w:sz="0" w:space="0" w:color="auto"/>
                <w:right w:val="none" w:sz="0" w:space="0" w:color="auto"/>
              </w:divBdr>
            </w:div>
            <w:div w:id="710961200">
              <w:marLeft w:val="0"/>
              <w:marRight w:val="0"/>
              <w:marTop w:val="100"/>
              <w:marBottom w:val="240"/>
              <w:divBdr>
                <w:top w:val="none" w:sz="0" w:space="0" w:color="auto"/>
                <w:left w:val="none" w:sz="0" w:space="0" w:color="auto"/>
                <w:bottom w:val="none" w:sz="0" w:space="0" w:color="auto"/>
                <w:right w:val="none" w:sz="0" w:space="0" w:color="auto"/>
              </w:divBdr>
            </w:div>
            <w:div w:id="352345561">
              <w:marLeft w:val="0"/>
              <w:marRight w:val="0"/>
              <w:marTop w:val="100"/>
              <w:marBottom w:val="240"/>
              <w:divBdr>
                <w:top w:val="none" w:sz="0" w:space="0" w:color="auto"/>
                <w:left w:val="none" w:sz="0" w:space="0" w:color="auto"/>
                <w:bottom w:val="none" w:sz="0" w:space="0" w:color="auto"/>
                <w:right w:val="none" w:sz="0" w:space="0" w:color="auto"/>
              </w:divBdr>
            </w:div>
            <w:div w:id="1912041366">
              <w:marLeft w:val="0"/>
              <w:marRight w:val="0"/>
              <w:marTop w:val="100"/>
              <w:marBottom w:val="240"/>
              <w:divBdr>
                <w:top w:val="none" w:sz="0" w:space="0" w:color="auto"/>
                <w:left w:val="none" w:sz="0" w:space="0" w:color="auto"/>
                <w:bottom w:val="none" w:sz="0" w:space="0" w:color="auto"/>
                <w:right w:val="none" w:sz="0" w:space="0" w:color="auto"/>
              </w:divBdr>
            </w:div>
            <w:div w:id="7486814">
              <w:marLeft w:val="0"/>
              <w:marRight w:val="0"/>
              <w:marTop w:val="100"/>
              <w:marBottom w:val="240"/>
              <w:divBdr>
                <w:top w:val="none" w:sz="0" w:space="0" w:color="auto"/>
                <w:left w:val="none" w:sz="0" w:space="0" w:color="auto"/>
                <w:bottom w:val="none" w:sz="0" w:space="0" w:color="auto"/>
                <w:right w:val="none" w:sz="0" w:space="0" w:color="auto"/>
              </w:divBdr>
            </w:div>
            <w:div w:id="1620915794">
              <w:marLeft w:val="0"/>
              <w:marRight w:val="0"/>
              <w:marTop w:val="100"/>
              <w:marBottom w:val="240"/>
              <w:divBdr>
                <w:top w:val="none" w:sz="0" w:space="0" w:color="auto"/>
                <w:left w:val="none" w:sz="0" w:space="0" w:color="auto"/>
                <w:bottom w:val="none" w:sz="0" w:space="0" w:color="auto"/>
                <w:right w:val="none" w:sz="0" w:space="0" w:color="auto"/>
              </w:divBdr>
            </w:div>
            <w:div w:id="2097436333">
              <w:marLeft w:val="0"/>
              <w:marRight w:val="0"/>
              <w:marTop w:val="100"/>
              <w:marBottom w:val="240"/>
              <w:divBdr>
                <w:top w:val="none" w:sz="0" w:space="0" w:color="auto"/>
                <w:left w:val="none" w:sz="0" w:space="0" w:color="auto"/>
                <w:bottom w:val="none" w:sz="0" w:space="0" w:color="auto"/>
                <w:right w:val="none" w:sz="0" w:space="0" w:color="auto"/>
              </w:divBdr>
            </w:div>
            <w:div w:id="1333334563">
              <w:marLeft w:val="0"/>
              <w:marRight w:val="0"/>
              <w:marTop w:val="100"/>
              <w:marBottom w:val="240"/>
              <w:divBdr>
                <w:top w:val="none" w:sz="0" w:space="0" w:color="auto"/>
                <w:left w:val="none" w:sz="0" w:space="0" w:color="auto"/>
                <w:bottom w:val="none" w:sz="0" w:space="0" w:color="auto"/>
                <w:right w:val="none" w:sz="0" w:space="0" w:color="auto"/>
              </w:divBdr>
            </w:div>
            <w:div w:id="1135027526">
              <w:marLeft w:val="0"/>
              <w:marRight w:val="0"/>
              <w:marTop w:val="100"/>
              <w:marBottom w:val="240"/>
              <w:divBdr>
                <w:top w:val="none" w:sz="0" w:space="0" w:color="auto"/>
                <w:left w:val="none" w:sz="0" w:space="0" w:color="auto"/>
                <w:bottom w:val="none" w:sz="0" w:space="0" w:color="auto"/>
                <w:right w:val="none" w:sz="0" w:space="0" w:color="auto"/>
              </w:divBdr>
            </w:div>
            <w:div w:id="330136429">
              <w:marLeft w:val="0"/>
              <w:marRight w:val="0"/>
              <w:marTop w:val="100"/>
              <w:marBottom w:val="240"/>
              <w:divBdr>
                <w:top w:val="none" w:sz="0" w:space="0" w:color="auto"/>
                <w:left w:val="none" w:sz="0" w:space="0" w:color="auto"/>
                <w:bottom w:val="none" w:sz="0" w:space="0" w:color="auto"/>
                <w:right w:val="none" w:sz="0" w:space="0" w:color="auto"/>
              </w:divBdr>
            </w:div>
            <w:div w:id="660619477">
              <w:marLeft w:val="0"/>
              <w:marRight w:val="0"/>
              <w:marTop w:val="100"/>
              <w:marBottom w:val="240"/>
              <w:divBdr>
                <w:top w:val="none" w:sz="0" w:space="0" w:color="auto"/>
                <w:left w:val="none" w:sz="0" w:space="0" w:color="auto"/>
                <w:bottom w:val="none" w:sz="0" w:space="0" w:color="auto"/>
                <w:right w:val="none" w:sz="0" w:space="0" w:color="auto"/>
              </w:divBdr>
            </w:div>
            <w:div w:id="1354575839">
              <w:marLeft w:val="0"/>
              <w:marRight w:val="0"/>
              <w:marTop w:val="100"/>
              <w:marBottom w:val="240"/>
              <w:divBdr>
                <w:top w:val="none" w:sz="0" w:space="0" w:color="auto"/>
                <w:left w:val="none" w:sz="0" w:space="0" w:color="auto"/>
                <w:bottom w:val="none" w:sz="0" w:space="0" w:color="auto"/>
                <w:right w:val="none" w:sz="0" w:space="0" w:color="auto"/>
              </w:divBdr>
            </w:div>
            <w:div w:id="632517563">
              <w:marLeft w:val="0"/>
              <w:marRight w:val="0"/>
              <w:marTop w:val="100"/>
              <w:marBottom w:val="240"/>
              <w:divBdr>
                <w:top w:val="none" w:sz="0" w:space="0" w:color="auto"/>
                <w:left w:val="none" w:sz="0" w:space="0" w:color="auto"/>
                <w:bottom w:val="none" w:sz="0" w:space="0" w:color="auto"/>
                <w:right w:val="none" w:sz="0" w:space="0" w:color="auto"/>
              </w:divBdr>
            </w:div>
            <w:div w:id="56442953">
              <w:marLeft w:val="0"/>
              <w:marRight w:val="0"/>
              <w:marTop w:val="100"/>
              <w:marBottom w:val="240"/>
              <w:divBdr>
                <w:top w:val="none" w:sz="0" w:space="0" w:color="auto"/>
                <w:left w:val="none" w:sz="0" w:space="0" w:color="auto"/>
                <w:bottom w:val="none" w:sz="0" w:space="0" w:color="auto"/>
                <w:right w:val="none" w:sz="0" w:space="0" w:color="auto"/>
              </w:divBdr>
            </w:div>
            <w:div w:id="1342969153">
              <w:marLeft w:val="0"/>
              <w:marRight w:val="0"/>
              <w:marTop w:val="100"/>
              <w:marBottom w:val="240"/>
              <w:divBdr>
                <w:top w:val="none" w:sz="0" w:space="0" w:color="auto"/>
                <w:left w:val="none" w:sz="0" w:space="0" w:color="auto"/>
                <w:bottom w:val="none" w:sz="0" w:space="0" w:color="auto"/>
                <w:right w:val="none" w:sz="0" w:space="0" w:color="auto"/>
              </w:divBdr>
            </w:div>
            <w:div w:id="1657953967">
              <w:marLeft w:val="0"/>
              <w:marRight w:val="0"/>
              <w:marTop w:val="100"/>
              <w:marBottom w:val="240"/>
              <w:divBdr>
                <w:top w:val="none" w:sz="0" w:space="0" w:color="auto"/>
                <w:left w:val="none" w:sz="0" w:space="0" w:color="auto"/>
                <w:bottom w:val="none" w:sz="0" w:space="0" w:color="auto"/>
                <w:right w:val="none" w:sz="0" w:space="0" w:color="auto"/>
              </w:divBdr>
            </w:div>
            <w:div w:id="1985499297">
              <w:marLeft w:val="0"/>
              <w:marRight w:val="0"/>
              <w:marTop w:val="100"/>
              <w:marBottom w:val="240"/>
              <w:divBdr>
                <w:top w:val="none" w:sz="0" w:space="0" w:color="auto"/>
                <w:left w:val="none" w:sz="0" w:space="0" w:color="auto"/>
                <w:bottom w:val="none" w:sz="0" w:space="0" w:color="auto"/>
                <w:right w:val="none" w:sz="0" w:space="0" w:color="auto"/>
              </w:divBdr>
            </w:div>
            <w:div w:id="1361667881">
              <w:marLeft w:val="0"/>
              <w:marRight w:val="0"/>
              <w:marTop w:val="100"/>
              <w:marBottom w:val="240"/>
              <w:divBdr>
                <w:top w:val="none" w:sz="0" w:space="0" w:color="auto"/>
                <w:left w:val="none" w:sz="0" w:space="0" w:color="auto"/>
                <w:bottom w:val="none" w:sz="0" w:space="0" w:color="auto"/>
                <w:right w:val="none" w:sz="0" w:space="0" w:color="auto"/>
              </w:divBdr>
            </w:div>
            <w:div w:id="1065686220">
              <w:marLeft w:val="0"/>
              <w:marRight w:val="0"/>
              <w:marTop w:val="100"/>
              <w:marBottom w:val="240"/>
              <w:divBdr>
                <w:top w:val="none" w:sz="0" w:space="0" w:color="auto"/>
                <w:left w:val="none" w:sz="0" w:space="0" w:color="auto"/>
                <w:bottom w:val="none" w:sz="0" w:space="0" w:color="auto"/>
                <w:right w:val="none" w:sz="0" w:space="0" w:color="auto"/>
              </w:divBdr>
            </w:div>
            <w:div w:id="1883397655">
              <w:marLeft w:val="0"/>
              <w:marRight w:val="0"/>
              <w:marTop w:val="100"/>
              <w:marBottom w:val="240"/>
              <w:divBdr>
                <w:top w:val="none" w:sz="0" w:space="0" w:color="auto"/>
                <w:left w:val="none" w:sz="0" w:space="0" w:color="auto"/>
                <w:bottom w:val="none" w:sz="0" w:space="0" w:color="auto"/>
                <w:right w:val="none" w:sz="0" w:space="0" w:color="auto"/>
              </w:divBdr>
            </w:div>
            <w:div w:id="830490554">
              <w:marLeft w:val="0"/>
              <w:marRight w:val="0"/>
              <w:marTop w:val="100"/>
              <w:marBottom w:val="240"/>
              <w:divBdr>
                <w:top w:val="none" w:sz="0" w:space="0" w:color="auto"/>
                <w:left w:val="none" w:sz="0" w:space="0" w:color="auto"/>
                <w:bottom w:val="none" w:sz="0" w:space="0" w:color="auto"/>
                <w:right w:val="none" w:sz="0" w:space="0" w:color="auto"/>
              </w:divBdr>
            </w:div>
            <w:div w:id="1287809685">
              <w:marLeft w:val="0"/>
              <w:marRight w:val="0"/>
              <w:marTop w:val="100"/>
              <w:marBottom w:val="240"/>
              <w:divBdr>
                <w:top w:val="none" w:sz="0" w:space="0" w:color="auto"/>
                <w:left w:val="none" w:sz="0" w:space="0" w:color="auto"/>
                <w:bottom w:val="none" w:sz="0" w:space="0" w:color="auto"/>
                <w:right w:val="none" w:sz="0" w:space="0" w:color="auto"/>
              </w:divBdr>
            </w:div>
            <w:div w:id="1887403815">
              <w:marLeft w:val="0"/>
              <w:marRight w:val="0"/>
              <w:marTop w:val="100"/>
              <w:marBottom w:val="240"/>
              <w:divBdr>
                <w:top w:val="none" w:sz="0" w:space="0" w:color="auto"/>
                <w:left w:val="none" w:sz="0" w:space="0" w:color="auto"/>
                <w:bottom w:val="none" w:sz="0" w:space="0" w:color="auto"/>
                <w:right w:val="none" w:sz="0" w:space="0" w:color="auto"/>
              </w:divBdr>
            </w:div>
            <w:div w:id="812913361">
              <w:marLeft w:val="0"/>
              <w:marRight w:val="0"/>
              <w:marTop w:val="100"/>
              <w:marBottom w:val="240"/>
              <w:divBdr>
                <w:top w:val="none" w:sz="0" w:space="0" w:color="auto"/>
                <w:left w:val="none" w:sz="0" w:space="0" w:color="auto"/>
                <w:bottom w:val="none" w:sz="0" w:space="0" w:color="auto"/>
                <w:right w:val="none" w:sz="0" w:space="0" w:color="auto"/>
              </w:divBdr>
            </w:div>
            <w:div w:id="1761680950">
              <w:marLeft w:val="0"/>
              <w:marRight w:val="0"/>
              <w:marTop w:val="100"/>
              <w:marBottom w:val="240"/>
              <w:divBdr>
                <w:top w:val="none" w:sz="0" w:space="0" w:color="auto"/>
                <w:left w:val="none" w:sz="0" w:space="0" w:color="auto"/>
                <w:bottom w:val="none" w:sz="0" w:space="0" w:color="auto"/>
                <w:right w:val="none" w:sz="0" w:space="0" w:color="auto"/>
              </w:divBdr>
            </w:div>
            <w:div w:id="164638382">
              <w:marLeft w:val="0"/>
              <w:marRight w:val="0"/>
              <w:marTop w:val="100"/>
              <w:marBottom w:val="240"/>
              <w:divBdr>
                <w:top w:val="none" w:sz="0" w:space="0" w:color="auto"/>
                <w:left w:val="none" w:sz="0" w:space="0" w:color="auto"/>
                <w:bottom w:val="none" w:sz="0" w:space="0" w:color="auto"/>
                <w:right w:val="none" w:sz="0" w:space="0" w:color="auto"/>
              </w:divBdr>
            </w:div>
            <w:div w:id="1276906819">
              <w:marLeft w:val="0"/>
              <w:marRight w:val="0"/>
              <w:marTop w:val="100"/>
              <w:marBottom w:val="240"/>
              <w:divBdr>
                <w:top w:val="none" w:sz="0" w:space="0" w:color="auto"/>
                <w:left w:val="none" w:sz="0" w:space="0" w:color="auto"/>
                <w:bottom w:val="none" w:sz="0" w:space="0" w:color="auto"/>
                <w:right w:val="none" w:sz="0" w:space="0" w:color="auto"/>
              </w:divBdr>
            </w:div>
            <w:div w:id="1548488221">
              <w:marLeft w:val="0"/>
              <w:marRight w:val="0"/>
              <w:marTop w:val="100"/>
              <w:marBottom w:val="240"/>
              <w:divBdr>
                <w:top w:val="none" w:sz="0" w:space="0" w:color="auto"/>
                <w:left w:val="none" w:sz="0" w:space="0" w:color="auto"/>
                <w:bottom w:val="none" w:sz="0" w:space="0" w:color="auto"/>
                <w:right w:val="none" w:sz="0" w:space="0" w:color="auto"/>
              </w:divBdr>
            </w:div>
            <w:div w:id="177738988">
              <w:marLeft w:val="0"/>
              <w:marRight w:val="0"/>
              <w:marTop w:val="100"/>
              <w:marBottom w:val="240"/>
              <w:divBdr>
                <w:top w:val="none" w:sz="0" w:space="0" w:color="auto"/>
                <w:left w:val="none" w:sz="0" w:space="0" w:color="auto"/>
                <w:bottom w:val="none" w:sz="0" w:space="0" w:color="auto"/>
                <w:right w:val="none" w:sz="0" w:space="0" w:color="auto"/>
              </w:divBdr>
            </w:div>
            <w:div w:id="493302869">
              <w:marLeft w:val="0"/>
              <w:marRight w:val="0"/>
              <w:marTop w:val="100"/>
              <w:marBottom w:val="240"/>
              <w:divBdr>
                <w:top w:val="none" w:sz="0" w:space="0" w:color="auto"/>
                <w:left w:val="none" w:sz="0" w:space="0" w:color="auto"/>
                <w:bottom w:val="none" w:sz="0" w:space="0" w:color="auto"/>
                <w:right w:val="none" w:sz="0" w:space="0" w:color="auto"/>
              </w:divBdr>
            </w:div>
            <w:div w:id="1105614775">
              <w:marLeft w:val="0"/>
              <w:marRight w:val="0"/>
              <w:marTop w:val="100"/>
              <w:marBottom w:val="240"/>
              <w:divBdr>
                <w:top w:val="none" w:sz="0" w:space="0" w:color="auto"/>
                <w:left w:val="none" w:sz="0" w:space="0" w:color="auto"/>
                <w:bottom w:val="none" w:sz="0" w:space="0" w:color="auto"/>
                <w:right w:val="none" w:sz="0" w:space="0" w:color="auto"/>
              </w:divBdr>
            </w:div>
            <w:div w:id="973413940">
              <w:marLeft w:val="0"/>
              <w:marRight w:val="0"/>
              <w:marTop w:val="100"/>
              <w:marBottom w:val="240"/>
              <w:divBdr>
                <w:top w:val="none" w:sz="0" w:space="0" w:color="auto"/>
                <w:left w:val="none" w:sz="0" w:space="0" w:color="auto"/>
                <w:bottom w:val="none" w:sz="0" w:space="0" w:color="auto"/>
                <w:right w:val="none" w:sz="0" w:space="0" w:color="auto"/>
              </w:divBdr>
            </w:div>
            <w:div w:id="1182865627">
              <w:marLeft w:val="0"/>
              <w:marRight w:val="0"/>
              <w:marTop w:val="100"/>
              <w:marBottom w:val="240"/>
              <w:divBdr>
                <w:top w:val="none" w:sz="0" w:space="0" w:color="auto"/>
                <w:left w:val="none" w:sz="0" w:space="0" w:color="auto"/>
                <w:bottom w:val="none" w:sz="0" w:space="0" w:color="auto"/>
                <w:right w:val="none" w:sz="0" w:space="0" w:color="auto"/>
              </w:divBdr>
            </w:div>
            <w:div w:id="724598674">
              <w:marLeft w:val="0"/>
              <w:marRight w:val="0"/>
              <w:marTop w:val="100"/>
              <w:marBottom w:val="240"/>
              <w:divBdr>
                <w:top w:val="none" w:sz="0" w:space="0" w:color="auto"/>
                <w:left w:val="none" w:sz="0" w:space="0" w:color="auto"/>
                <w:bottom w:val="none" w:sz="0" w:space="0" w:color="auto"/>
                <w:right w:val="none" w:sz="0" w:space="0" w:color="auto"/>
              </w:divBdr>
            </w:div>
            <w:div w:id="848640889">
              <w:marLeft w:val="0"/>
              <w:marRight w:val="0"/>
              <w:marTop w:val="100"/>
              <w:marBottom w:val="240"/>
              <w:divBdr>
                <w:top w:val="none" w:sz="0" w:space="0" w:color="auto"/>
                <w:left w:val="none" w:sz="0" w:space="0" w:color="auto"/>
                <w:bottom w:val="none" w:sz="0" w:space="0" w:color="auto"/>
                <w:right w:val="none" w:sz="0" w:space="0" w:color="auto"/>
              </w:divBdr>
            </w:div>
            <w:div w:id="402995506">
              <w:marLeft w:val="0"/>
              <w:marRight w:val="0"/>
              <w:marTop w:val="100"/>
              <w:marBottom w:val="240"/>
              <w:divBdr>
                <w:top w:val="none" w:sz="0" w:space="0" w:color="auto"/>
                <w:left w:val="none" w:sz="0" w:space="0" w:color="auto"/>
                <w:bottom w:val="none" w:sz="0" w:space="0" w:color="auto"/>
                <w:right w:val="none" w:sz="0" w:space="0" w:color="auto"/>
              </w:divBdr>
            </w:div>
            <w:div w:id="1589847576">
              <w:marLeft w:val="0"/>
              <w:marRight w:val="0"/>
              <w:marTop w:val="100"/>
              <w:marBottom w:val="240"/>
              <w:divBdr>
                <w:top w:val="none" w:sz="0" w:space="0" w:color="auto"/>
                <w:left w:val="none" w:sz="0" w:space="0" w:color="auto"/>
                <w:bottom w:val="none" w:sz="0" w:space="0" w:color="auto"/>
                <w:right w:val="none" w:sz="0" w:space="0" w:color="auto"/>
              </w:divBdr>
            </w:div>
            <w:div w:id="1973094430">
              <w:marLeft w:val="0"/>
              <w:marRight w:val="0"/>
              <w:marTop w:val="100"/>
              <w:marBottom w:val="240"/>
              <w:divBdr>
                <w:top w:val="none" w:sz="0" w:space="0" w:color="auto"/>
                <w:left w:val="none" w:sz="0" w:space="0" w:color="auto"/>
                <w:bottom w:val="none" w:sz="0" w:space="0" w:color="auto"/>
                <w:right w:val="none" w:sz="0" w:space="0" w:color="auto"/>
              </w:divBdr>
            </w:div>
            <w:div w:id="1696616087">
              <w:marLeft w:val="0"/>
              <w:marRight w:val="0"/>
              <w:marTop w:val="100"/>
              <w:marBottom w:val="240"/>
              <w:divBdr>
                <w:top w:val="none" w:sz="0" w:space="0" w:color="auto"/>
                <w:left w:val="none" w:sz="0" w:space="0" w:color="auto"/>
                <w:bottom w:val="none" w:sz="0" w:space="0" w:color="auto"/>
                <w:right w:val="none" w:sz="0" w:space="0" w:color="auto"/>
              </w:divBdr>
            </w:div>
            <w:div w:id="307905857">
              <w:marLeft w:val="0"/>
              <w:marRight w:val="0"/>
              <w:marTop w:val="100"/>
              <w:marBottom w:val="240"/>
              <w:divBdr>
                <w:top w:val="none" w:sz="0" w:space="0" w:color="auto"/>
                <w:left w:val="none" w:sz="0" w:space="0" w:color="auto"/>
                <w:bottom w:val="none" w:sz="0" w:space="0" w:color="auto"/>
                <w:right w:val="none" w:sz="0" w:space="0" w:color="auto"/>
              </w:divBdr>
            </w:div>
            <w:div w:id="1613047761">
              <w:marLeft w:val="0"/>
              <w:marRight w:val="0"/>
              <w:marTop w:val="100"/>
              <w:marBottom w:val="240"/>
              <w:divBdr>
                <w:top w:val="none" w:sz="0" w:space="0" w:color="auto"/>
                <w:left w:val="none" w:sz="0" w:space="0" w:color="auto"/>
                <w:bottom w:val="none" w:sz="0" w:space="0" w:color="auto"/>
                <w:right w:val="none" w:sz="0" w:space="0" w:color="auto"/>
              </w:divBdr>
            </w:div>
            <w:div w:id="153958599">
              <w:marLeft w:val="0"/>
              <w:marRight w:val="0"/>
              <w:marTop w:val="100"/>
              <w:marBottom w:val="240"/>
              <w:divBdr>
                <w:top w:val="none" w:sz="0" w:space="0" w:color="auto"/>
                <w:left w:val="none" w:sz="0" w:space="0" w:color="auto"/>
                <w:bottom w:val="none" w:sz="0" w:space="0" w:color="auto"/>
                <w:right w:val="none" w:sz="0" w:space="0" w:color="auto"/>
              </w:divBdr>
            </w:div>
            <w:div w:id="1306396426">
              <w:marLeft w:val="0"/>
              <w:marRight w:val="0"/>
              <w:marTop w:val="100"/>
              <w:marBottom w:val="240"/>
              <w:divBdr>
                <w:top w:val="none" w:sz="0" w:space="0" w:color="auto"/>
                <w:left w:val="none" w:sz="0" w:space="0" w:color="auto"/>
                <w:bottom w:val="none" w:sz="0" w:space="0" w:color="auto"/>
                <w:right w:val="none" w:sz="0" w:space="0" w:color="auto"/>
              </w:divBdr>
            </w:div>
            <w:div w:id="89207901">
              <w:marLeft w:val="0"/>
              <w:marRight w:val="0"/>
              <w:marTop w:val="100"/>
              <w:marBottom w:val="240"/>
              <w:divBdr>
                <w:top w:val="none" w:sz="0" w:space="0" w:color="auto"/>
                <w:left w:val="none" w:sz="0" w:space="0" w:color="auto"/>
                <w:bottom w:val="none" w:sz="0" w:space="0" w:color="auto"/>
                <w:right w:val="none" w:sz="0" w:space="0" w:color="auto"/>
              </w:divBdr>
            </w:div>
            <w:div w:id="1891989998">
              <w:marLeft w:val="0"/>
              <w:marRight w:val="0"/>
              <w:marTop w:val="100"/>
              <w:marBottom w:val="240"/>
              <w:divBdr>
                <w:top w:val="none" w:sz="0" w:space="0" w:color="auto"/>
                <w:left w:val="none" w:sz="0" w:space="0" w:color="auto"/>
                <w:bottom w:val="none" w:sz="0" w:space="0" w:color="auto"/>
                <w:right w:val="none" w:sz="0" w:space="0" w:color="auto"/>
              </w:divBdr>
            </w:div>
            <w:div w:id="1391227708">
              <w:marLeft w:val="0"/>
              <w:marRight w:val="0"/>
              <w:marTop w:val="100"/>
              <w:marBottom w:val="240"/>
              <w:divBdr>
                <w:top w:val="none" w:sz="0" w:space="0" w:color="auto"/>
                <w:left w:val="none" w:sz="0" w:space="0" w:color="auto"/>
                <w:bottom w:val="none" w:sz="0" w:space="0" w:color="auto"/>
                <w:right w:val="none" w:sz="0" w:space="0" w:color="auto"/>
              </w:divBdr>
            </w:div>
            <w:div w:id="2051147497">
              <w:marLeft w:val="0"/>
              <w:marRight w:val="0"/>
              <w:marTop w:val="100"/>
              <w:marBottom w:val="240"/>
              <w:divBdr>
                <w:top w:val="none" w:sz="0" w:space="0" w:color="auto"/>
                <w:left w:val="none" w:sz="0" w:space="0" w:color="auto"/>
                <w:bottom w:val="none" w:sz="0" w:space="0" w:color="auto"/>
                <w:right w:val="none" w:sz="0" w:space="0" w:color="auto"/>
              </w:divBdr>
            </w:div>
            <w:div w:id="777137429">
              <w:marLeft w:val="0"/>
              <w:marRight w:val="0"/>
              <w:marTop w:val="100"/>
              <w:marBottom w:val="240"/>
              <w:divBdr>
                <w:top w:val="none" w:sz="0" w:space="0" w:color="auto"/>
                <w:left w:val="none" w:sz="0" w:space="0" w:color="auto"/>
                <w:bottom w:val="none" w:sz="0" w:space="0" w:color="auto"/>
                <w:right w:val="none" w:sz="0" w:space="0" w:color="auto"/>
              </w:divBdr>
            </w:div>
            <w:div w:id="599220378">
              <w:marLeft w:val="0"/>
              <w:marRight w:val="0"/>
              <w:marTop w:val="100"/>
              <w:marBottom w:val="240"/>
              <w:divBdr>
                <w:top w:val="none" w:sz="0" w:space="0" w:color="auto"/>
                <w:left w:val="none" w:sz="0" w:space="0" w:color="auto"/>
                <w:bottom w:val="none" w:sz="0" w:space="0" w:color="auto"/>
                <w:right w:val="none" w:sz="0" w:space="0" w:color="auto"/>
              </w:divBdr>
            </w:div>
            <w:div w:id="411202023">
              <w:marLeft w:val="0"/>
              <w:marRight w:val="0"/>
              <w:marTop w:val="100"/>
              <w:marBottom w:val="240"/>
              <w:divBdr>
                <w:top w:val="none" w:sz="0" w:space="0" w:color="auto"/>
                <w:left w:val="none" w:sz="0" w:space="0" w:color="auto"/>
                <w:bottom w:val="none" w:sz="0" w:space="0" w:color="auto"/>
                <w:right w:val="none" w:sz="0" w:space="0" w:color="auto"/>
              </w:divBdr>
            </w:div>
            <w:div w:id="1309937367">
              <w:marLeft w:val="0"/>
              <w:marRight w:val="0"/>
              <w:marTop w:val="100"/>
              <w:marBottom w:val="240"/>
              <w:divBdr>
                <w:top w:val="none" w:sz="0" w:space="0" w:color="auto"/>
                <w:left w:val="none" w:sz="0" w:space="0" w:color="auto"/>
                <w:bottom w:val="none" w:sz="0" w:space="0" w:color="auto"/>
                <w:right w:val="none" w:sz="0" w:space="0" w:color="auto"/>
              </w:divBdr>
            </w:div>
            <w:div w:id="1650670229">
              <w:marLeft w:val="0"/>
              <w:marRight w:val="0"/>
              <w:marTop w:val="100"/>
              <w:marBottom w:val="240"/>
              <w:divBdr>
                <w:top w:val="none" w:sz="0" w:space="0" w:color="auto"/>
                <w:left w:val="none" w:sz="0" w:space="0" w:color="auto"/>
                <w:bottom w:val="none" w:sz="0" w:space="0" w:color="auto"/>
                <w:right w:val="none" w:sz="0" w:space="0" w:color="auto"/>
              </w:divBdr>
            </w:div>
            <w:div w:id="1844004452">
              <w:marLeft w:val="0"/>
              <w:marRight w:val="0"/>
              <w:marTop w:val="100"/>
              <w:marBottom w:val="240"/>
              <w:divBdr>
                <w:top w:val="none" w:sz="0" w:space="0" w:color="auto"/>
                <w:left w:val="none" w:sz="0" w:space="0" w:color="auto"/>
                <w:bottom w:val="none" w:sz="0" w:space="0" w:color="auto"/>
                <w:right w:val="none" w:sz="0" w:space="0" w:color="auto"/>
              </w:divBdr>
            </w:div>
            <w:div w:id="2100516181">
              <w:marLeft w:val="0"/>
              <w:marRight w:val="0"/>
              <w:marTop w:val="100"/>
              <w:marBottom w:val="240"/>
              <w:divBdr>
                <w:top w:val="none" w:sz="0" w:space="0" w:color="auto"/>
                <w:left w:val="none" w:sz="0" w:space="0" w:color="auto"/>
                <w:bottom w:val="none" w:sz="0" w:space="0" w:color="auto"/>
                <w:right w:val="none" w:sz="0" w:space="0" w:color="auto"/>
              </w:divBdr>
            </w:div>
            <w:div w:id="1008867075">
              <w:marLeft w:val="0"/>
              <w:marRight w:val="0"/>
              <w:marTop w:val="100"/>
              <w:marBottom w:val="240"/>
              <w:divBdr>
                <w:top w:val="none" w:sz="0" w:space="0" w:color="auto"/>
                <w:left w:val="none" w:sz="0" w:space="0" w:color="auto"/>
                <w:bottom w:val="none" w:sz="0" w:space="0" w:color="auto"/>
                <w:right w:val="none" w:sz="0" w:space="0" w:color="auto"/>
              </w:divBdr>
            </w:div>
            <w:div w:id="1271350533">
              <w:marLeft w:val="0"/>
              <w:marRight w:val="0"/>
              <w:marTop w:val="100"/>
              <w:marBottom w:val="240"/>
              <w:divBdr>
                <w:top w:val="none" w:sz="0" w:space="0" w:color="auto"/>
                <w:left w:val="none" w:sz="0" w:space="0" w:color="auto"/>
                <w:bottom w:val="none" w:sz="0" w:space="0" w:color="auto"/>
                <w:right w:val="none" w:sz="0" w:space="0" w:color="auto"/>
              </w:divBdr>
            </w:div>
            <w:div w:id="1526140808">
              <w:marLeft w:val="0"/>
              <w:marRight w:val="0"/>
              <w:marTop w:val="100"/>
              <w:marBottom w:val="240"/>
              <w:divBdr>
                <w:top w:val="none" w:sz="0" w:space="0" w:color="auto"/>
                <w:left w:val="none" w:sz="0" w:space="0" w:color="auto"/>
                <w:bottom w:val="none" w:sz="0" w:space="0" w:color="auto"/>
                <w:right w:val="none" w:sz="0" w:space="0" w:color="auto"/>
              </w:divBdr>
            </w:div>
            <w:div w:id="1658454885">
              <w:marLeft w:val="0"/>
              <w:marRight w:val="0"/>
              <w:marTop w:val="100"/>
              <w:marBottom w:val="240"/>
              <w:divBdr>
                <w:top w:val="none" w:sz="0" w:space="0" w:color="auto"/>
                <w:left w:val="none" w:sz="0" w:space="0" w:color="auto"/>
                <w:bottom w:val="none" w:sz="0" w:space="0" w:color="auto"/>
                <w:right w:val="none" w:sz="0" w:space="0" w:color="auto"/>
              </w:divBdr>
            </w:div>
            <w:div w:id="822233958">
              <w:marLeft w:val="0"/>
              <w:marRight w:val="0"/>
              <w:marTop w:val="100"/>
              <w:marBottom w:val="240"/>
              <w:divBdr>
                <w:top w:val="none" w:sz="0" w:space="0" w:color="auto"/>
                <w:left w:val="none" w:sz="0" w:space="0" w:color="auto"/>
                <w:bottom w:val="none" w:sz="0" w:space="0" w:color="auto"/>
                <w:right w:val="none" w:sz="0" w:space="0" w:color="auto"/>
              </w:divBdr>
            </w:div>
            <w:div w:id="589123812">
              <w:marLeft w:val="0"/>
              <w:marRight w:val="0"/>
              <w:marTop w:val="100"/>
              <w:marBottom w:val="240"/>
              <w:divBdr>
                <w:top w:val="none" w:sz="0" w:space="0" w:color="auto"/>
                <w:left w:val="none" w:sz="0" w:space="0" w:color="auto"/>
                <w:bottom w:val="none" w:sz="0" w:space="0" w:color="auto"/>
                <w:right w:val="none" w:sz="0" w:space="0" w:color="auto"/>
              </w:divBdr>
            </w:div>
            <w:div w:id="1561406426">
              <w:marLeft w:val="0"/>
              <w:marRight w:val="0"/>
              <w:marTop w:val="100"/>
              <w:marBottom w:val="240"/>
              <w:divBdr>
                <w:top w:val="none" w:sz="0" w:space="0" w:color="auto"/>
                <w:left w:val="none" w:sz="0" w:space="0" w:color="auto"/>
                <w:bottom w:val="none" w:sz="0" w:space="0" w:color="auto"/>
                <w:right w:val="none" w:sz="0" w:space="0" w:color="auto"/>
              </w:divBdr>
            </w:div>
            <w:div w:id="1440486426">
              <w:marLeft w:val="0"/>
              <w:marRight w:val="0"/>
              <w:marTop w:val="100"/>
              <w:marBottom w:val="240"/>
              <w:divBdr>
                <w:top w:val="none" w:sz="0" w:space="0" w:color="auto"/>
                <w:left w:val="none" w:sz="0" w:space="0" w:color="auto"/>
                <w:bottom w:val="none" w:sz="0" w:space="0" w:color="auto"/>
                <w:right w:val="none" w:sz="0" w:space="0" w:color="auto"/>
              </w:divBdr>
            </w:div>
            <w:div w:id="1221789532">
              <w:marLeft w:val="0"/>
              <w:marRight w:val="0"/>
              <w:marTop w:val="100"/>
              <w:marBottom w:val="240"/>
              <w:divBdr>
                <w:top w:val="none" w:sz="0" w:space="0" w:color="auto"/>
                <w:left w:val="none" w:sz="0" w:space="0" w:color="auto"/>
                <w:bottom w:val="none" w:sz="0" w:space="0" w:color="auto"/>
                <w:right w:val="none" w:sz="0" w:space="0" w:color="auto"/>
              </w:divBdr>
            </w:div>
            <w:div w:id="1558591315">
              <w:marLeft w:val="0"/>
              <w:marRight w:val="0"/>
              <w:marTop w:val="100"/>
              <w:marBottom w:val="240"/>
              <w:divBdr>
                <w:top w:val="none" w:sz="0" w:space="0" w:color="auto"/>
                <w:left w:val="none" w:sz="0" w:space="0" w:color="auto"/>
                <w:bottom w:val="none" w:sz="0" w:space="0" w:color="auto"/>
                <w:right w:val="none" w:sz="0" w:space="0" w:color="auto"/>
              </w:divBdr>
            </w:div>
            <w:div w:id="51779579">
              <w:marLeft w:val="0"/>
              <w:marRight w:val="0"/>
              <w:marTop w:val="100"/>
              <w:marBottom w:val="240"/>
              <w:divBdr>
                <w:top w:val="none" w:sz="0" w:space="0" w:color="auto"/>
                <w:left w:val="none" w:sz="0" w:space="0" w:color="auto"/>
                <w:bottom w:val="none" w:sz="0" w:space="0" w:color="auto"/>
                <w:right w:val="none" w:sz="0" w:space="0" w:color="auto"/>
              </w:divBdr>
            </w:div>
            <w:div w:id="2013334875">
              <w:marLeft w:val="0"/>
              <w:marRight w:val="0"/>
              <w:marTop w:val="100"/>
              <w:marBottom w:val="240"/>
              <w:divBdr>
                <w:top w:val="none" w:sz="0" w:space="0" w:color="auto"/>
                <w:left w:val="none" w:sz="0" w:space="0" w:color="auto"/>
                <w:bottom w:val="none" w:sz="0" w:space="0" w:color="auto"/>
                <w:right w:val="none" w:sz="0" w:space="0" w:color="auto"/>
              </w:divBdr>
            </w:div>
            <w:div w:id="1695304911">
              <w:marLeft w:val="0"/>
              <w:marRight w:val="0"/>
              <w:marTop w:val="100"/>
              <w:marBottom w:val="240"/>
              <w:divBdr>
                <w:top w:val="none" w:sz="0" w:space="0" w:color="auto"/>
                <w:left w:val="none" w:sz="0" w:space="0" w:color="auto"/>
                <w:bottom w:val="none" w:sz="0" w:space="0" w:color="auto"/>
                <w:right w:val="none" w:sz="0" w:space="0" w:color="auto"/>
              </w:divBdr>
            </w:div>
            <w:div w:id="1176654582">
              <w:marLeft w:val="0"/>
              <w:marRight w:val="0"/>
              <w:marTop w:val="100"/>
              <w:marBottom w:val="240"/>
              <w:divBdr>
                <w:top w:val="none" w:sz="0" w:space="0" w:color="auto"/>
                <w:left w:val="none" w:sz="0" w:space="0" w:color="auto"/>
                <w:bottom w:val="none" w:sz="0" w:space="0" w:color="auto"/>
                <w:right w:val="none" w:sz="0" w:space="0" w:color="auto"/>
              </w:divBdr>
            </w:div>
            <w:div w:id="1349209360">
              <w:marLeft w:val="0"/>
              <w:marRight w:val="0"/>
              <w:marTop w:val="100"/>
              <w:marBottom w:val="240"/>
              <w:divBdr>
                <w:top w:val="none" w:sz="0" w:space="0" w:color="auto"/>
                <w:left w:val="none" w:sz="0" w:space="0" w:color="auto"/>
                <w:bottom w:val="none" w:sz="0" w:space="0" w:color="auto"/>
                <w:right w:val="none" w:sz="0" w:space="0" w:color="auto"/>
              </w:divBdr>
            </w:div>
            <w:div w:id="2053841977">
              <w:marLeft w:val="0"/>
              <w:marRight w:val="0"/>
              <w:marTop w:val="100"/>
              <w:marBottom w:val="240"/>
              <w:divBdr>
                <w:top w:val="none" w:sz="0" w:space="0" w:color="auto"/>
                <w:left w:val="none" w:sz="0" w:space="0" w:color="auto"/>
                <w:bottom w:val="none" w:sz="0" w:space="0" w:color="auto"/>
                <w:right w:val="none" w:sz="0" w:space="0" w:color="auto"/>
              </w:divBdr>
            </w:div>
            <w:div w:id="768504241">
              <w:marLeft w:val="0"/>
              <w:marRight w:val="0"/>
              <w:marTop w:val="100"/>
              <w:marBottom w:val="240"/>
              <w:divBdr>
                <w:top w:val="none" w:sz="0" w:space="0" w:color="auto"/>
                <w:left w:val="none" w:sz="0" w:space="0" w:color="auto"/>
                <w:bottom w:val="none" w:sz="0" w:space="0" w:color="auto"/>
                <w:right w:val="none" w:sz="0" w:space="0" w:color="auto"/>
              </w:divBdr>
            </w:div>
            <w:div w:id="1274820778">
              <w:marLeft w:val="0"/>
              <w:marRight w:val="0"/>
              <w:marTop w:val="100"/>
              <w:marBottom w:val="240"/>
              <w:divBdr>
                <w:top w:val="none" w:sz="0" w:space="0" w:color="auto"/>
                <w:left w:val="none" w:sz="0" w:space="0" w:color="auto"/>
                <w:bottom w:val="none" w:sz="0" w:space="0" w:color="auto"/>
                <w:right w:val="none" w:sz="0" w:space="0" w:color="auto"/>
              </w:divBdr>
            </w:div>
            <w:div w:id="1661344268">
              <w:marLeft w:val="0"/>
              <w:marRight w:val="0"/>
              <w:marTop w:val="100"/>
              <w:marBottom w:val="240"/>
              <w:divBdr>
                <w:top w:val="none" w:sz="0" w:space="0" w:color="auto"/>
                <w:left w:val="none" w:sz="0" w:space="0" w:color="auto"/>
                <w:bottom w:val="none" w:sz="0" w:space="0" w:color="auto"/>
                <w:right w:val="none" w:sz="0" w:space="0" w:color="auto"/>
              </w:divBdr>
            </w:div>
            <w:div w:id="1232739743">
              <w:marLeft w:val="0"/>
              <w:marRight w:val="0"/>
              <w:marTop w:val="100"/>
              <w:marBottom w:val="240"/>
              <w:divBdr>
                <w:top w:val="none" w:sz="0" w:space="0" w:color="auto"/>
                <w:left w:val="none" w:sz="0" w:space="0" w:color="auto"/>
                <w:bottom w:val="none" w:sz="0" w:space="0" w:color="auto"/>
                <w:right w:val="none" w:sz="0" w:space="0" w:color="auto"/>
              </w:divBdr>
            </w:div>
            <w:div w:id="2123956248">
              <w:marLeft w:val="0"/>
              <w:marRight w:val="0"/>
              <w:marTop w:val="100"/>
              <w:marBottom w:val="240"/>
              <w:divBdr>
                <w:top w:val="none" w:sz="0" w:space="0" w:color="auto"/>
                <w:left w:val="none" w:sz="0" w:space="0" w:color="auto"/>
                <w:bottom w:val="none" w:sz="0" w:space="0" w:color="auto"/>
                <w:right w:val="none" w:sz="0" w:space="0" w:color="auto"/>
              </w:divBdr>
            </w:div>
            <w:div w:id="681054990">
              <w:marLeft w:val="0"/>
              <w:marRight w:val="0"/>
              <w:marTop w:val="100"/>
              <w:marBottom w:val="240"/>
              <w:divBdr>
                <w:top w:val="none" w:sz="0" w:space="0" w:color="auto"/>
                <w:left w:val="none" w:sz="0" w:space="0" w:color="auto"/>
                <w:bottom w:val="none" w:sz="0" w:space="0" w:color="auto"/>
                <w:right w:val="none" w:sz="0" w:space="0" w:color="auto"/>
              </w:divBdr>
            </w:div>
            <w:div w:id="359087115">
              <w:marLeft w:val="0"/>
              <w:marRight w:val="0"/>
              <w:marTop w:val="100"/>
              <w:marBottom w:val="240"/>
              <w:divBdr>
                <w:top w:val="none" w:sz="0" w:space="0" w:color="auto"/>
                <w:left w:val="none" w:sz="0" w:space="0" w:color="auto"/>
                <w:bottom w:val="none" w:sz="0" w:space="0" w:color="auto"/>
                <w:right w:val="none" w:sz="0" w:space="0" w:color="auto"/>
              </w:divBdr>
            </w:div>
            <w:div w:id="2127116516">
              <w:marLeft w:val="0"/>
              <w:marRight w:val="0"/>
              <w:marTop w:val="10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cp:revision>
  <dcterms:created xsi:type="dcterms:W3CDTF">2019-07-12T09:13:00Z</dcterms:created>
  <dcterms:modified xsi:type="dcterms:W3CDTF">2019-07-12T09:14:00Z</dcterms:modified>
</cp:coreProperties>
</file>