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D2C" w:rsidRPr="00CF58B7" w:rsidRDefault="003D5809" w:rsidP="008C0D2C">
      <w:pPr>
        <w:pStyle w:val="2"/>
        <w:jc w:val="center"/>
        <w:rPr>
          <w:rFonts w:ascii="黑体" w:eastAsia="黑体" w:hAnsi="黑体"/>
          <w:sz w:val="28"/>
          <w:szCs w:val="28"/>
        </w:rPr>
      </w:pPr>
      <w:r>
        <w:rPr>
          <w:rFonts w:hint="eastAsia"/>
        </w:rPr>
        <w:t>******</w:t>
      </w:r>
      <w:r w:rsidR="00F017C2">
        <w:rPr>
          <w:rFonts w:hint="eastAsia"/>
        </w:rPr>
        <w:t>有限公司</w:t>
      </w:r>
      <w:r w:rsidR="008C0D2C">
        <w:t>人员信息安全意识教育计划</w:t>
      </w:r>
    </w:p>
    <w:p w:rsidR="008C0D2C" w:rsidRPr="001E597F" w:rsidRDefault="008C0D2C" w:rsidP="008C0D2C">
      <w:pPr>
        <w:numPr>
          <w:ilvl w:val="0"/>
          <w:numId w:val="3"/>
        </w:numPr>
        <w:tabs>
          <w:tab w:val="left" w:pos="1260"/>
        </w:tabs>
        <w:jc w:val="center"/>
        <w:rPr>
          <w:rFonts w:ascii="黑体" w:eastAsia="黑体" w:hAnsi="黑体"/>
          <w:sz w:val="28"/>
          <w:szCs w:val="28"/>
        </w:rPr>
      </w:pPr>
      <w:r>
        <w:rPr>
          <w:rFonts w:ascii="黑体" w:eastAsia="黑体" w:hAnsi="黑体" w:hint="eastAsia"/>
          <w:sz w:val="28"/>
          <w:szCs w:val="28"/>
        </w:rPr>
        <w:t xml:space="preserve"> </w:t>
      </w:r>
      <w:r w:rsidRPr="001E597F">
        <w:rPr>
          <w:rFonts w:ascii="黑体" w:eastAsia="黑体" w:hAnsi="黑体" w:hint="eastAsia"/>
          <w:sz w:val="28"/>
          <w:szCs w:val="28"/>
        </w:rPr>
        <w:t>总则</w:t>
      </w:r>
    </w:p>
    <w:p w:rsidR="008C0D2C" w:rsidRPr="006329D2" w:rsidRDefault="008C0D2C" w:rsidP="0009136D">
      <w:pPr>
        <w:numPr>
          <w:ilvl w:val="0"/>
          <w:numId w:val="4"/>
        </w:numPr>
        <w:tabs>
          <w:tab w:val="left" w:pos="1134"/>
        </w:tabs>
        <w:spacing w:line="360" w:lineRule="auto"/>
        <w:rPr>
          <w:rFonts w:ascii="仿宋" w:eastAsia="仿宋" w:hAnsi="仿宋"/>
          <w:b/>
          <w:sz w:val="28"/>
          <w:szCs w:val="28"/>
        </w:rPr>
      </w:pPr>
      <w:r w:rsidRPr="00125A58">
        <w:rPr>
          <w:rFonts w:ascii="仿宋" w:eastAsia="仿宋" w:hAnsi="仿宋" w:hint="eastAsia"/>
          <w:b/>
          <w:sz w:val="28"/>
          <w:szCs w:val="28"/>
        </w:rPr>
        <w:t>目的。</w:t>
      </w:r>
      <w:r w:rsidRPr="006329D2">
        <w:rPr>
          <w:rFonts w:ascii="仿宋" w:eastAsia="仿宋" w:hAnsi="仿宋" w:hint="eastAsia"/>
          <w:sz w:val="28"/>
          <w:szCs w:val="28"/>
        </w:rPr>
        <w:t>为加强</w:t>
      </w:r>
      <w:r w:rsidR="003D5809">
        <w:rPr>
          <w:rFonts w:ascii="仿宋" w:eastAsia="仿宋" w:hAnsi="仿宋" w:hint="eastAsia"/>
          <w:sz w:val="28"/>
          <w:szCs w:val="28"/>
        </w:rPr>
        <w:t>******</w:t>
      </w:r>
      <w:r w:rsidR="00F017C2">
        <w:rPr>
          <w:rFonts w:ascii="仿宋" w:eastAsia="仿宋" w:hAnsi="仿宋" w:hint="eastAsia"/>
          <w:sz w:val="28"/>
          <w:szCs w:val="28"/>
        </w:rPr>
        <w:t>有限公司</w:t>
      </w:r>
      <w:r w:rsidR="00144054" w:rsidRPr="00144054">
        <w:rPr>
          <w:rFonts w:ascii="仿宋" w:eastAsia="仿宋" w:hAnsi="仿宋" w:hint="eastAsia"/>
          <w:sz w:val="28"/>
          <w:szCs w:val="28"/>
        </w:rPr>
        <w:t>网络安全防护项</w:t>
      </w:r>
      <w:bookmarkStart w:id="0" w:name="_GoBack"/>
      <w:bookmarkEnd w:id="0"/>
      <w:r w:rsidR="00144054" w:rsidRPr="00144054">
        <w:rPr>
          <w:rFonts w:ascii="仿宋" w:eastAsia="仿宋" w:hAnsi="仿宋" w:hint="eastAsia"/>
          <w:sz w:val="28"/>
          <w:szCs w:val="28"/>
        </w:rPr>
        <w:t>目</w:t>
      </w:r>
      <w:r w:rsidRPr="006329D2">
        <w:rPr>
          <w:rFonts w:ascii="仿宋" w:eastAsia="仿宋" w:hAnsi="仿宋" w:hint="eastAsia"/>
          <w:sz w:val="28"/>
          <w:szCs w:val="28"/>
        </w:rPr>
        <w:t>信息安全教育培训的管理，提高信息安全教育培训质量。同时为提高 本单位整体信息安全水平，提高本单位工作人员信息安全意识及信息安全技能，提高</w:t>
      </w:r>
      <w:r w:rsidR="003D5809">
        <w:rPr>
          <w:rFonts w:ascii="仿宋" w:eastAsia="仿宋" w:hAnsi="仿宋" w:hint="eastAsia"/>
          <w:sz w:val="28"/>
          <w:szCs w:val="28"/>
        </w:rPr>
        <w:t>******</w:t>
      </w:r>
      <w:r w:rsidR="00F017C2">
        <w:rPr>
          <w:rFonts w:ascii="仿宋" w:eastAsia="仿宋" w:hAnsi="仿宋" w:hint="eastAsia"/>
          <w:sz w:val="28"/>
          <w:szCs w:val="28"/>
        </w:rPr>
        <w:t>有限公司</w:t>
      </w:r>
      <w:r w:rsidR="00144054" w:rsidRPr="00144054">
        <w:rPr>
          <w:rFonts w:ascii="仿宋" w:eastAsia="仿宋" w:hAnsi="仿宋" w:hint="eastAsia"/>
          <w:sz w:val="28"/>
          <w:szCs w:val="28"/>
        </w:rPr>
        <w:t>网络安全防护项目</w:t>
      </w:r>
      <w:r w:rsidRPr="006329D2">
        <w:rPr>
          <w:rFonts w:ascii="仿宋" w:eastAsia="仿宋" w:hAnsi="仿宋" w:hint="eastAsia"/>
          <w:sz w:val="28"/>
          <w:szCs w:val="28"/>
        </w:rPr>
        <w:t>信息安全相关人员的信息安全知识和技能，依据《</w:t>
      </w:r>
      <w:r w:rsidR="003D5809">
        <w:rPr>
          <w:rFonts w:ascii="仿宋" w:eastAsia="仿宋" w:hAnsi="仿宋" w:hint="eastAsia"/>
          <w:sz w:val="28"/>
          <w:szCs w:val="28"/>
        </w:rPr>
        <w:t>******</w:t>
      </w:r>
      <w:r w:rsidR="00F017C2">
        <w:rPr>
          <w:rFonts w:ascii="仿宋" w:eastAsia="仿宋" w:hAnsi="仿宋" w:hint="eastAsia"/>
          <w:sz w:val="28"/>
          <w:szCs w:val="28"/>
        </w:rPr>
        <w:t>有限公司</w:t>
      </w:r>
      <w:r w:rsidR="00144054" w:rsidRPr="00144054">
        <w:rPr>
          <w:rFonts w:ascii="仿宋" w:eastAsia="仿宋" w:hAnsi="仿宋" w:hint="eastAsia"/>
          <w:sz w:val="28"/>
          <w:szCs w:val="28"/>
        </w:rPr>
        <w:t>网络安全防护项目</w:t>
      </w:r>
      <w:r w:rsidRPr="006329D2">
        <w:rPr>
          <w:rFonts w:ascii="仿宋" w:eastAsia="仿宋" w:hAnsi="仿宋" w:hint="eastAsia"/>
          <w:sz w:val="28"/>
          <w:szCs w:val="28"/>
        </w:rPr>
        <w:t>信息安全管理办法》制定本管理制度。</w:t>
      </w:r>
    </w:p>
    <w:p w:rsidR="008C0D2C" w:rsidRDefault="008C0D2C" w:rsidP="008C0D2C">
      <w:pPr>
        <w:numPr>
          <w:ilvl w:val="0"/>
          <w:numId w:val="4"/>
        </w:numPr>
        <w:tabs>
          <w:tab w:val="clear" w:pos="840"/>
          <w:tab w:val="left" w:pos="1134"/>
          <w:tab w:val="num" w:pos="1266"/>
        </w:tabs>
        <w:spacing w:line="360" w:lineRule="auto"/>
        <w:ind w:left="1134" w:hanging="1133"/>
        <w:rPr>
          <w:rFonts w:ascii="仿宋" w:eastAsia="仿宋" w:hAnsi="仿宋"/>
          <w:b/>
          <w:sz w:val="28"/>
          <w:szCs w:val="28"/>
        </w:rPr>
      </w:pPr>
      <w:r w:rsidRPr="00125A58">
        <w:rPr>
          <w:rFonts w:ascii="仿宋" w:eastAsia="仿宋" w:hAnsi="仿宋" w:hint="eastAsia"/>
          <w:b/>
          <w:sz w:val="28"/>
          <w:szCs w:val="28"/>
        </w:rPr>
        <w:t>对象</w:t>
      </w:r>
      <w:r>
        <w:rPr>
          <w:rFonts w:ascii="仿宋" w:eastAsia="仿宋" w:hAnsi="仿宋" w:hint="eastAsia"/>
          <w:b/>
          <w:sz w:val="28"/>
          <w:szCs w:val="28"/>
        </w:rPr>
        <w:t>。</w:t>
      </w:r>
      <w:r w:rsidRPr="00D83163">
        <w:rPr>
          <w:rFonts w:ascii="仿宋" w:eastAsia="仿宋" w:hAnsi="仿宋" w:hint="eastAsia"/>
          <w:sz w:val="28"/>
          <w:szCs w:val="28"/>
        </w:rPr>
        <w:t>本管理制度的对象</w:t>
      </w:r>
      <w:r>
        <w:rPr>
          <w:rFonts w:ascii="仿宋" w:eastAsia="仿宋" w:hAnsi="仿宋" w:hint="eastAsia"/>
          <w:sz w:val="28"/>
          <w:szCs w:val="28"/>
        </w:rPr>
        <w:t>针对信息系统安全相关人员以及普</w:t>
      </w:r>
      <w:proofErr w:type="gramStart"/>
      <w:r>
        <w:rPr>
          <w:rFonts w:ascii="仿宋" w:eastAsia="仿宋" w:hAnsi="仿宋" w:hint="eastAsia"/>
          <w:sz w:val="28"/>
          <w:szCs w:val="28"/>
        </w:rPr>
        <w:t>通员工</w:t>
      </w:r>
      <w:proofErr w:type="gramEnd"/>
      <w:r>
        <w:rPr>
          <w:rFonts w:ascii="仿宋" w:eastAsia="仿宋" w:hAnsi="仿宋" w:hint="eastAsia"/>
          <w:sz w:val="28"/>
          <w:szCs w:val="28"/>
        </w:rPr>
        <w:t>用户。</w:t>
      </w:r>
    </w:p>
    <w:p w:rsidR="008C0D2C" w:rsidRPr="007E2FDA" w:rsidRDefault="008C0D2C" w:rsidP="0009136D">
      <w:pPr>
        <w:numPr>
          <w:ilvl w:val="0"/>
          <w:numId w:val="4"/>
        </w:numPr>
        <w:tabs>
          <w:tab w:val="left" w:pos="1134"/>
        </w:tabs>
        <w:spacing w:line="360" w:lineRule="auto"/>
        <w:rPr>
          <w:rFonts w:ascii="仿宋" w:eastAsia="仿宋" w:hAnsi="仿宋"/>
          <w:b/>
          <w:sz w:val="28"/>
          <w:szCs w:val="28"/>
        </w:rPr>
      </w:pPr>
      <w:r w:rsidRPr="00125A58">
        <w:rPr>
          <w:rFonts w:ascii="仿宋" w:eastAsia="仿宋" w:hAnsi="仿宋" w:hint="eastAsia"/>
          <w:b/>
          <w:sz w:val="28"/>
          <w:szCs w:val="28"/>
        </w:rPr>
        <w:t>范围。</w:t>
      </w:r>
      <w:r w:rsidRPr="007E2FDA">
        <w:rPr>
          <w:rFonts w:ascii="仿宋" w:eastAsia="仿宋" w:hAnsi="仿宋" w:hint="eastAsia"/>
          <w:sz w:val="28"/>
          <w:szCs w:val="28"/>
        </w:rPr>
        <w:t>本管理制度适用于对</w:t>
      </w:r>
      <w:r w:rsidR="003D5809">
        <w:rPr>
          <w:rFonts w:ascii="仿宋" w:eastAsia="仿宋" w:hAnsi="仿宋" w:hint="eastAsia"/>
          <w:sz w:val="28"/>
          <w:szCs w:val="28"/>
        </w:rPr>
        <w:t>******</w:t>
      </w:r>
      <w:r w:rsidR="00F017C2">
        <w:rPr>
          <w:rFonts w:ascii="仿宋" w:eastAsia="仿宋" w:hAnsi="仿宋" w:hint="eastAsia"/>
          <w:sz w:val="28"/>
          <w:szCs w:val="28"/>
        </w:rPr>
        <w:t>有限公司</w:t>
      </w:r>
      <w:r w:rsidR="00144054" w:rsidRPr="00144054">
        <w:rPr>
          <w:rFonts w:ascii="仿宋" w:eastAsia="仿宋" w:hAnsi="仿宋" w:hint="eastAsia"/>
          <w:sz w:val="28"/>
          <w:szCs w:val="28"/>
        </w:rPr>
        <w:t>网络安全防护项目</w:t>
      </w:r>
      <w:r w:rsidRPr="007E2FDA">
        <w:rPr>
          <w:rFonts w:ascii="仿宋" w:eastAsia="仿宋" w:hAnsi="仿宋" w:hint="eastAsia"/>
          <w:sz w:val="28"/>
          <w:szCs w:val="28"/>
        </w:rPr>
        <w:t>信息安全教育培训的管理、实施工作。</w:t>
      </w:r>
    </w:p>
    <w:p w:rsidR="008C0D2C" w:rsidRPr="007E2FDA" w:rsidRDefault="008C0D2C" w:rsidP="0009136D">
      <w:pPr>
        <w:numPr>
          <w:ilvl w:val="0"/>
          <w:numId w:val="4"/>
        </w:numPr>
        <w:tabs>
          <w:tab w:val="left" w:pos="1134"/>
        </w:tabs>
        <w:spacing w:line="360" w:lineRule="auto"/>
        <w:rPr>
          <w:rFonts w:ascii="仿宋" w:eastAsia="仿宋" w:hAnsi="仿宋"/>
          <w:b/>
          <w:sz w:val="28"/>
          <w:szCs w:val="28"/>
        </w:rPr>
      </w:pPr>
      <w:r w:rsidRPr="006329D2">
        <w:rPr>
          <w:rFonts w:ascii="仿宋" w:eastAsia="仿宋" w:hAnsi="仿宋" w:hint="eastAsia"/>
          <w:b/>
          <w:sz w:val="28"/>
          <w:szCs w:val="28"/>
        </w:rPr>
        <w:t>要求。</w:t>
      </w:r>
      <w:r w:rsidR="003D5809">
        <w:rPr>
          <w:rFonts w:ascii="仿宋" w:eastAsia="仿宋" w:hAnsi="仿宋" w:hint="eastAsia"/>
          <w:sz w:val="28"/>
          <w:szCs w:val="28"/>
        </w:rPr>
        <w:t>******</w:t>
      </w:r>
      <w:r w:rsidR="00F017C2">
        <w:rPr>
          <w:rFonts w:ascii="仿宋" w:eastAsia="仿宋" w:hAnsi="仿宋" w:hint="eastAsia"/>
          <w:sz w:val="28"/>
          <w:szCs w:val="28"/>
        </w:rPr>
        <w:t>有限公司</w:t>
      </w:r>
      <w:r w:rsidR="00144054" w:rsidRPr="00144054">
        <w:rPr>
          <w:rFonts w:ascii="仿宋" w:eastAsia="仿宋" w:hAnsi="仿宋" w:hint="eastAsia"/>
          <w:sz w:val="28"/>
          <w:szCs w:val="28"/>
        </w:rPr>
        <w:t>网络安全防护项目</w:t>
      </w:r>
      <w:r w:rsidRPr="006329D2">
        <w:rPr>
          <w:rFonts w:ascii="仿宋" w:eastAsia="仿宋" w:hAnsi="仿宋" w:hint="eastAsia"/>
          <w:sz w:val="28"/>
          <w:szCs w:val="28"/>
        </w:rPr>
        <w:t>的安全教育和培训安全管理要求统一遵循《GB/T 22239-2008信息安全技术 信息系统安全等级保护基本要求</w:t>
      </w:r>
      <w:proofErr w:type="gramStart"/>
      <w:r w:rsidRPr="006329D2">
        <w:rPr>
          <w:rFonts w:ascii="仿宋" w:eastAsia="仿宋" w:hAnsi="仿宋" w:hint="eastAsia"/>
          <w:sz w:val="28"/>
          <w:szCs w:val="28"/>
        </w:rPr>
        <w:t>》</w:t>
      </w:r>
      <w:proofErr w:type="gramEnd"/>
      <w:r w:rsidRPr="006329D2">
        <w:rPr>
          <w:rFonts w:ascii="仿宋" w:eastAsia="仿宋" w:hAnsi="仿宋" w:hint="eastAsia"/>
          <w:sz w:val="28"/>
          <w:szCs w:val="28"/>
        </w:rPr>
        <w:t>。</w:t>
      </w:r>
    </w:p>
    <w:p w:rsidR="008C0D2C" w:rsidRPr="00EF5443" w:rsidRDefault="008C0D2C" w:rsidP="008C0D2C">
      <w:pPr>
        <w:tabs>
          <w:tab w:val="left" w:pos="1134"/>
        </w:tabs>
        <w:spacing w:line="360" w:lineRule="auto"/>
        <w:ind w:left="1134"/>
        <w:rPr>
          <w:rFonts w:ascii="仿宋" w:eastAsia="仿宋" w:hAnsi="仿宋" w:cs="Arial"/>
          <w:kern w:val="0"/>
          <w:sz w:val="28"/>
          <w:szCs w:val="28"/>
        </w:rPr>
      </w:pPr>
    </w:p>
    <w:p w:rsidR="008C0D2C" w:rsidRDefault="008C0D2C" w:rsidP="008C0D2C">
      <w:pPr>
        <w:numPr>
          <w:ilvl w:val="0"/>
          <w:numId w:val="3"/>
        </w:numPr>
        <w:tabs>
          <w:tab w:val="left" w:pos="1260"/>
        </w:tabs>
        <w:ind w:left="0" w:firstLine="0"/>
        <w:jc w:val="center"/>
        <w:rPr>
          <w:rFonts w:ascii="黑体" w:eastAsia="黑体" w:hAnsi="黑体"/>
          <w:sz w:val="28"/>
          <w:szCs w:val="28"/>
        </w:rPr>
      </w:pPr>
      <w:r>
        <w:rPr>
          <w:rFonts w:ascii="黑体" w:eastAsia="黑体" w:hAnsi="黑体" w:hint="eastAsia"/>
          <w:sz w:val="28"/>
          <w:szCs w:val="28"/>
        </w:rPr>
        <w:t xml:space="preserve"> </w:t>
      </w:r>
      <w:r w:rsidRPr="00093E39">
        <w:rPr>
          <w:rFonts w:ascii="黑体" w:eastAsia="黑体" w:hAnsi="黑体" w:hint="eastAsia"/>
          <w:sz w:val="28"/>
          <w:szCs w:val="28"/>
        </w:rPr>
        <w:t>安全教育培训的职责划分</w:t>
      </w:r>
    </w:p>
    <w:p w:rsidR="008C0D2C"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sidRPr="00093E39">
        <w:rPr>
          <w:rFonts w:ascii="仿宋" w:eastAsia="仿宋" w:hAnsi="仿宋" w:cs="Arial" w:hint="eastAsia"/>
          <w:bCs/>
          <w:kern w:val="0"/>
          <w:sz w:val="28"/>
          <w:szCs w:val="28"/>
        </w:rPr>
        <w:t>信息</w:t>
      </w:r>
      <w:proofErr w:type="gramStart"/>
      <w:r w:rsidRPr="00093E39">
        <w:rPr>
          <w:rFonts w:ascii="仿宋" w:eastAsia="仿宋" w:hAnsi="仿宋" w:cs="Arial" w:hint="eastAsia"/>
          <w:bCs/>
          <w:kern w:val="0"/>
          <w:sz w:val="28"/>
          <w:szCs w:val="28"/>
        </w:rPr>
        <w:t>部安全</w:t>
      </w:r>
      <w:proofErr w:type="gramEnd"/>
      <w:r w:rsidRPr="00093E39">
        <w:rPr>
          <w:rFonts w:ascii="仿宋" w:eastAsia="仿宋" w:hAnsi="仿宋" w:cs="Arial" w:hint="eastAsia"/>
          <w:bCs/>
          <w:kern w:val="0"/>
          <w:sz w:val="28"/>
          <w:szCs w:val="28"/>
        </w:rPr>
        <w:t>领导小组职责</w:t>
      </w:r>
    </w:p>
    <w:p w:rsidR="008C0D2C" w:rsidRPr="00093E39" w:rsidRDefault="008C0D2C" w:rsidP="008C0D2C">
      <w:pPr>
        <w:numPr>
          <w:ilvl w:val="0"/>
          <w:numId w:val="1"/>
        </w:numPr>
        <w:tabs>
          <w:tab w:val="left" w:pos="1134"/>
        </w:tabs>
        <w:spacing w:line="360" w:lineRule="auto"/>
        <w:rPr>
          <w:rFonts w:ascii="仿宋" w:eastAsia="仿宋" w:hAnsi="仿宋" w:cs="Arial"/>
          <w:bCs/>
          <w:kern w:val="0"/>
          <w:sz w:val="28"/>
          <w:szCs w:val="28"/>
        </w:rPr>
      </w:pPr>
      <w:r w:rsidRPr="00093E39">
        <w:rPr>
          <w:rFonts w:ascii="仿宋" w:eastAsia="仿宋" w:hAnsi="仿宋" w:cs="Arial" w:hint="eastAsia"/>
          <w:bCs/>
          <w:kern w:val="0"/>
          <w:sz w:val="28"/>
          <w:szCs w:val="28"/>
        </w:rPr>
        <w:t>审核信息安全教育培训要求。</w:t>
      </w:r>
    </w:p>
    <w:p w:rsidR="008C0D2C"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信息安全领导小组办公室职责</w:t>
      </w:r>
    </w:p>
    <w:p w:rsidR="008C0D2C" w:rsidRPr="00093E39" w:rsidRDefault="008C0D2C" w:rsidP="008C0D2C">
      <w:pPr>
        <w:numPr>
          <w:ilvl w:val="0"/>
          <w:numId w:val="1"/>
        </w:numPr>
        <w:tabs>
          <w:tab w:val="left" w:pos="1134"/>
        </w:tabs>
        <w:spacing w:line="360" w:lineRule="auto"/>
        <w:rPr>
          <w:rFonts w:ascii="仿宋" w:eastAsia="仿宋" w:hAnsi="仿宋" w:cs="Arial"/>
          <w:bCs/>
          <w:kern w:val="0"/>
          <w:sz w:val="28"/>
          <w:szCs w:val="28"/>
        </w:rPr>
      </w:pPr>
      <w:r w:rsidRPr="00093E39">
        <w:rPr>
          <w:rFonts w:ascii="仿宋" w:eastAsia="仿宋" w:hAnsi="仿宋" w:cs="Arial" w:hint="eastAsia"/>
          <w:bCs/>
          <w:kern w:val="0"/>
          <w:sz w:val="28"/>
          <w:szCs w:val="28"/>
        </w:rPr>
        <w:t>制定年度信息安全培训需求，并报</w:t>
      </w:r>
      <w:r>
        <w:rPr>
          <w:rFonts w:ascii="仿宋" w:eastAsia="仿宋" w:hAnsi="仿宋" w:hint="eastAsia"/>
          <w:sz w:val="28"/>
          <w:szCs w:val="28"/>
        </w:rPr>
        <w:t>人事部门及</w:t>
      </w:r>
      <w:r w:rsidRPr="00093E39">
        <w:rPr>
          <w:rFonts w:ascii="仿宋" w:eastAsia="仿宋" w:hAnsi="仿宋" w:cs="Arial" w:hint="eastAsia"/>
          <w:bCs/>
          <w:kern w:val="0"/>
          <w:sz w:val="28"/>
          <w:szCs w:val="28"/>
        </w:rPr>
        <w:t>信息安全</w:t>
      </w:r>
      <w:r w:rsidRPr="00093E39">
        <w:rPr>
          <w:rFonts w:ascii="仿宋" w:eastAsia="仿宋" w:hAnsi="仿宋" w:cs="Arial" w:hint="eastAsia"/>
          <w:bCs/>
          <w:kern w:val="0"/>
          <w:sz w:val="28"/>
          <w:szCs w:val="28"/>
        </w:rPr>
        <w:lastRenderedPageBreak/>
        <w:t>领导小组审核。</w:t>
      </w:r>
    </w:p>
    <w:p w:rsidR="008C0D2C"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 xml:space="preserve"> 中心职责</w:t>
      </w:r>
    </w:p>
    <w:p w:rsidR="008C0D2C" w:rsidRPr="00093E39" w:rsidRDefault="008C0D2C" w:rsidP="008C0D2C">
      <w:pPr>
        <w:numPr>
          <w:ilvl w:val="0"/>
          <w:numId w:val="1"/>
        </w:numPr>
        <w:tabs>
          <w:tab w:val="left" w:pos="1134"/>
        </w:tabs>
        <w:spacing w:line="360" w:lineRule="auto"/>
        <w:rPr>
          <w:rFonts w:ascii="仿宋" w:eastAsia="仿宋" w:hAnsi="仿宋" w:cs="Arial"/>
          <w:bCs/>
          <w:kern w:val="0"/>
          <w:sz w:val="28"/>
          <w:szCs w:val="28"/>
        </w:rPr>
      </w:pPr>
      <w:r w:rsidRPr="00093E39">
        <w:rPr>
          <w:rFonts w:ascii="仿宋" w:eastAsia="仿宋" w:hAnsi="仿宋" w:cs="Arial" w:hint="eastAsia"/>
          <w:bCs/>
          <w:kern w:val="0"/>
          <w:sz w:val="28"/>
          <w:szCs w:val="28"/>
        </w:rPr>
        <w:t>结合信息化进程，组织信息</w:t>
      </w:r>
      <w:r>
        <w:rPr>
          <w:rFonts w:ascii="仿宋" w:eastAsia="仿宋" w:hAnsi="仿宋" w:cs="Arial" w:hint="eastAsia"/>
          <w:bCs/>
          <w:kern w:val="0"/>
          <w:sz w:val="28"/>
          <w:szCs w:val="28"/>
        </w:rPr>
        <w:t>系统相关</w:t>
      </w:r>
      <w:r w:rsidRPr="00093E39">
        <w:rPr>
          <w:rFonts w:ascii="仿宋" w:eastAsia="仿宋" w:hAnsi="仿宋" w:cs="Arial" w:hint="eastAsia"/>
          <w:bCs/>
          <w:kern w:val="0"/>
          <w:sz w:val="28"/>
          <w:szCs w:val="28"/>
        </w:rPr>
        <w:t>人员进行信息安全培训；</w:t>
      </w:r>
    </w:p>
    <w:p w:rsidR="008C0D2C" w:rsidRPr="00093E39" w:rsidRDefault="008C0D2C" w:rsidP="008C0D2C">
      <w:pPr>
        <w:numPr>
          <w:ilvl w:val="0"/>
          <w:numId w:val="1"/>
        </w:numPr>
        <w:tabs>
          <w:tab w:val="left" w:pos="1134"/>
        </w:tabs>
        <w:spacing w:line="360" w:lineRule="auto"/>
        <w:rPr>
          <w:rFonts w:ascii="仿宋" w:eastAsia="仿宋" w:hAnsi="仿宋" w:cs="Arial"/>
          <w:bCs/>
          <w:kern w:val="0"/>
          <w:sz w:val="28"/>
          <w:szCs w:val="28"/>
        </w:rPr>
      </w:pPr>
      <w:r w:rsidRPr="00093E39">
        <w:rPr>
          <w:rFonts w:ascii="仿宋" w:eastAsia="仿宋" w:hAnsi="仿宋" w:cs="Arial" w:hint="eastAsia"/>
          <w:bCs/>
          <w:kern w:val="0"/>
          <w:sz w:val="28"/>
          <w:szCs w:val="28"/>
        </w:rPr>
        <w:t>结合相关信息化系统新建、信息安全设备上线、信息安全管理文件发布等组织安排适应性培训；</w:t>
      </w:r>
    </w:p>
    <w:p w:rsidR="008C0D2C" w:rsidRDefault="008C0D2C" w:rsidP="008C0D2C">
      <w:pPr>
        <w:numPr>
          <w:ilvl w:val="0"/>
          <w:numId w:val="1"/>
        </w:numPr>
        <w:tabs>
          <w:tab w:val="left" w:pos="1134"/>
        </w:tabs>
        <w:spacing w:line="360" w:lineRule="auto"/>
        <w:rPr>
          <w:rFonts w:ascii="仿宋" w:eastAsia="仿宋" w:hAnsi="仿宋" w:cs="Arial"/>
          <w:bCs/>
          <w:kern w:val="0"/>
          <w:sz w:val="28"/>
          <w:szCs w:val="28"/>
        </w:rPr>
      </w:pPr>
      <w:r w:rsidRPr="00093E39">
        <w:rPr>
          <w:rFonts w:ascii="仿宋" w:eastAsia="仿宋" w:hAnsi="仿宋" w:cs="Arial" w:hint="eastAsia"/>
          <w:bCs/>
          <w:kern w:val="0"/>
          <w:sz w:val="28"/>
          <w:szCs w:val="28"/>
        </w:rPr>
        <w:t>明确教育培训需求，报</w:t>
      </w:r>
      <w:r>
        <w:rPr>
          <w:rFonts w:ascii="仿宋" w:eastAsia="仿宋" w:hAnsi="仿宋" w:hint="eastAsia"/>
          <w:sz w:val="28"/>
          <w:szCs w:val="28"/>
        </w:rPr>
        <w:t>人事部门</w:t>
      </w:r>
      <w:r w:rsidRPr="00093E39">
        <w:rPr>
          <w:rFonts w:ascii="仿宋" w:eastAsia="仿宋" w:hAnsi="仿宋" w:cs="Arial" w:hint="eastAsia"/>
          <w:bCs/>
          <w:kern w:val="0"/>
          <w:sz w:val="28"/>
          <w:szCs w:val="28"/>
        </w:rPr>
        <w:t>批准。</w:t>
      </w:r>
    </w:p>
    <w:p w:rsidR="008C0D2C"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sidRPr="001B28EF">
        <w:rPr>
          <w:rFonts w:ascii="仿宋" w:eastAsia="仿宋" w:hAnsi="仿宋" w:cs="Arial" w:hint="eastAsia"/>
          <w:bCs/>
          <w:kern w:val="0"/>
          <w:sz w:val="28"/>
          <w:szCs w:val="28"/>
        </w:rPr>
        <w:t>培训负责人</w:t>
      </w:r>
      <w:r>
        <w:rPr>
          <w:rFonts w:ascii="仿宋" w:eastAsia="仿宋" w:hAnsi="仿宋" w:cs="Arial" w:hint="eastAsia"/>
          <w:bCs/>
          <w:kern w:val="0"/>
          <w:sz w:val="28"/>
          <w:szCs w:val="28"/>
        </w:rPr>
        <w:t>职责</w:t>
      </w:r>
    </w:p>
    <w:p w:rsidR="008C0D2C" w:rsidRPr="001B28EF" w:rsidRDefault="008C0D2C" w:rsidP="008C0D2C">
      <w:pPr>
        <w:numPr>
          <w:ilvl w:val="0"/>
          <w:numId w:val="1"/>
        </w:numPr>
        <w:tabs>
          <w:tab w:val="left" w:pos="1134"/>
        </w:tabs>
        <w:spacing w:line="360" w:lineRule="auto"/>
        <w:rPr>
          <w:rFonts w:ascii="仿宋" w:eastAsia="仿宋" w:hAnsi="仿宋" w:cs="Arial"/>
          <w:bCs/>
          <w:kern w:val="0"/>
          <w:sz w:val="28"/>
          <w:szCs w:val="28"/>
        </w:rPr>
      </w:pPr>
      <w:r w:rsidRPr="001B28EF">
        <w:rPr>
          <w:rFonts w:ascii="仿宋" w:eastAsia="仿宋" w:hAnsi="仿宋" w:cs="Arial" w:hint="eastAsia"/>
          <w:bCs/>
          <w:kern w:val="0"/>
          <w:sz w:val="28"/>
          <w:szCs w:val="28"/>
        </w:rPr>
        <w:t>负责专项培训工作的通知、管理、登记、资料整理工作；</w:t>
      </w:r>
    </w:p>
    <w:p w:rsidR="008C0D2C" w:rsidRDefault="008C0D2C" w:rsidP="008C0D2C">
      <w:pPr>
        <w:numPr>
          <w:ilvl w:val="0"/>
          <w:numId w:val="1"/>
        </w:numPr>
        <w:tabs>
          <w:tab w:val="left" w:pos="1134"/>
        </w:tabs>
        <w:spacing w:line="360" w:lineRule="auto"/>
        <w:rPr>
          <w:rFonts w:ascii="仿宋" w:eastAsia="仿宋" w:hAnsi="仿宋" w:cs="Arial"/>
          <w:bCs/>
          <w:kern w:val="0"/>
          <w:sz w:val="28"/>
          <w:szCs w:val="28"/>
        </w:rPr>
      </w:pPr>
      <w:r w:rsidRPr="001B28EF">
        <w:rPr>
          <w:rFonts w:ascii="仿宋" w:eastAsia="仿宋" w:hAnsi="仿宋" w:cs="Arial" w:hint="eastAsia"/>
          <w:bCs/>
          <w:kern w:val="0"/>
          <w:sz w:val="28"/>
          <w:szCs w:val="28"/>
        </w:rPr>
        <w:t>负责将培训结果及相关资料报</w:t>
      </w:r>
      <w:r>
        <w:rPr>
          <w:rFonts w:ascii="仿宋" w:eastAsia="仿宋" w:hAnsi="仿宋" w:hint="eastAsia"/>
          <w:sz w:val="28"/>
          <w:szCs w:val="28"/>
        </w:rPr>
        <w:t>报人事部门</w:t>
      </w:r>
      <w:r>
        <w:rPr>
          <w:rFonts w:ascii="仿宋" w:eastAsia="仿宋" w:hAnsi="仿宋" w:cs="Arial" w:hint="eastAsia"/>
          <w:bCs/>
          <w:kern w:val="0"/>
          <w:sz w:val="28"/>
          <w:szCs w:val="28"/>
        </w:rPr>
        <w:t>进行备案及考核</w:t>
      </w:r>
      <w:r w:rsidRPr="001B28EF">
        <w:rPr>
          <w:rFonts w:ascii="仿宋" w:eastAsia="仿宋" w:hAnsi="仿宋" w:cs="Arial" w:hint="eastAsia"/>
          <w:bCs/>
          <w:kern w:val="0"/>
          <w:sz w:val="28"/>
          <w:szCs w:val="28"/>
        </w:rPr>
        <w:t>登记。</w:t>
      </w:r>
    </w:p>
    <w:p w:rsidR="008C0D2C"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sidRPr="001B28EF">
        <w:rPr>
          <w:rFonts w:ascii="仿宋" w:eastAsia="仿宋" w:hAnsi="仿宋" w:cs="Arial" w:hint="eastAsia"/>
          <w:bCs/>
          <w:kern w:val="0"/>
          <w:sz w:val="28"/>
          <w:szCs w:val="28"/>
        </w:rPr>
        <w:t>其他部门职责</w:t>
      </w:r>
    </w:p>
    <w:p w:rsidR="008C0D2C" w:rsidRPr="001B28EF" w:rsidRDefault="008C0D2C" w:rsidP="008C0D2C">
      <w:pPr>
        <w:numPr>
          <w:ilvl w:val="0"/>
          <w:numId w:val="1"/>
        </w:numPr>
        <w:tabs>
          <w:tab w:val="left" w:pos="1134"/>
        </w:tabs>
        <w:spacing w:line="360" w:lineRule="auto"/>
        <w:rPr>
          <w:rFonts w:ascii="仿宋" w:eastAsia="仿宋" w:hAnsi="仿宋" w:cs="Arial"/>
          <w:bCs/>
          <w:kern w:val="0"/>
          <w:sz w:val="28"/>
          <w:szCs w:val="28"/>
        </w:rPr>
      </w:pPr>
      <w:r w:rsidRPr="001B28EF">
        <w:rPr>
          <w:rFonts w:ascii="仿宋" w:eastAsia="仿宋" w:hAnsi="仿宋" w:cs="Arial" w:hint="eastAsia"/>
          <w:bCs/>
          <w:kern w:val="0"/>
          <w:sz w:val="28"/>
          <w:szCs w:val="28"/>
        </w:rPr>
        <w:t>结合自身业务情况和工作要求，向</w:t>
      </w:r>
      <w:r>
        <w:rPr>
          <w:rFonts w:ascii="仿宋" w:eastAsia="仿宋" w:hAnsi="仿宋" w:cs="Arial" w:hint="eastAsia"/>
          <w:bCs/>
          <w:kern w:val="0"/>
          <w:sz w:val="28"/>
          <w:szCs w:val="28"/>
        </w:rPr>
        <w:t>人事部门</w:t>
      </w:r>
      <w:r w:rsidRPr="001B28EF">
        <w:rPr>
          <w:rFonts w:ascii="仿宋" w:eastAsia="仿宋" w:hAnsi="仿宋" w:cs="Arial" w:hint="eastAsia"/>
          <w:bCs/>
          <w:kern w:val="0"/>
          <w:sz w:val="28"/>
          <w:szCs w:val="28"/>
        </w:rPr>
        <w:t>提出相关信息安全培训需求；</w:t>
      </w:r>
    </w:p>
    <w:p w:rsidR="008C0D2C" w:rsidRDefault="008C0D2C" w:rsidP="008C0D2C">
      <w:pPr>
        <w:numPr>
          <w:ilvl w:val="0"/>
          <w:numId w:val="1"/>
        </w:numPr>
        <w:tabs>
          <w:tab w:val="left" w:pos="1134"/>
        </w:tabs>
        <w:spacing w:line="360" w:lineRule="auto"/>
        <w:rPr>
          <w:rFonts w:ascii="仿宋" w:eastAsia="仿宋" w:hAnsi="仿宋" w:cs="Arial"/>
          <w:bCs/>
          <w:kern w:val="0"/>
          <w:sz w:val="28"/>
          <w:szCs w:val="28"/>
        </w:rPr>
      </w:pPr>
      <w:r>
        <w:rPr>
          <w:rFonts w:ascii="仿宋" w:eastAsia="仿宋" w:hAnsi="仿宋" w:cs="Arial" w:hint="eastAsia"/>
          <w:bCs/>
          <w:kern w:val="0"/>
          <w:sz w:val="28"/>
          <w:szCs w:val="28"/>
        </w:rPr>
        <w:t>组织相关信息安全培训，并记录培训情况</w:t>
      </w:r>
      <w:r>
        <w:rPr>
          <w:rFonts w:ascii="仿宋" w:eastAsia="仿宋" w:hAnsi="仿宋" w:hint="eastAsia"/>
          <w:sz w:val="28"/>
          <w:szCs w:val="28"/>
        </w:rPr>
        <w:t>及相关人员考核情况</w:t>
      </w:r>
      <w:r w:rsidRPr="001B28EF">
        <w:rPr>
          <w:rFonts w:ascii="仿宋" w:eastAsia="仿宋" w:hAnsi="仿宋" w:cs="Arial" w:hint="eastAsia"/>
          <w:bCs/>
          <w:kern w:val="0"/>
          <w:sz w:val="28"/>
          <w:szCs w:val="28"/>
        </w:rPr>
        <w:t>，报</w:t>
      </w:r>
      <w:r>
        <w:rPr>
          <w:rFonts w:ascii="仿宋" w:eastAsia="仿宋" w:hAnsi="仿宋" w:cs="Arial" w:hint="eastAsia"/>
          <w:bCs/>
          <w:kern w:val="0"/>
          <w:sz w:val="28"/>
          <w:szCs w:val="28"/>
        </w:rPr>
        <w:t>人事部门</w:t>
      </w:r>
      <w:r w:rsidRPr="001B28EF">
        <w:rPr>
          <w:rFonts w:ascii="仿宋" w:eastAsia="仿宋" w:hAnsi="仿宋" w:cs="Arial" w:hint="eastAsia"/>
          <w:bCs/>
          <w:kern w:val="0"/>
          <w:sz w:val="28"/>
          <w:szCs w:val="28"/>
        </w:rPr>
        <w:t>进行审核。</w:t>
      </w:r>
    </w:p>
    <w:p w:rsidR="008C0D2C" w:rsidRPr="00FB48A7"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人事处职责</w:t>
      </w:r>
    </w:p>
    <w:p w:rsidR="008C0D2C" w:rsidRPr="00FB48A7" w:rsidRDefault="008C0D2C" w:rsidP="008C0D2C">
      <w:pPr>
        <w:numPr>
          <w:ilvl w:val="0"/>
          <w:numId w:val="1"/>
        </w:numPr>
        <w:tabs>
          <w:tab w:val="left" w:pos="1134"/>
        </w:tabs>
        <w:spacing w:line="360" w:lineRule="auto"/>
        <w:rPr>
          <w:rFonts w:ascii="仿宋" w:eastAsia="仿宋" w:hAnsi="仿宋" w:cs="Arial"/>
          <w:bCs/>
          <w:kern w:val="0"/>
          <w:sz w:val="28"/>
          <w:szCs w:val="28"/>
        </w:rPr>
      </w:pPr>
      <w:r w:rsidRPr="00FB48A7">
        <w:rPr>
          <w:rFonts w:ascii="仿宋" w:eastAsia="仿宋" w:hAnsi="仿宋" w:cs="Arial" w:hint="eastAsia"/>
          <w:bCs/>
          <w:kern w:val="0"/>
          <w:sz w:val="28"/>
          <w:szCs w:val="28"/>
        </w:rPr>
        <w:t>审核各部门信息安全教育培训需求，制定年度教育培训计划；</w:t>
      </w:r>
    </w:p>
    <w:p w:rsidR="008C0D2C" w:rsidRPr="00FB48A7" w:rsidRDefault="008C0D2C" w:rsidP="008C0D2C">
      <w:pPr>
        <w:numPr>
          <w:ilvl w:val="0"/>
          <w:numId w:val="1"/>
        </w:numPr>
        <w:tabs>
          <w:tab w:val="left" w:pos="1134"/>
        </w:tabs>
        <w:spacing w:line="360" w:lineRule="auto"/>
        <w:rPr>
          <w:rFonts w:ascii="仿宋" w:eastAsia="仿宋" w:hAnsi="仿宋" w:cs="Arial"/>
          <w:bCs/>
          <w:kern w:val="0"/>
          <w:sz w:val="28"/>
          <w:szCs w:val="28"/>
        </w:rPr>
      </w:pPr>
      <w:r w:rsidRPr="00FB48A7">
        <w:rPr>
          <w:rFonts w:ascii="仿宋" w:eastAsia="仿宋" w:hAnsi="仿宋" w:cs="Arial" w:hint="eastAsia"/>
          <w:bCs/>
          <w:kern w:val="0"/>
          <w:sz w:val="28"/>
          <w:szCs w:val="28"/>
        </w:rPr>
        <w:t>对相关培训情况进行登记、存档；</w:t>
      </w:r>
    </w:p>
    <w:p w:rsidR="008C0D2C" w:rsidRPr="00FB48A7" w:rsidRDefault="008C0D2C" w:rsidP="008C0D2C">
      <w:pPr>
        <w:numPr>
          <w:ilvl w:val="0"/>
          <w:numId w:val="1"/>
        </w:numPr>
        <w:tabs>
          <w:tab w:val="left" w:pos="1134"/>
        </w:tabs>
        <w:spacing w:line="360" w:lineRule="auto"/>
        <w:rPr>
          <w:rFonts w:ascii="仿宋" w:eastAsia="仿宋" w:hAnsi="仿宋" w:cs="Arial"/>
          <w:bCs/>
          <w:kern w:val="0"/>
          <w:sz w:val="28"/>
          <w:szCs w:val="28"/>
        </w:rPr>
      </w:pPr>
      <w:r w:rsidRPr="00FB48A7">
        <w:rPr>
          <w:rFonts w:ascii="仿宋" w:eastAsia="仿宋" w:hAnsi="仿宋" w:cs="Arial" w:hint="eastAsia"/>
          <w:bCs/>
          <w:kern w:val="0"/>
          <w:sz w:val="28"/>
          <w:szCs w:val="28"/>
        </w:rPr>
        <w:t>对员工教育培训结果进行量化统计和教育培训</w:t>
      </w:r>
      <w:r>
        <w:rPr>
          <w:rFonts w:ascii="仿宋" w:eastAsia="仿宋" w:hAnsi="仿宋" w:cs="Arial" w:hint="eastAsia"/>
          <w:bCs/>
          <w:kern w:val="0"/>
          <w:sz w:val="28"/>
          <w:szCs w:val="28"/>
        </w:rPr>
        <w:t>考核</w:t>
      </w:r>
      <w:r w:rsidRPr="00FB48A7">
        <w:rPr>
          <w:rFonts w:ascii="仿宋" w:eastAsia="仿宋" w:hAnsi="仿宋" w:cs="Arial" w:hint="eastAsia"/>
          <w:bCs/>
          <w:kern w:val="0"/>
          <w:sz w:val="28"/>
          <w:szCs w:val="28"/>
        </w:rPr>
        <w:t>管理。</w:t>
      </w:r>
    </w:p>
    <w:p w:rsidR="008C0D2C" w:rsidRPr="00FB48A7" w:rsidRDefault="008C0D2C" w:rsidP="008C0D2C">
      <w:pPr>
        <w:numPr>
          <w:ilvl w:val="0"/>
          <w:numId w:val="4"/>
        </w:numPr>
        <w:tabs>
          <w:tab w:val="clear" w:pos="840"/>
          <w:tab w:val="left" w:pos="1134"/>
          <w:tab w:val="num" w:pos="1266"/>
        </w:tabs>
        <w:spacing w:line="360" w:lineRule="auto"/>
        <w:ind w:left="1134" w:hanging="1134"/>
        <w:rPr>
          <w:rFonts w:ascii="仿宋" w:eastAsia="仿宋" w:hAnsi="仿宋" w:cs="Arial"/>
          <w:bCs/>
          <w:kern w:val="0"/>
          <w:sz w:val="28"/>
          <w:szCs w:val="28"/>
        </w:rPr>
      </w:pPr>
      <w:r w:rsidRPr="00FB48A7">
        <w:rPr>
          <w:rFonts w:ascii="仿宋" w:eastAsia="仿宋" w:hAnsi="仿宋" w:cs="Arial" w:hint="eastAsia"/>
          <w:bCs/>
          <w:kern w:val="0"/>
          <w:sz w:val="28"/>
          <w:szCs w:val="28"/>
        </w:rPr>
        <w:t>各部门人员</w:t>
      </w:r>
      <w:r>
        <w:rPr>
          <w:rFonts w:ascii="仿宋" w:eastAsia="仿宋" w:hAnsi="仿宋" w:cs="Arial" w:hint="eastAsia"/>
          <w:bCs/>
          <w:kern w:val="0"/>
          <w:sz w:val="28"/>
          <w:szCs w:val="28"/>
        </w:rPr>
        <w:t>职责</w:t>
      </w:r>
    </w:p>
    <w:p w:rsidR="008C0D2C" w:rsidRPr="00FB48A7" w:rsidRDefault="008C0D2C" w:rsidP="008C0D2C">
      <w:pPr>
        <w:numPr>
          <w:ilvl w:val="0"/>
          <w:numId w:val="1"/>
        </w:numPr>
        <w:tabs>
          <w:tab w:val="left" w:pos="1134"/>
        </w:tabs>
        <w:spacing w:line="360" w:lineRule="auto"/>
        <w:rPr>
          <w:rFonts w:ascii="仿宋" w:eastAsia="仿宋" w:hAnsi="仿宋" w:cs="Arial"/>
          <w:bCs/>
          <w:kern w:val="0"/>
          <w:sz w:val="28"/>
          <w:szCs w:val="28"/>
        </w:rPr>
      </w:pPr>
      <w:r w:rsidRPr="00FB48A7">
        <w:rPr>
          <w:rFonts w:ascii="仿宋" w:eastAsia="仿宋" w:hAnsi="仿宋" w:cs="Arial" w:hint="eastAsia"/>
          <w:bCs/>
          <w:kern w:val="0"/>
          <w:sz w:val="28"/>
          <w:szCs w:val="28"/>
        </w:rPr>
        <w:lastRenderedPageBreak/>
        <w:t>结合自身工作性质及工作要求，向部门领导提出信息安全培训需求；</w:t>
      </w:r>
    </w:p>
    <w:p w:rsidR="008C0D2C" w:rsidRPr="00FB48A7" w:rsidRDefault="008C0D2C" w:rsidP="008C0D2C">
      <w:pPr>
        <w:numPr>
          <w:ilvl w:val="0"/>
          <w:numId w:val="1"/>
        </w:numPr>
        <w:tabs>
          <w:tab w:val="left" w:pos="1134"/>
        </w:tabs>
        <w:spacing w:line="360" w:lineRule="auto"/>
        <w:rPr>
          <w:rFonts w:ascii="仿宋" w:eastAsia="仿宋" w:hAnsi="仿宋" w:cs="Arial"/>
          <w:bCs/>
          <w:kern w:val="0"/>
          <w:sz w:val="28"/>
          <w:szCs w:val="28"/>
        </w:rPr>
      </w:pPr>
      <w:r w:rsidRPr="00FB48A7">
        <w:rPr>
          <w:rFonts w:ascii="仿宋" w:eastAsia="仿宋" w:hAnsi="仿宋" w:cs="Arial" w:hint="eastAsia"/>
          <w:bCs/>
          <w:kern w:val="0"/>
          <w:sz w:val="28"/>
          <w:szCs w:val="28"/>
        </w:rPr>
        <w:t>认真参加教育培训，参与教育培训考核和考试。</w:t>
      </w:r>
    </w:p>
    <w:p w:rsidR="008C0D2C" w:rsidRPr="00FB48A7" w:rsidRDefault="008C0D2C" w:rsidP="008C0D2C">
      <w:pPr>
        <w:tabs>
          <w:tab w:val="left" w:pos="1134"/>
        </w:tabs>
        <w:spacing w:line="360" w:lineRule="auto"/>
        <w:ind w:left="1134"/>
        <w:rPr>
          <w:rFonts w:ascii="仿宋" w:eastAsia="仿宋" w:hAnsi="仿宋" w:cs="Arial"/>
          <w:bCs/>
          <w:kern w:val="0"/>
          <w:sz w:val="28"/>
          <w:szCs w:val="28"/>
        </w:rPr>
      </w:pPr>
    </w:p>
    <w:p w:rsidR="008C0D2C" w:rsidRPr="00527F20" w:rsidRDefault="008C0D2C" w:rsidP="008C0D2C">
      <w:pPr>
        <w:numPr>
          <w:ilvl w:val="0"/>
          <w:numId w:val="3"/>
        </w:numPr>
        <w:tabs>
          <w:tab w:val="left" w:pos="1260"/>
        </w:tabs>
        <w:ind w:left="0" w:firstLine="0"/>
        <w:jc w:val="center"/>
        <w:rPr>
          <w:rFonts w:ascii="黑体" w:eastAsia="黑体" w:hAnsi="黑体"/>
          <w:sz w:val="28"/>
          <w:szCs w:val="28"/>
        </w:rPr>
      </w:pPr>
      <w:bookmarkStart w:id="1" w:name="_Toc270581302"/>
      <w:bookmarkStart w:id="2" w:name="_Toc269219093"/>
      <w:r>
        <w:rPr>
          <w:rFonts w:ascii="黑体" w:eastAsia="黑体" w:hAnsi="黑体" w:hint="eastAsia"/>
          <w:sz w:val="28"/>
          <w:szCs w:val="28"/>
        </w:rPr>
        <w:t xml:space="preserve"> </w:t>
      </w:r>
      <w:r w:rsidRPr="00527F20">
        <w:rPr>
          <w:rFonts w:ascii="黑体" w:eastAsia="黑体" w:hAnsi="黑体" w:hint="eastAsia"/>
          <w:sz w:val="28"/>
          <w:szCs w:val="28"/>
        </w:rPr>
        <w:t>指导原则</w:t>
      </w:r>
      <w:bookmarkEnd w:id="1"/>
      <w:bookmarkEnd w:id="2"/>
    </w:p>
    <w:p w:rsidR="008C0D2C" w:rsidRPr="00527F20"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527F20">
        <w:rPr>
          <w:rFonts w:ascii="仿宋" w:eastAsia="仿宋" w:hAnsi="仿宋" w:cs="Arial" w:hint="eastAsia"/>
          <w:bCs/>
          <w:kern w:val="0"/>
          <w:sz w:val="28"/>
          <w:szCs w:val="28"/>
        </w:rPr>
        <w:t>应覆盖各个层面的相关人员</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培训应根据不同岗位，不同技术层面，进行有差异性的培训。</w:t>
      </w:r>
    </w:p>
    <w:p w:rsidR="008C0D2C" w:rsidRPr="00527F20"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proofErr w:type="gramStart"/>
      <w:r w:rsidRPr="00527F20">
        <w:rPr>
          <w:rFonts w:ascii="仿宋" w:eastAsia="仿宋" w:hAnsi="仿宋" w:cs="Arial" w:hint="eastAsia"/>
          <w:bCs/>
          <w:kern w:val="0"/>
          <w:sz w:val="28"/>
          <w:szCs w:val="28"/>
        </w:rPr>
        <w:t>应实际</w:t>
      </w:r>
      <w:proofErr w:type="gramEnd"/>
      <w:r w:rsidRPr="00527F20">
        <w:rPr>
          <w:rFonts w:ascii="仿宋" w:eastAsia="仿宋" w:hAnsi="仿宋" w:cs="Arial" w:hint="eastAsia"/>
          <w:bCs/>
          <w:kern w:val="0"/>
          <w:sz w:val="28"/>
          <w:szCs w:val="28"/>
        </w:rPr>
        <w:t>需求进行合理分类</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根据时间维度可分为短期培训、中期培训、长期培训，按培训的内容可分为基础培训、专项培训、外出访问、会议研讨等。</w:t>
      </w:r>
    </w:p>
    <w:p w:rsidR="008C0D2C" w:rsidRPr="00527F20"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527F20">
        <w:rPr>
          <w:rFonts w:ascii="仿宋" w:eastAsia="仿宋" w:hAnsi="仿宋" w:cs="Arial" w:hint="eastAsia"/>
          <w:bCs/>
          <w:kern w:val="0"/>
          <w:sz w:val="28"/>
          <w:szCs w:val="28"/>
        </w:rPr>
        <w:t>应不断进行评估及改进</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培训的质量及效果应给予充分的评估以确保可持续保护及进步。</w:t>
      </w:r>
    </w:p>
    <w:p w:rsidR="008C0D2C" w:rsidRPr="00527F20"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527F20">
        <w:rPr>
          <w:rFonts w:ascii="仿宋" w:eastAsia="仿宋" w:hAnsi="仿宋" w:cs="Arial" w:hint="eastAsia"/>
          <w:bCs/>
          <w:kern w:val="0"/>
          <w:sz w:val="28"/>
          <w:szCs w:val="28"/>
        </w:rPr>
        <w:t>应进行计划与审批</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所有培训计划和培训要求都应经过各部门负责人批准后提交人事部门批准，并由人事部门进行相关培训安排，并由各部门负责组织执行。</w:t>
      </w:r>
    </w:p>
    <w:p w:rsidR="008C0D2C" w:rsidRPr="00527F20"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527F20">
        <w:rPr>
          <w:rFonts w:ascii="仿宋" w:eastAsia="仿宋" w:hAnsi="仿宋" w:cs="Arial" w:hint="eastAsia"/>
          <w:bCs/>
          <w:kern w:val="0"/>
          <w:sz w:val="28"/>
          <w:szCs w:val="28"/>
        </w:rPr>
        <w:t>应保持培训记录</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培训完成后相关培训记录应该及时保持，并按规定归档。</w:t>
      </w:r>
    </w:p>
    <w:p w:rsidR="008C0D2C" w:rsidRDefault="008C0D2C" w:rsidP="008C0D2C">
      <w:pPr>
        <w:tabs>
          <w:tab w:val="left" w:pos="142"/>
        </w:tabs>
        <w:spacing w:line="360" w:lineRule="auto"/>
        <w:ind w:leftChars="607" w:left="1275" w:firstLine="1"/>
        <w:rPr>
          <w:rFonts w:ascii="仿宋" w:eastAsia="仿宋" w:hAnsi="仿宋"/>
          <w:sz w:val="28"/>
          <w:szCs w:val="28"/>
        </w:rPr>
      </w:pPr>
    </w:p>
    <w:p w:rsidR="008C0D2C" w:rsidRPr="00527F20" w:rsidRDefault="008C0D2C" w:rsidP="008C0D2C">
      <w:pPr>
        <w:numPr>
          <w:ilvl w:val="0"/>
          <w:numId w:val="3"/>
        </w:numPr>
        <w:tabs>
          <w:tab w:val="left" w:pos="1260"/>
        </w:tabs>
        <w:ind w:left="0" w:firstLine="0"/>
        <w:jc w:val="center"/>
        <w:rPr>
          <w:rFonts w:ascii="黑体" w:eastAsia="黑体" w:hAnsi="黑体"/>
          <w:sz w:val="28"/>
          <w:szCs w:val="28"/>
        </w:rPr>
      </w:pPr>
      <w:bookmarkStart w:id="3" w:name="_Toc270581303"/>
      <w:r>
        <w:rPr>
          <w:rFonts w:ascii="黑体" w:eastAsia="黑体" w:hAnsi="黑体" w:hint="eastAsia"/>
          <w:sz w:val="28"/>
          <w:szCs w:val="28"/>
        </w:rPr>
        <w:lastRenderedPageBreak/>
        <w:t xml:space="preserve"> </w:t>
      </w:r>
      <w:r w:rsidRPr="00527F20">
        <w:rPr>
          <w:rFonts w:ascii="黑体" w:eastAsia="黑体" w:hAnsi="黑体" w:hint="eastAsia"/>
          <w:sz w:val="28"/>
          <w:szCs w:val="28"/>
        </w:rPr>
        <w:t>培训分类</w:t>
      </w:r>
      <w:bookmarkEnd w:id="3"/>
    </w:p>
    <w:p w:rsidR="008C0D2C" w:rsidRPr="00527F20"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527F20">
        <w:rPr>
          <w:rFonts w:ascii="仿宋" w:eastAsia="仿宋" w:hAnsi="仿宋" w:cs="Arial" w:hint="eastAsia"/>
          <w:bCs/>
          <w:kern w:val="0"/>
          <w:sz w:val="28"/>
          <w:szCs w:val="28"/>
        </w:rPr>
        <w:t>新员工上岗培训</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新入职员工，在入职教</w:t>
      </w:r>
      <w:proofErr w:type="gramStart"/>
      <w:r>
        <w:rPr>
          <w:rFonts w:ascii="仿宋" w:eastAsia="仿宋" w:hAnsi="仿宋" w:hint="eastAsia"/>
          <w:sz w:val="28"/>
          <w:szCs w:val="28"/>
        </w:rPr>
        <w:t>育培训</w:t>
      </w:r>
      <w:proofErr w:type="gramEnd"/>
      <w:r>
        <w:rPr>
          <w:rFonts w:ascii="仿宋" w:eastAsia="仿宋" w:hAnsi="仿宋" w:hint="eastAsia"/>
          <w:sz w:val="28"/>
          <w:szCs w:val="28"/>
        </w:rPr>
        <w:t>中，应了解信息安全基础知识，经组织学习信息安全管理制度，并签订《保密承诺书》后方可正式上岗工作。</w:t>
      </w:r>
    </w:p>
    <w:p w:rsidR="008C0D2C" w:rsidRPr="00D83163"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D83163">
        <w:rPr>
          <w:rFonts w:ascii="仿宋" w:eastAsia="仿宋" w:hAnsi="仿宋" w:cs="Arial" w:hint="eastAsia"/>
          <w:bCs/>
          <w:kern w:val="0"/>
          <w:sz w:val="28"/>
          <w:szCs w:val="28"/>
        </w:rPr>
        <w:t>岗位资格培训</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信息系统管理人员上岗前应进行岗位资格任职培训考核，在岗位资格任职培训考核中应包含相关信息安全管理体系内容。</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针对信息安全管理相关岗位，应全面的学习信息安全管理体系方针、策略、实施方法，了解信息安全管理体系相关文件。</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针对其他管理岗位，针对本部门相关的信息安全管理规定进行培训与考核。</w:t>
      </w:r>
    </w:p>
    <w:p w:rsidR="008C0D2C" w:rsidRPr="00D83163"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D83163">
        <w:rPr>
          <w:rFonts w:ascii="仿宋" w:eastAsia="仿宋" w:hAnsi="仿宋" w:cs="Arial" w:hint="eastAsia"/>
          <w:bCs/>
          <w:kern w:val="0"/>
          <w:sz w:val="28"/>
          <w:szCs w:val="28"/>
        </w:rPr>
        <w:t>专业技术人员继续教育培训</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信息安全相关专业人员继续教育培训在专业人员提出继续教育需求时应包括与本专业相关的信息安全知识及技能的学习要求。</w:t>
      </w:r>
    </w:p>
    <w:p w:rsidR="008C0D2C" w:rsidRPr="00943CAD" w:rsidRDefault="008C0D2C" w:rsidP="008C0D2C">
      <w:pPr>
        <w:numPr>
          <w:ilvl w:val="0"/>
          <w:numId w:val="4"/>
        </w:numPr>
        <w:tabs>
          <w:tab w:val="clear" w:pos="840"/>
          <w:tab w:val="left" w:pos="1276"/>
        </w:tabs>
        <w:spacing w:line="360" w:lineRule="auto"/>
        <w:ind w:left="1276" w:hanging="1276"/>
        <w:rPr>
          <w:rFonts w:ascii="仿宋" w:eastAsia="仿宋" w:hAnsi="仿宋" w:cs="Arial"/>
          <w:bCs/>
          <w:kern w:val="0"/>
          <w:sz w:val="28"/>
          <w:szCs w:val="28"/>
        </w:rPr>
      </w:pPr>
      <w:r w:rsidRPr="00943CAD">
        <w:rPr>
          <w:rFonts w:ascii="仿宋" w:eastAsia="仿宋" w:hAnsi="仿宋" w:cs="Arial" w:hint="eastAsia"/>
          <w:bCs/>
          <w:kern w:val="0"/>
          <w:sz w:val="28"/>
          <w:szCs w:val="28"/>
        </w:rPr>
        <w:t>适应性培训</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t>在国家和上级机关有关新政策法规的贯彻实施、新的管理方法、手段的应用、新项目投产、新设备使用前应对相关专业技术人员及管理人员进行适应性培训。</w:t>
      </w:r>
    </w:p>
    <w:p w:rsidR="008C0D2C" w:rsidRDefault="008C0D2C" w:rsidP="008C0D2C">
      <w:pPr>
        <w:tabs>
          <w:tab w:val="left" w:pos="142"/>
        </w:tabs>
        <w:spacing w:line="360" w:lineRule="auto"/>
        <w:ind w:leftChars="607" w:left="1275" w:firstLine="1"/>
        <w:rPr>
          <w:rFonts w:ascii="仿宋" w:eastAsia="仿宋" w:hAnsi="仿宋"/>
          <w:sz w:val="28"/>
          <w:szCs w:val="28"/>
        </w:rPr>
      </w:pPr>
      <w:r>
        <w:rPr>
          <w:rFonts w:ascii="仿宋" w:eastAsia="仿宋" w:hAnsi="仿宋" w:hint="eastAsia"/>
          <w:sz w:val="28"/>
          <w:szCs w:val="28"/>
        </w:rPr>
        <w:lastRenderedPageBreak/>
        <w:t>在适应性培训中应该包括相关信息安全知识的培训，主要包括：</w:t>
      </w:r>
    </w:p>
    <w:p w:rsidR="008C0D2C" w:rsidRDefault="008C0D2C" w:rsidP="008C0D2C">
      <w:pPr>
        <w:numPr>
          <w:ilvl w:val="0"/>
          <w:numId w:val="2"/>
        </w:numPr>
        <w:spacing w:line="360" w:lineRule="auto"/>
        <w:ind w:firstLine="376"/>
        <w:rPr>
          <w:rFonts w:ascii="仿宋" w:eastAsia="仿宋" w:hAnsi="仿宋"/>
          <w:sz w:val="28"/>
          <w:szCs w:val="28"/>
        </w:rPr>
      </w:pPr>
      <w:r>
        <w:rPr>
          <w:rFonts w:ascii="仿宋" w:eastAsia="仿宋" w:hAnsi="仿宋" w:hint="eastAsia"/>
          <w:sz w:val="28"/>
          <w:szCs w:val="28"/>
        </w:rPr>
        <w:t>信息安全管理制度颁布、实施适应性培训；</w:t>
      </w:r>
    </w:p>
    <w:p w:rsidR="008C0D2C" w:rsidRDefault="008C0D2C" w:rsidP="008C0D2C">
      <w:pPr>
        <w:numPr>
          <w:ilvl w:val="0"/>
          <w:numId w:val="2"/>
        </w:numPr>
        <w:tabs>
          <w:tab w:val="clear" w:pos="900"/>
        </w:tabs>
        <w:spacing w:line="360" w:lineRule="auto"/>
        <w:ind w:left="2127" w:hanging="851"/>
        <w:rPr>
          <w:rFonts w:ascii="仿宋" w:eastAsia="仿宋" w:hAnsi="仿宋"/>
          <w:sz w:val="28"/>
          <w:szCs w:val="28"/>
        </w:rPr>
      </w:pPr>
      <w:r>
        <w:rPr>
          <w:rFonts w:ascii="仿宋" w:eastAsia="仿宋" w:hAnsi="仿宋" w:hint="eastAsia"/>
          <w:sz w:val="28"/>
          <w:szCs w:val="28"/>
        </w:rPr>
        <w:t>新信息系统上线相关信息安全配置、操作适应性培训；</w:t>
      </w:r>
    </w:p>
    <w:p w:rsidR="008C0D2C" w:rsidRDefault="008C0D2C" w:rsidP="008C0D2C">
      <w:pPr>
        <w:numPr>
          <w:ilvl w:val="0"/>
          <w:numId w:val="2"/>
        </w:numPr>
        <w:tabs>
          <w:tab w:val="clear" w:pos="900"/>
        </w:tabs>
        <w:spacing w:line="360" w:lineRule="auto"/>
        <w:ind w:left="2127" w:hanging="851"/>
        <w:rPr>
          <w:rFonts w:ascii="仿宋" w:eastAsia="仿宋" w:hAnsi="仿宋"/>
          <w:sz w:val="28"/>
          <w:szCs w:val="28"/>
        </w:rPr>
      </w:pPr>
      <w:r>
        <w:rPr>
          <w:rFonts w:ascii="仿宋" w:eastAsia="仿宋" w:hAnsi="仿宋" w:hint="eastAsia"/>
          <w:sz w:val="28"/>
          <w:szCs w:val="28"/>
        </w:rPr>
        <w:t>新信息安全设备、网络设备相关安全配置、操作的适应性培训；</w:t>
      </w:r>
    </w:p>
    <w:p w:rsidR="008C0D2C" w:rsidRDefault="008C0D2C" w:rsidP="008C0D2C">
      <w:pPr>
        <w:numPr>
          <w:ilvl w:val="0"/>
          <w:numId w:val="2"/>
        </w:numPr>
        <w:tabs>
          <w:tab w:val="clear" w:pos="900"/>
        </w:tabs>
        <w:spacing w:line="360" w:lineRule="auto"/>
        <w:ind w:left="2127" w:hanging="851"/>
        <w:rPr>
          <w:rFonts w:ascii="仿宋" w:eastAsia="仿宋" w:hAnsi="仿宋"/>
          <w:sz w:val="28"/>
          <w:szCs w:val="28"/>
        </w:rPr>
      </w:pPr>
      <w:r>
        <w:rPr>
          <w:rFonts w:ascii="仿宋" w:eastAsia="仿宋" w:hAnsi="仿宋" w:hint="eastAsia"/>
          <w:sz w:val="28"/>
          <w:szCs w:val="28"/>
        </w:rPr>
        <w:t>其他相关涉及信息安全知识、技能的相关适应性培训。</w:t>
      </w:r>
    </w:p>
    <w:p w:rsidR="008C0D2C" w:rsidRDefault="008C0D2C" w:rsidP="008C0D2C">
      <w:pPr>
        <w:spacing w:line="360" w:lineRule="auto"/>
        <w:ind w:left="2127"/>
        <w:rPr>
          <w:rFonts w:ascii="仿宋" w:eastAsia="仿宋" w:hAnsi="仿宋"/>
          <w:sz w:val="28"/>
          <w:szCs w:val="28"/>
        </w:rPr>
      </w:pPr>
    </w:p>
    <w:p w:rsidR="008C0D2C" w:rsidRPr="00D902D8" w:rsidRDefault="008C0D2C" w:rsidP="008C0D2C">
      <w:pPr>
        <w:numPr>
          <w:ilvl w:val="0"/>
          <w:numId w:val="3"/>
        </w:numPr>
        <w:tabs>
          <w:tab w:val="left" w:pos="1260"/>
        </w:tabs>
        <w:ind w:left="0" w:firstLine="0"/>
        <w:jc w:val="center"/>
        <w:rPr>
          <w:rFonts w:ascii="黑体" w:eastAsia="黑体" w:hAnsi="黑体"/>
          <w:sz w:val="28"/>
          <w:szCs w:val="28"/>
        </w:rPr>
      </w:pPr>
      <w:bookmarkStart w:id="4" w:name="_Toc269219095"/>
      <w:bookmarkStart w:id="5" w:name="_Toc270581304"/>
      <w:r>
        <w:rPr>
          <w:rFonts w:ascii="黑体" w:eastAsia="黑体" w:hAnsi="黑体" w:hint="eastAsia"/>
          <w:sz w:val="28"/>
          <w:szCs w:val="28"/>
        </w:rPr>
        <w:t xml:space="preserve"> </w:t>
      </w:r>
      <w:r w:rsidRPr="00D902D8">
        <w:rPr>
          <w:rFonts w:ascii="黑体" w:eastAsia="黑体" w:hAnsi="黑体" w:hint="eastAsia"/>
          <w:sz w:val="28"/>
          <w:szCs w:val="28"/>
        </w:rPr>
        <w:t>培训申请</w:t>
      </w:r>
      <w:bookmarkEnd w:id="4"/>
      <w:r w:rsidRPr="00D902D8">
        <w:rPr>
          <w:rFonts w:ascii="黑体" w:eastAsia="黑体" w:hAnsi="黑体" w:hint="eastAsia"/>
          <w:sz w:val="28"/>
          <w:szCs w:val="28"/>
        </w:rPr>
        <w:t>及安排</w:t>
      </w:r>
      <w:bookmarkEnd w:id="5"/>
    </w:p>
    <w:p w:rsidR="008C0D2C" w:rsidRPr="00D902D8"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Pr>
          <w:rFonts w:ascii="仿宋" w:eastAsia="仿宋" w:hAnsi="仿宋" w:cs="Arial" w:hint="eastAsia"/>
          <w:bCs/>
          <w:kern w:val="0"/>
          <w:sz w:val="28"/>
          <w:szCs w:val="28"/>
        </w:rPr>
        <w:t>新入职员工培训、岗位资格培训由</w:t>
      </w:r>
      <w:r w:rsidRPr="00D902D8">
        <w:rPr>
          <w:rFonts w:ascii="仿宋" w:eastAsia="仿宋" w:hAnsi="仿宋" w:cs="Arial" w:hint="eastAsia"/>
          <w:bCs/>
          <w:kern w:val="0"/>
          <w:sz w:val="28"/>
          <w:szCs w:val="28"/>
        </w:rPr>
        <w:t>人事</w:t>
      </w:r>
      <w:r>
        <w:rPr>
          <w:rFonts w:ascii="仿宋" w:eastAsia="仿宋" w:hAnsi="仿宋" w:cs="Arial" w:hint="eastAsia"/>
          <w:bCs/>
          <w:kern w:val="0"/>
          <w:sz w:val="28"/>
          <w:szCs w:val="28"/>
        </w:rPr>
        <w:t>部门</w:t>
      </w:r>
      <w:r w:rsidRPr="00D902D8">
        <w:rPr>
          <w:rFonts w:ascii="仿宋" w:eastAsia="仿宋" w:hAnsi="仿宋" w:cs="Arial" w:hint="eastAsia"/>
          <w:bCs/>
          <w:kern w:val="0"/>
          <w:sz w:val="28"/>
          <w:szCs w:val="28"/>
        </w:rPr>
        <w:t>依照进行统一安排</w:t>
      </w:r>
      <w:r>
        <w:rPr>
          <w:rFonts w:ascii="仿宋" w:eastAsia="仿宋" w:hAnsi="仿宋" w:cs="Arial" w:hint="eastAsia"/>
          <w:bCs/>
          <w:kern w:val="0"/>
          <w:sz w:val="28"/>
          <w:szCs w:val="28"/>
        </w:rPr>
        <w:t>。</w:t>
      </w:r>
    </w:p>
    <w:p w:rsidR="008C0D2C" w:rsidRPr="00D902D8"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D902D8">
        <w:rPr>
          <w:rFonts w:ascii="仿宋" w:eastAsia="仿宋" w:hAnsi="仿宋" w:cs="Arial" w:hint="eastAsia"/>
          <w:bCs/>
          <w:kern w:val="0"/>
          <w:sz w:val="28"/>
          <w:szCs w:val="28"/>
        </w:rPr>
        <w:t>专业技术人员继续教育培训由部门主管向人事</w:t>
      </w:r>
      <w:r>
        <w:rPr>
          <w:rFonts w:ascii="仿宋" w:eastAsia="仿宋" w:hAnsi="仿宋" w:cs="Arial" w:hint="eastAsia"/>
          <w:bCs/>
          <w:kern w:val="0"/>
          <w:sz w:val="28"/>
          <w:szCs w:val="28"/>
        </w:rPr>
        <w:t>部门</w:t>
      </w:r>
      <w:r w:rsidRPr="00D902D8">
        <w:rPr>
          <w:rFonts w:ascii="仿宋" w:eastAsia="仿宋" w:hAnsi="仿宋" w:cs="Arial" w:hint="eastAsia"/>
          <w:bCs/>
          <w:kern w:val="0"/>
          <w:sz w:val="28"/>
          <w:szCs w:val="28"/>
        </w:rPr>
        <w:t>提出需求，人事</w:t>
      </w:r>
      <w:r>
        <w:rPr>
          <w:rFonts w:ascii="仿宋" w:eastAsia="仿宋" w:hAnsi="仿宋" w:cs="Arial" w:hint="eastAsia"/>
          <w:bCs/>
          <w:kern w:val="0"/>
          <w:sz w:val="28"/>
          <w:szCs w:val="28"/>
        </w:rPr>
        <w:t>部门</w:t>
      </w:r>
      <w:r w:rsidRPr="00D902D8">
        <w:rPr>
          <w:rFonts w:ascii="仿宋" w:eastAsia="仿宋" w:hAnsi="仿宋" w:cs="Arial" w:hint="eastAsia"/>
          <w:bCs/>
          <w:kern w:val="0"/>
          <w:sz w:val="28"/>
          <w:szCs w:val="28"/>
        </w:rPr>
        <w:t>按照相关规定安排组织培训。</w:t>
      </w:r>
    </w:p>
    <w:p w:rsidR="008C0D2C" w:rsidRPr="00D902D8"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D902D8">
        <w:rPr>
          <w:rFonts w:ascii="仿宋" w:eastAsia="仿宋" w:hAnsi="仿宋" w:cs="Arial" w:hint="eastAsia"/>
          <w:bCs/>
          <w:kern w:val="0"/>
          <w:sz w:val="28"/>
          <w:szCs w:val="28"/>
        </w:rPr>
        <w:t>信息安全相关适应性培训由信息安全工作</w:t>
      </w:r>
      <w:r>
        <w:rPr>
          <w:rFonts w:ascii="仿宋" w:eastAsia="仿宋" w:hAnsi="仿宋" w:cs="Arial" w:hint="eastAsia"/>
          <w:bCs/>
          <w:kern w:val="0"/>
          <w:sz w:val="28"/>
          <w:szCs w:val="28"/>
        </w:rPr>
        <w:t>小</w:t>
      </w:r>
      <w:r w:rsidRPr="00D902D8">
        <w:rPr>
          <w:rFonts w:ascii="仿宋" w:eastAsia="仿宋" w:hAnsi="仿宋" w:cs="Arial" w:hint="eastAsia"/>
          <w:bCs/>
          <w:kern w:val="0"/>
          <w:sz w:val="28"/>
          <w:szCs w:val="28"/>
        </w:rPr>
        <w:t>组及信息</w:t>
      </w:r>
      <w:r>
        <w:rPr>
          <w:rFonts w:ascii="仿宋" w:eastAsia="仿宋" w:hAnsi="仿宋" w:cs="Arial" w:hint="eastAsia"/>
          <w:bCs/>
          <w:kern w:val="0"/>
          <w:sz w:val="28"/>
          <w:szCs w:val="28"/>
        </w:rPr>
        <w:t>安全</w:t>
      </w:r>
      <w:r w:rsidRPr="00D902D8">
        <w:rPr>
          <w:rFonts w:ascii="仿宋" w:eastAsia="仿宋" w:hAnsi="仿宋" w:cs="Arial" w:hint="eastAsia"/>
          <w:bCs/>
          <w:kern w:val="0"/>
          <w:sz w:val="28"/>
          <w:szCs w:val="28"/>
        </w:rPr>
        <w:t>主管提出需求，由人事</w:t>
      </w:r>
      <w:r>
        <w:rPr>
          <w:rFonts w:ascii="仿宋" w:eastAsia="仿宋" w:hAnsi="仿宋" w:cs="Arial" w:hint="eastAsia"/>
          <w:bCs/>
          <w:kern w:val="0"/>
          <w:sz w:val="28"/>
          <w:szCs w:val="28"/>
        </w:rPr>
        <w:t>部门</w:t>
      </w:r>
      <w:r w:rsidRPr="00D902D8">
        <w:rPr>
          <w:rFonts w:ascii="仿宋" w:eastAsia="仿宋" w:hAnsi="仿宋" w:cs="Arial" w:hint="eastAsia"/>
          <w:bCs/>
          <w:kern w:val="0"/>
          <w:sz w:val="28"/>
          <w:szCs w:val="28"/>
        </w:rPr>
        <w:t>进行审核。</w:t>
      </w:r>
    </w:p>
    <w:p w:rsidR="008C0D2C" w:rsidRPr="00D902D8"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D902D8">
        <w:rPr>
          <w:rFonts w:ascii="仿宋" w:eastAsia="仿宋" w:hAnsi="仿宋" w:cs="Arial" w:hint="eastAsia"/>
          <w:bCs/>
          <w:kern w:val="0"/>
          <w:sz w:val="28"/>
          <w:szCs w:val="28"/>
        </w:rPr>
        <w:t>人事</w:t>
      </w:r>
      <w:r>
        <w:rPr>
          <w:rFonts w:ascii="仿宋" w:eastAsia="仿宋" w:hAnsi="仿宋" w:cs="Arial" w:hint="eastAsia"/>
          <w:bCs/>
          <w:kern w:val="0"/>
          <w:sz w:val="28"/>
          <w:szCs w:val="28"/>
        </w:rPr>
        <w:t>部门</w:t>
      </w:r>
      <w:r w:rsidRPr="00D902D8">
        <w:rPr>
          <w:rFonts w:ascii="仿宋" w:eastAsia="仿宋" w:hAnsi="仿宋" w:cs="Arial" w:hint="eastAsia"/>
          <w:bCs/>
          <w:kern w:val="0"/>
          <w:sz w:val="28"/>
          <w:szCs w:val="28"/>
        </w:rPr>
        <w:t>将包括信</w:t>
      </w:r>
      <w:r>
        <w:rPr>
          <w:rFonts w:ascii="仿宋" w:eastAsia="仿宋" w:hAnsi="仿宋" w:cs="Arial" w:hint="eastAsia"/>
          <w:bCs/>
          <w:kern w:val="0"/>
          <w:sz w:val="28"/>
          <w:szCs w:val="28"/>
        </w:rPr>
        <w:t>息安全相关培训的所有培训需求进行归纳，制定《年度培训计划》并报</w:t>
      </w:r>
      <w:r w:rsidRPr="00D902D8">
        <w:rPr>
          <w:rFonts w:ascii="仿宋" w:eastAsia="仿宋" w:hAnsi="仿宋" w:cs="Arial" w:hint="eastAsia"/>
          <w:bCs/>
          <w:kern w:val="0"/>
          <w:sz w:val="28"/>
          <w:szCs w:val="28"/>
        </w:rPr>
        <w:t>领导审批。</w:t>
      </w:r>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各部门按照年度培训计划执行相关信息安全培训工作。</w:t>
      </w:r>
    </w:p>
    <w:p w:rsidR="008C0D2C" w:rsidRPr="00366CE6" w:rsidRDefault="008C0D2C" w:rsidP="008C0D2C">
      <w:pPr>
        <w:numPr>
          <w:ilvl w:val="0"/>
          <w:numId w:val="3"/>
        </w:numPr>
        <w:tabs>
          <w:tab w:val="left" w:pos="1260"/>
        </w:tabs>
        <w:ind w:left="0" w:firstLine="0"/>
        <w:jc w:val="center"/>
        <w:rPr>
          <w:rFonts w:ascii="黑体" w:eastAsia="黑体" w:hAnsi="黑体"/>
          <w:sz w:val="28"/>
          <w:szCs w:val="28"/>
        </w:rPr>
      </w:pPr>
      <w:bookmarkStart w:id="6" w:name="_Toc270581305"/>
      <w:r>
        <w:rPr>
          <w:rFonts w:ascii="黑体" w:eastAsia="黑体" w:hAnsi="黑体" w:hint="eastAsia"/>
          <w:sz w:val="28"/>
          <w:szCs w:val="28"/>
        </w:rPr>
        <w:t xml:space="preserve"> </w:t>
      </w:r>
      <w:r w:rsidRPr="00366CE6">
        <w:rPr>
          <w:rFonts w:ascii="黑体" w:eastAsia="黑体" w:hAnsi="黑体" w:hint="eastAsia"/>
          <w:sz w:val="28"/>
          <w:szCs w:val="28"/>
        </w:rPr>
        <w:t>培训通知</w:t>
      </w:r>
      <w:bookmarkEnd w:id="6"/>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各部门应指定培训负责人在相关信息安全培训进行时</w:t>
      </w:r>
      <w:r w:rsidRPr="00366CE6">
        <w:rPr>
          <w:rFonts w:ascii="仿宋" w:eastAsia="仿宋" w:hAnsi="仿宋" w:cs="Arial" w:hint="eastAsia"/>
          <w:bCs/>
          <w:kern w:val="0"/>
          <w:sz w:val="28"/>
          <w:szCs w:val="28"/>
        </w:rPr>
        <w:lastRenderedPageBreak/>
        <w:t>负责参与培训人员的管理、考核、记录工作；</w:t>
      </w:r>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培训负责人应制定培训计划，确定培训参与人员名单，并至少提前三天进行通知相关人员；</w:t>
      </w:r>
    </w:p>
    <w:p w:rsidR="008C0D2C"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Pr>
          <w:rFonts w:ascii="仿宋" w:eastAsia="仿宋" w:hAnsi="仿宋" w:cs="Arial" w:hint="eastAsia"/>
          <w:bCs/>
          <w:kern w:val="0"/>
          <w:sz w:val="28"/>
          <w:szCs w:val="28"/>
        </w:rPr>
        <w:t>如</w:t>
      </w:r>
      <w:proofErr w:type="gramStart"/>
      <w:r>
        <w:rPr>
          <w:rFonts w:ascii="仿宋" w:eastAsia="仿宋" w:hAnsi="仿宋" w:cs="Arial" w:hint="eastAsia"/>
          <w:bCs/>
          <w:kern w:val="0"/>
          <w:sz w:val="28"/>
          <w:szCs w:val="28"/>
        </w:rPr>
        <w:t>遇培训</w:t>
      </w:r>
      <w:proofErr w:type="gramEnd"/>
      <w:r>
        <w:rPr>
          <w:rFonts w:ascii="仿宋" w:eastAsia="仿宋" w:hAnsi="仿宋" w:cs="Arial" w:hint="eastAsia"/>
          <w:bCs/>
          <w:kern w:val="0"/>
          <w:sz w:val="28"/>
          <w:szCs w:val="28"/>
        </w:rPr>
        <w:t>计划更改、取消，培训负责人应及时通知相关人员。</w:t>
      </w:r>
    </w:p>
    <w:p w:rsidR="008C0D2C" w:rsidRDefault="008C0D2C" w:rsidP="008C0D2C">
      <w:pPr>
        <w:spacing w:line="360" w:lineRule="auto"/>
        <w:ind w:left="1701"/>
        <w:rPr>
          <w:rFonts w:ascii="仿宋" w:eastAsia="仿宋" w:hAnsi="仿宋" w:cs="Arial"/>
          <w:bCs/>
          <w:kern w:val="0"/>
          <w:sz w:val="28"/>
          <w:szCs w:val="28"/>
        </w:rPr>
      </w:pPr>
    </w:p>
    <w:p w:rsidR="008C0D2C" w:rsidRPr="00366CE6" w:rsidRDefault="008C0D2C" w:rsidP="008C0D2C">
      <w:pPr>
        <w:numPr>
          <w:ilvl w:val="0"/>
          <w:numId w:val="3"/>
        </w:numPr>
        <w:tabs>
          <w:tab w:val="left" w:pos="1260"/>
        </w:tabs>
        <w:ind w:left="0" w:firstLine="0"/>
        <w:jc w:val="center"/>
        <w:rPr>
          <w:rFonts w:ascii="黑体" w:eastAsia="黑体" w:hAnsi="黑体"/>
          <w:sz w:val="28"/>
          <w:szCs w:val="28"/>
        </w:rPr>
      </w:pPr>
      <w:bookmarkStart w:id="7" w:name="_Toc270581306"/>
      <w:r>
        <w:rPr>
          <w:rFonts w:ascii="黑体" w:eastAsia="黑体" w:hAnsi="黑体" w:hint="eastAsia"/>
          <w:sz w:val="28"/>
          <w:szCs w:val="28"/>
        </w:rPr>
        <w:t xml:space="preserve"> </w:t>
      </w:r>
      <w:r w:rsidRPr="00366CE6">
        <w:rPr>
          <w:rFonts w:ascii="黑体" w:eastAsia="黑体" w:hAnsi="黑体" w:hint="eastAsia"/>
          <w:sz w:val="28"/>
          <w:szCs w:val="28"/>
        </w:rPr>
        <w:t>培训记录及登记</w:t>
      </w:r>
      <w:bookmarkEnd w:id="7"/>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各部门执行信息安全相关培训前应及时向人事</w:t>
      </w:r>
      <w:r>
        <w:rPr>
          <w:rFonts w:ascii="仿宋" w:eastAsia="仿宋" w:hAnsi="仿宋" w:cs="Arial" w:hint="eastAsia"/>
          <w:bCs/>
          <w:kern w:val="0"/>
          <w:sz w:val="28"/>
          <w:szCs w:val="28"/>
        </w:rPr>
        <w:t>部门</w:t>
      </w:r>
      <w:r w:rsidRPr="00366CE6">
        <w:rPr>
          <w:rFonts w:ascii="仿宋" w:eastAsia="仿宋" w:hAnsi="仿宋" w:cs="Arial" w:hint="eastAsia"/>
          <w:bCs/>
          <w:kern w:val="0"/>
          <w:sz w:val="28"/>
          <w:szCs w:val="28"/>
        </w:rPr>
        <w:t>进行报备，以进行相关登记</w:t>
      </w:r>
      <w:r>
        <w:rPr>
          <w:rFonts w:ascii="仿宋" w:eastAsia="仿宋" w:hAnsi="仿宋" w:cs="Arial" w:hint="eastAsia"/>
          <w:bCs/>
          <w:kern w:val="0"/>
          <w:sz w:val="28"/>
          <w:szCs w:val="28"/>
        </w:rPr>
        <w:t>考核</w:t>
      </w:r>
      <w:r w:rsidRPr="00366CE6">
        <w:rPr>
          <w:rFonts w:ascii="仿宋" w:eastAsia="仿宋" w:hAnsi="仿宋" w:cs="Arial" w:hint="eastAsia"/>
          <w:bCs/>
          <w:kern w:val="0"/>
          <w:sz w:val="28"/>
          <w:szCs w:val="28"/>
        </w:rPr>
        <w:t>管理；</w:t>
      </w:r>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培训负责人应针对不同培训制定培训登记表格，监督培训参与人员的培训情况；</w:t>
      </w:r>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相关人员参加信息安全培训应进行登记，填写相关培训登记表格；</w:t>
      </w:r>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参与培训人员应遵守培训纪律、积极听课，并积极参加相关培训考核或考试；</w:t>
      </w:r>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Pr>
          <w:rFonts w:ascii="仿宋" w:eastAsia="仿宋" w:hAnsi="仿宋" w:cs="Arial" w:hint="eastAsia"/>
          <w:bCs/>
          <w:kern w:val="0"/>
          <w:sz w:val="28"/>
          <w:szCs w:val="28"/>
        </w:rPr>
        <w:t>信息系统相关</w:t>
      </w:r>
      <w:r w:rsidRPr="00366CE6">
        <w:rPr>
          <w:rFonts w:ascii="仿宋" w:eastAsia="仿宋" w:hAnsi="仿宋" w:cs="Arial" w:hint="eastAsia"/>
          <w:bCs/>
          <w:kern w:val="0"/>
          <w:sz w:val="28"/>
          <w:szCs w:val="28"/>
        </w:rPr>
        <w:t>员工应积极参与相关信息安全培训课程，无特殊情况不得迟到、早退、旷课，如有事需要请假应提前一天通知培训负责人并经负责人批准；</w:t>
      </w:r>
    </w:p>
    <w:p w:rsidR="008C0D2C"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培训完成以后培训负责人负责登记参与培训人员培训积分、整理培训档案、培训记录、考核记录，并报人事部门进行培训</w:t>
      </w:r>
      <w:r>
        <w:rPr>
          <w:rFonts w:ascii="仿宋" w:eastAsia="仿宋" w:hAnsi="仿宋" w:cs="Arial" w:hint="eastAsia"/>
          <w:bCs/>
          <w:kern w:val="0"/>
          <w:sz w:val="28"/>
          <w:szCs w:val="28"/>
        </w:rPr>
        <w:t>考核</w:t>
      </w:r>
      <w:r w:rsidRPr="00366CE6">
        <w:rPr>
          <w:rFonts w:ascii="仿宋" w:eastAsia="仿宋" w:hAnsi="仿宋" w:cs="Arial" w:hint="eastAsia"/>
          <w:bCs/>
          <w:kern w:val="0"/>
          <w:sz w:val="28"/>
          <w:szCs w:val="28"/>
        </w:rPr>
        <w:t>登记</w:t>
      </w:r>
      <w:r>
        <w:rPr>
          <w:rFonts w:ascii="仿宋" w:eastAsia="仿宋" w:hAnsi="仿宋" w:cs="Arial" w:hint="eastAsia"/>
          <w:bCs/>
          <w:kern w:val="0"/>
          <w:sz w:val="28"/>
          <w:szCs w:val="28"/>
        </w:rPr>
        <w:t>。</w:t>
      </w:r>
    </w:p>
    <w:p w:rsidR="008C0D2C" w:rsidRDefault="008C0D2C" w:rsidP="008C0D2C">
      <w:pPr>
        <w:spacing w:line="360" w:lineRule="auto"/>
        <w:ind w:left="1701"/>
        <w:rPr>
          <w:rFonts w:ascii="仿宋" w:eastAsia="仿宋" w:hAnsi="仿宋" w:cs="Arial"/>
          <w:bCs/>
          <w:kern w:val="0"/>
          <w:sz w:val="28"/>
          <w:szCs w:val="28"/>
        </w:rPr>
      </w:pPr>
    </w:p>
    <w:p w:rsidR="008C0D2C" w:rsidRPr="00366CE6" w:rsidRDefault="008C0D2C" w:rsidP="008C0D2C">
      <w:pPr>
        <w:numPr>
          <w:ilvl w:val="0"/>
          <w:numId w:val="3"/>
        </w:numPr>
        <w:tabs>
          <w:tab w:val="left" w:pos="1260"/>
        </w:tabs>
        <w:ind w:left="0" w:firstLine="0"/>
        <w:jc w:val="center"/>
        <w:rPr>
          <w:rFonts w:ascii="黑体" w:eastAsia="黑体" w:hAnsi="黑体"/>
          <w:sz w:val="28"/>
          <w:szCs w:val="28"/>
        </w:rPr>
      </w:pPr>
      <w:bookmarkStart w:id="8" w:name="_Toc270581307"/>
      <w:r>
        <w:rPr>
          <w:rFonts w:ascii="黑体" w:eastAsia="黑体" w:hAnsi="黑体" w:hint="eastAsia"/>
          <w:sz w:val="28"/>
          <w:szCs w:val="28"/>
        </w:rPr>
        <w:lastRenderedPageBreak/>
        <w:t xml:space="preserve"> </w:t>
      </w:r>
      <w:r w:rsidRPr="00366CE6">
        <w:rPr>
          <w:rFonts w:ascii="黑体" w:eastAsia="黑体" w:hAnsi="黑体" w:hint="eastAsia"/>
          <w:sz w:val="28"/>
          <w:szCs w:val="28"/>
        </w:rPr>
        <w:t>培训考核及积分管理</w:t>
      </w:r>
      <w:bookmarkEnd w:id="8"/>
    </w:p>
    <w:p w:rsidR="008C0D2C" w:rsidRPr="00366CE6"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366CE6">
        <w:rPr>
          <w:rFonts w:ascii="仿宋" w:eastAsia="仿宋" w:hAnsi="仿宋" w:cs="Arial" w:hint="eastAsia"/>
          <w:bCs/>
          <w:kern w:val="0"/>
          <w:sz w:val="28"/>
          <w:szCs w:val="28"/>
        </w:rPr>
        <w:t>人事</w:t>
      </w:r>
      <w:r>
        <w:rPr>
          <w:rFonts w:ascii="仿宋" w:eastAsia="仿宋" w:hAnsi="仿宋" w:cs="Arial" w:hint="eastAsia"/>
          <w:bCs/>
          <w:kern w:val="0"/>
          <w:sz w:val="28"/>
          <w:szCs w:val="28"/>
        </w:rPr>
        <w:t>部门</w:t>
      </w:r>
      <w:r w:rsidRPr="00366CE6">
        <w:rPr>
          <w:rFonts w:ascii="仿宋" w:eastAsia="仿宋" w:hAnsi="仿宋" w:cs="Arial" w:hint="eastAsia"/>
          <w:bCs/>
          <w:kern w:val="0"/>
          <w:sz w:val="28"/>
          <w:szCs w:val="28"/>
        </w:rPr>
        <w:t>对考核培训积分进行年度审核，并将审核结果通知相关培训人员。</w:t>
      </w:r>
    </w:p>
    <w:p w:rsidR="008C0D2C" w:rsidRPr="000E3630" w:rsidRDefault="008C0D2C" w:rsidP="008C0D2C">
      <w:pPr>
        <w:numPr>
          <w:ilvl w:val="0"/>
          <w:numId w:val="4"/>
        </w:numPr>
        <w:tabs>
          <w:tab w:val="clear" w:pos="840"/>
        </w:tabs>
        <w:spacing w:line="360" w:lineRule="auto"/>
        <w:ind w:left="1701" w:hanging="1701"/>
        <w:rPr>
          <w:rFonts w:ascii="仿宋" w:eastAsia="仿宋" w:hAnsi="仿宋" w:cs="Arial"/>
          <w:bCs/>
          <w:kern w:val="0"/>
          <w:sz w:val="28"/>
          <w:szCs w:val="28"/>
        </w:rPr>
      </w:pPr>
      <w:r w:rsidRPr="000E3630">
        <w:rPr>
          <w:rFonts w:ascii="仿宋" w:eastAsia="仿宋" w:hAnsi="仿宋" w:cs="Arial" w:hint="eastAsia"/>
          <w:bCs/>
          <w:kern w:val="0"/>
          <w:sz w:val="28"/>
          <w:szCs w:val="28"/>
        </w:rPr>
        <w:t>人事</w:t>
      </w:r>
      <w:r>
        <w:rPr>
          <w:rFonts w:ascii="仿宋" w:eastAsia="仿宋" w:hAnsi="仿宋" w:cs="Arial" w:hint="eastAsia"/>
          <w:bCs/>
          <w:kern w:val="0"/>
          <w:sz w:val="28"/>
          <w:szCs w:val="28"/>
        </w:rPr>
        <w:t>部门</w:t>
      </w:r>
      <w:r w:rsidRPr="000E3630">
        <w:rPr>
          <w:rFonts w:ascii="仿宋" w:eastAsia="仿宋" w:hAnsi="仿宋" w:cs="Arial" w:hint="eastAsia"/>
          <w:bCs/>
          <w:kern w:val="0"/>
          <w:sz w:val="28"/>
          <w:szCs w:val="28"/>
        </w:rPr>
        <w:t>对</w:t>
      </w:r>
      <w:r>
        <w:rPr>
          <w:rFonts w:ascii="仿宋" w:eastAsia="仿宋" w:hAnsi="仿宋" w:cs="Arial" w:hint="eastAsia"/>
          <w:bCs/>
          <w:kern w:val="0"/>
          <w:sz w:val="28"/>
          <w:szCs w:val="28"/>
        </w:rPr>
        <w:t>考核</w:t>
      </w:r>
      <w:r w:rsidRPr="000E3630">
        <w:rPr>
          <w:rFonts w:ascii="仿宋" w:eastAsia="仿宋" w:hAnsi="仿宋" w:cs="Arial" w:hint="eastAsia"/>
          <w:bCs/>
          <w:kern w:val="0"/>
          <w:sz w:val="28"/>
          <w:szCs w:val="28"/>
        </w:rPr>
        <w:t>情况及相关证明材料进行审核，并将相关培训结果纳入员工年度考核中。</w:t>
      </w:r>
    </w:p>
    <w:p w:rsidR="008C0D2C" w:rsidRPr="00366CE6" w:rsidRDefault="008C0D2C" w:rsidP="008C0D2C">
      <w:pPr>
        <w:spacing w:line="360" w:lineRule="auto"/>
        <w:ind w:left="1701"/>
        <w:rPr>
          <w:rFonts w:ascii="仿宋" w:eastAsia="仿宋" w:hAnsi="仿宋" w:cs="Arial"/>
          <w:bCs/>
          <w:kern w:val="0"/>
          <w:sz w:val="28"/>
          <w:szCs w:val="28"/>
        </w:rPr>
      </w:pPr>
    </w:p>
    <w:p w:rsidR="008C0D2C" w:rsidRPr="001E597F" w:rsidRDefault="008C0D2C" w:rsidP="008C0D2C">
      <w:pPr>
        <w:numPr>
          <w:ilvl w:val="0"/>
          <w:numId w:val="3"/>
        </w:numPr>
        <w:tabs>
          <w:tab w:val="left" w:pos="1260"/>
        </w:tabs>
        <w:ind w:left="0" w:firstLine="0"/>
        <w:jc w:val="center"/>
        <w:rPr>
          <w:rFonts w:ascii="黑体" w:eastAsia="黑体" w:hAnsi="黑体"/>
          <w:sz w:val="28"/>
          <w:szCs w:val="28"/>
        </w:rPr>
      </w:pPr>
      <w:r>
        <w:rPr>
          <w:rFonts w:ascii="黑体" w:eastAsia="黑体" w:hAnsi="黑体" w:hint="eastAsia"/>
          <w:sz w:val="28"/>
          <w:szCs w:val="28"/>
        </w:rPr>
        <w:t xml:space="preserve"> </w:t>
      </w:r>
      <w:r w:rsidRPr="001E597F">
        <w:rPr>
          <w:rFonts w:ascii="黑体" w:eastAsia="黑体" w:hAnsi="黑体" w:hint="eastAsia"/>
          <w:sz w:val="28"/>
          <w:szCs w:val="28"/>
        </w:rPr>
        <w:t>附则</w:t>
      </w:r>
    </w:p>
    <w:p w:rsidR="008C0D2C" w:rsidRPr="00686CDB" w:rsidRDefault="008C0D2C" w:rsidP="008C0D2C">
      <w:pPr>
        <w:numPr>
          <w:ilvl w:val="0"/>
          <w:numId w:val="4"/>
        </w:numPr>
        <w:tabs>
          <w:tab w:val="clear" w:pos="840"/>
          <w:tab w:val="left" w:pos="1701"/>
        </w:tabs>
        <w:spacing w:line="360" w:lineRule="auto"/>
        <w:ind w:left="1701" w:hanging="1701"/>
        <w:rPr>
          <w:rFonts w:ascii="仿宋" w:eastAsia="仿宋" w:hAnsi="仿宋" w:cs="Arial"/>
          <w:bCs/>
          <w:kern w:val="0"/>
          <w:sz w:val="28"/>
          <w:szCs w:val="28"/>
        </w:rPr>
      </w:pPr>
      <w:r w:rsidRPr="00686CDB">
        <w:rPr>
          <w:rFonts w:ascii="仿宋" w:eastAsia="仿宋" w:hAnsi="仿宋" w:cs="Arial" w:hint="eastAsia"/>
          <w:bCs/>
          <w:kern w:val="0"/>
          <w:sz w:val="28"/>
          <w:szCs w:val="28"/>
        </w:rPr>
        <w:t>对违反本制度的人员，将按照有关规定进行处罚。</w:t>
      </w:r>
    </w:p>
    <w:p w:rsidR="008C0D2C" w:rsidRPr="00686CDB" w:rsidRDefault="008C0D2C" w:rsidP="008C0D2C">
      <w:pPr>
        <w:numPr>
          <w:ilvl w:val="0"/>
          <w:numId w:val="4"/>
        </w:numPr>
        <w:tabs>
          <w:tab w:val="clear" w:pos="840"/>
          <w:tab w:val="left" w:pos="1701"/>
        </w:tabs>
        <w:spacing w:line="360" w:lineRule="auto"/>
        <w:ind w:left="1701" w:hanging="1701"/>
        <w:rPr>
          <w:rFonts w:ascii="仿宋" w:eastAsia="仿宋" w:hAnsi="仿宋" w:cs="Arial"/>
          <w:bCs/>
          <w:kern w:val="0"/>
          <w:sz w:val="28"/>
          <w:szCs w:val="28"/>
        </w:rPr>
      </w:pPr>
      <w:r w:rsidRPr="00686CDB">
        <w:rPr>
          <w:rFonts w:ascii="仿宋" w:eastAsia="仿宋" w:hAnsi="仿宋" w:cs="Arial" w:hint="eastAsia"/>
          <w:bCs/>
          <w:kern w:val="0"/>
          <w:sz w:val="28"/>
          <w:szCs w:val="28"/>
        </w:rPr>
        <w:t>本制度由信息安全领导小组办公室负责制定、解释和修改。</w:t>
      </w:r>
    </w:p>
    <w:p w:rsidR="008C0D2C" w:rsidRPr="00EF5443" w:rsidRDefault="008C0D2C" w:rsidP="008C0D2C">
      <w:pPr>
        <w:numPr>
          <w:ilvl w:val="0"/>
          <w:numId w:val="4"/>
        </w:numPr>
        <w:tabs>
          <w:tab w:val="clear" w:pos="840"/>
          <w:tab w:val="left" w:pos="1701"/>
        </w:tabs>
        <w:spacing w:line="360" w:lineRule="auto"/>
        <w:ind w:left="1701" w:hanging="1701"/>
        <w:rPr>
          <w:rFonts w:ascii="仿宋" w:eastAsia="仿宋" w:hAnsi="仿宋" w:cs="Arial"/>
          <w:bCs/>
          <w:kern w:val="0"/>
          <w:sz w:val="28"/>
          <w:szCs w:val="28"/>
        </w:rPr>
      </w:pPr>
      <w:r w:rsidRPr="00EF5443">
        <w:rPr>
          <w:rFonts w:ascii="仿宋" w:eastAsia="仿宋" w:hAnsi="仿宋" w:cs="Arial" w:hint="eastAsia"/>
          <w:bCs/>
          <w:kern w:val="0"/>
          <w:sz w:val="28"/>
          <w:szCs w:val="28"/>
        </w:rPr>
        <w:t>本制度自发布之日起执行。</w:t>
      </w:r>
    </w:p>
    <w:p w:rsidR="006341A5" w:rsidRPr="008C0D2C" w:rsidRDefault="006341A5"/>
    <w:sectPr w:rsidR="006341A5" w:rsidRPr="008C0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7F1" w:rsidRDefault="002F57F1" w:rsidP="008C0D2C">
      <w:r>
        <w:separator/>
      </w:r>
    </w:p>
  </w:endnote>
  <w:endnote w:type="continuationSeparator" w:id="0">
    <w:p w:rsidR="002F57F1" w:rsidRDefault="002F57F1" w:rsidP="008C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7F1" w:rsidRDefault="002F57F1" w:rsidP="008C0D2C">
      <w:r>
        <w:separator/>
      </w:r>
    </w:p>
  </w:footnote>
  <w:footnote w:type="continuationSeparator" w:id="0">
    <w:p w:rsidR="002F57F1" w:rsidRDefault="002F57F1" w:rsidP="008C0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7A9"/>
    <w:multiLevelType w:val="hybridMultilevel"/>
    <w:tmpl w:val="38743ED6"/>
    <w:lvl w:ilvl="0" w:tplc="85C443DC">
      <w:start w:val="1"/>
      <w:numFmt w:val="decimal"/>
      <w:lvlText w:val="(%1)"/>
      <w:lvlJc w:val="left"/>
      <w:pPr>
        <w:tabs>
          <w:tab w:val="num" w:pos="900"/>
        </w:tabs>
        <w:ind w:left="900" w:hanging="42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1" w15:restartNumberingAfterBreak="0">
    <w:nsid w:val="293353E6"/>
    <w:multiLevelType w:val="hybridMultilevel"/>
    <w:tmpl w:val="D5E0A9D2"/>
    <w:lvl w:ilvl="0" w:tplc="04090003">
      <w:start w:val="1"/>
      <w:numFmt w:val="bullet"/>
      <w:lvlText w:val=""/>
      <w:lvlJc w:val="left"/>
      <w:pPr>
        <w:ind w:left="1554" w:hanging="420"/>
      </w:pPr>
      <w:rPr>
        <w:rFonts w:ascii="Wingdings" w:hAnsi="Wingdings" w:hint="default"/>
      </w:rPr>
    </w:lvl>
    <w:lvl w:ilvl="1" w:tplc="04090003">
      <w:start w:val="1"/>
      <w:numFmt w:val="bullet"/>
      <w:lvlText w:val=""/>
      <w:lvlJc w:val="left"/>
      <w:pPr>
        <w:ind w:left="1974" w:hanging="420"/>
      </w:pPr>
      <w:rPr>
        <w:rFonts w:ascii="Wingdings" w:hAnsi="Wingdings" w:hint="default"/>
      </w:rPr>
    </w:lvl>
    <w:lvl w:ilvl="2" w:tplc="04090005">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 w15:restartNumberingAfterBreak="0">
    <w:nsid w:val="2D97398E"/>
    <w:multiLevelType w:val="multilevel"/>
    <w:tmpl w:val="C7B05302"/>
    <w:lvl w:ilvl="0">
      <w:start w:val="1"/>
      <w:numFmt w:val="japaneseCounting"/>
      <w:lvlText w:val="第%1条"/>
      <w:lvlJc w:val="left"/>
      <w:pPr>
        <w:tabs>
          <w:tab w:val="num" w:pos="840"/>
        </w:tabs>
        <w:ind w:left="-426" w:firstLine="426"/>
      </w:pPr>
      <w:rPr>
        <w:rFonts w:hint="eastAsia"/>
        <w:b/>
        <w:lang w:val="en-US"/>
      </w:rPr>
    </w:lvl>
    <w:lvl w:ilvl="1">
      <w:start w:val="1"/>
      <w:numFmt w:val="japaneseCounting"/>
      <w:lvlText w:val="（%2）"/>
      <w:lvlJc w:val="left"/>
      <w:pPr>
        <w:tabs>
          <w:tab w:val="num" w:pos="1620"/>
        </w:tabs>
        <w:ind w:left="1620" w:hanging="720"/>
      </w:pPr>
      <w:rPr>
        <w:rFonts w:hint="eastAsia"/>
        <w:lang w:val="en-US"/>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15:restartNumberingAfterBreak="0">
    <w:nsid w:val="6DEA7B0E"/>
    <w:multiLevelType w:val="multilevel"/>
    <w:tmpl w:val="55CA9990"/>
    <w:lvl w:ilvl="0">
      <w:start w:val="1"/>
      <w:numFmt w:val="japaneseCounting"/>
      <w:lvlText w:val="第%1章"/>
      <w:lvlJc w:val="left"/>
      <w:pPr>
        <w:tabs>
          <w:tab w:val="num" w:pos="840"/>
        </w:tabs>
        <w:ind w:left="840" w:hanging="840"/>
      </w:pPr>
      <w:rPr>
        <w:rFonts w:ascii="黑体" w:eastAsia="黑体" w:hAnsi="黑体"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5321"/>
    <w:rsid w:val="0009136D"/>
    <w:rsid w:val="00144054"/>
    <w:rsid w:val="00224969"/>
    <w:rsid w:val="002A057E"/>
    <w:rsid w:val="002F57F1"/>
    <w:rsid w:val="003D5809"/>
    <w:rsid w:val="00420B0A"/>
    <w:rsid w:val="0046319A"/>
    <w:rsid w:val="006341A5"/>
    <w:rsid w:val="00665602"/>
    <w:rsid w:val="00735321"/>
    <w:rsid w:val="00795995"/>
    <w:rsid w:val="008C0D2C"/>
    <w:rsid w:val="00B818B9"/>
    <w:rsid w:val="00BF3A6B"/>
    <w:rsid w:val="00D41D57"/>
    <w:rsid w:val="00D61F2C"/>
    <w:rsid w:val="00E44768"/>
    <w:rsid w:val="00F01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586E98-E7B7-4D83-BDAD-38117A4E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D2C"/>
    <w:pPr>
      <w:widowControl w:val="0"/>
      <w:jc w:val="both"/>
    </w:pPr>
    <w:rPr>
      <w:rFonts w:ascii="Calibri" w:eastAsia="宋体" w:hAnsi="Calibri" w:cs="Times New Roman"/>
    </w:rPr>
  </w:style>
  <w:style w:type="paragraph" w:styleId="2">
    <w:name w:val="heading 2"/>
    <w:basedOn w:val="a"/>
    <w:next w:val="a"/>
    <w:link w:val="20"/>
    <w:uiPriority w:val="9"/>
    <w:unhideWhenUsed/>
    <w:qFormat/>
    <w:rsid w:val="008C0D2C"/>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D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D2C"/>
    <w:rPr>
      <w:sz w:val="18"/>
      <w:szCs w:val="18"/>
    </w:rPr>
  </w:style>
  <w:style w:type="paragraph" w:styleId="a5">
    <w:name w:val="footer"/>
    <w:basedOn w:val="a"/>
    <w:link w:val="a6"/>
    <w:uiPriority w:val="99"/>
    <w:unhideWhenUsed/>
    <w:rsid w:val="008C0D2C"/>
    <w:pPr>
      <w:tabs>
        <w:tab w:val="center" w:pos="4153"/>
        <w:tab w:val="right" w:pos="8306"/>
      </w:tabs>
      <w:snapToGrid w:val="0"/>
      <w:jc w:val="left"/>
    </w:pPr>
    <w:rPr>
      <w:sz w:val="18"/>
      <w:szCs w:val="18"/>
    </w:rPr>
  </w:style>
  <w:style w:type="character" w:customStyle="1" w:styleId="a6">
    <w:name w:val="页脚 字符"/>
    <w:basedOn w:val="a0"/>
    <w:link w:val="a5"/>
    <w:uiPriority w:val="99"/>
    <w:rsid w:val="008C0D2C"/>
    <w:rPr>
      <w:sz w:val="18"/>
      <w:szCs w:val="18"/>
    </w:rPr>
  </w:style>
  <w:style w:type="character" w:customStyle="1" w:styleId="20">
    <w:name w:val="标题 2 字符"/>
    <w:basedOn w:val="a0"/>
    <w:link w:val="2"/>
    <w:uiPriority w:val="9"/>
    <w:rsid w:val="008C0D2C"/>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346</Words>
  <Characters>1976</Characters>
  <Application>Microsoft Office Word</Application>
  <DocSecurity>0</DocSecurity>
  <Lines>16</Lines>
  <Paragraphs>4</Paragraphs>
  <ScaleCrop>false</ScaleCrop>
  <Company>Microsoft</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凌华俊</dc:creator>
  <cp:keywords/>
  <dc:description/>
  <cp:lastModifiedBy>鹏 张</cp:lastModifiedBy>
  <cp:revision>10</cp:revision>
  <dcterms:created xsi:type="dcterms:W3CDTF">2015-08-11T03:44:00Z</dcterms:created>
  <dcterms:modified xsi:type="dcterms:W3CDTF">2019-06-11T04:37:00Z</dcterms:modified>
</cp:coreProperties>
</file>