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60" w:before="1080" w:line="240" w:lineRule="auto"/>
        <w:contextualSpacing w:val="0"/>
      </w:pPr>
      <w:bookmarkStart w:colFirst="0" w:colLast="0" w:name="_m5f2ynhmymeb" w:id="0"/>
      <w:bookmarkEnd w:id="0"/>
      <w:r w:rsidDel="00000000" w:rsidR="00000000" w:rsidRPr="00000000">
        <w:rPr>
          <w:b w:val="1"/>
          <w:color w:val="313030"/>
          <w:sz w:val="36"/>
          <w:szCs w:val="36"/>
          <w:highlight w:val="white"/>
          <w:rtl w:val="0"/>
        </w:rPr>
        <w:t xml:space="preserve">Stages</w:t>
      </w:r>
    </w:p>
    <w:p w:rsidR="00000000" w:rsidDel="00000000" w:rsidP="00000000" w:rsidRDefault="00000000" w:rsidRPr="00000000">
      <w:pPr>
        <w:spacing w:after="360" w:before="1080" w:lineRule="auto"/>
        <w:contextualSpacing w:val="0"/>
      </w:pPr>
      <w:r w:rsidDel="00000000" w:rsidR="00000000" w:rsidRPr="00000000">
        <w:rPr>
          <w:color w:val="494747"/>
          <w:sz w:val="24"/>
          <w:szCs w:val="24"/>
          <w:highlight w:val="white"/>
          <w:rtl w:val="0"/>
        </w:rPr>
        <w:t xml:space="preserve">In the </w:t>
      </w:r>
      <w:hyperlink r:id="rId5">
        <w:r w:rsidDel="00000000" w:rsidR="00000000" w:rsidRPr="00000000">
          <w:rPr>
            <w:rFonts w:ascii="Verdana" w:cs="Verdana" w:eastAsia="Verdana" w:hAnsi="Verdana"/>
            <w:color w:val="006cbc"/>
            <w:sz w:val="24"/>
            <w:szCs w:val="24"/>
            <w:highlight w:val="white"/>
            <w:rtl w:val="0"/>
          </w:rPr>
          <w:t xml:space="preserve">db.collection.aggregate</w:t>
        </w:r>
      </w:hyperlink>
      <w:r w:rsidDel="00000000" w:rsidR="00000000" w:rsidRPr="00000000">
        <w:rPr>
          <w:color w:val="494747"/>
          <w:sz w:val="24"/>
          <w:szCs w:val="24"/>
          <w:highlight w:val="white"/>
          <w:rtl w:val="0"/>
        </w:rPr>
        <w:t xml:space="preserve"> method, pipeline stages appear in an array. Documents pass through the stages in sequence. All except the </w:t>
      </w:r>
      <w:hyperlink r:id="rId6">
        <w:r w:rsidDel="00000000" w:rsidR="00000000" w:rsidRPr="00000000">
          <w:rPr>
            <w:rFonts w:ascii="Verdana" w:cs="Verdana" w:eastAsia="Verdana" w:hAnsi="Verdana"/>
            <w:color w:val="006cbc"/>
            <w:sz w:val="24"/>
            <w:szCs w:val="24"/>
            <w:highlight w:val="white"/>
            <w:rtl w:val="0"/>
          </w:rPr>
          <w:t xml:space="preserve">$out</w:t>
        </w:r>
      </w:hyperlink>
      <w:r w:rsidDel="00000000" w:rsidR="00000000" w:rsidRPr="00000000">
        <w:rPr>
          <w:color w:val="494747"/>
          <w:sz w:val="24"/>
          <w:szCs w:val="24"/>
          <w:highlight w:val="white"/>
          <w:rtl w:val="0"/>
        </w:rPr>
        <w:t xml:space="preserve"> and </w:t>
      </w:r>
      <w:hyperlink r:id="rId7">
        <w:r w:rsidDel="00000000" w:rsidR="00000000" w:rsidRPr="00000000">
          <w:rPr>
            <w:rFonts w:ascii="Verdana" w:cs="Verdana" w:eastAsia="Verdana" w:hAnsi="Verdana"/>
            <w:color w:val="006cbc"/>
            <w:sz w:val="24"/>
            <w:szCs w:val="24"/>
            <w:highlight w:val="white"/>
            <w:rtl w:val="0"/>
          </w:rPr>
          <w:t xml:space="preserve">$geoNear</w:t>
        </w:r>
      </w:hyperlink>
      <w:r w:rsidDel="00000000" w:rsidR="00000000" w:rsidRPr="00000000">
        <w:rPr>
          <w:color w:val="494747"/>
          <w:sz w:val="24"/>
          <w:szCs w:val="24"/>
          <w:highlight w:val="white"/>
          <w:rtl w:val="0"/>
        </w:rPr>
        <w:t xml:space="preserve"> stages can appear multiple times in a pipeline.</w:t>
      </w:r>
    </w:p>
    <w:p w:rsidR="00000000" w:rsidDel="00000000" w:rsidP="00000000" w:rsidRDefault="00000000" w:rsidRPr="00000000">
      <w:pPr>
        <w:spacing w:after="360" w:before="1080" w:line="411.4285714285714" w:lineRule="auto"/>
        <w:contextualSpacing w:val="0"/>
      </w:pPr>
      <w:r w:rsidDel="00000000" w:rsidR="00000000" w:rsidRPr="00000000">
        <w:rPr>
          <w:rFonts w:ascii="Verdana" w:cs="Verdana" w:eastAsia="Verdana" w:hAnsi="Verdana"/>
          <w:color w:val="222222"/>
          <w:sz w:val="21"/>
          <w:szCs w:val="21"/>
          <w:shd w:fill="f5f6f7" w:val="clear"/>
          <w:rtl w:val="0"/>
        </w:rPr>
        <w:t xml:space="preserve">db.collection.aggregate( [ {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stage</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 ... ] )</w:t>
        <w:br w:type="textWrapping"/>
      </w:r>
    </w:p>
    <w:tbl>
      <w:tblPr>
        <w:tblStyle w:val="Table1"/>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85"/>
        <w:tblGridChange w:id="0">
          <w:tblGrid>
            <w:gridCol w:w="2325"/>
            <w:gridCol w:w="658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8">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Reshapes each document in the stream, such as by adding new fields or removing existing fields. For each input document, outputs one document.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9">
              <w:r w:rsidDel="00000000" w:rsidR="00000000" w:rsidRPr="00000000">
                <w:rPr>
                  <w:rFonts w:ascii="Verdana" w:cs="Verdana" w:eastAsia="Verdana" w:hAnsi="Verdana"/>
                  <w:color w:val="006cbc"/>
                  <w:sz w:val="21"/>
                  <w:szCs w:val="21"/>
                  <w:highlight w:val="white"/>
                  <w:rtl w:val="0"/>
                </w:rPr>
                <w:t xml:space="preserve">$match</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Filters the document stream to allow only matching documents to pass unmodified into the next pipeline stage. </w:t>
            </w:r>
            <w:hyperlink r:id="rId10">
              <w:r w:rsidDel="00000000" w:rsidR="00000000" w:rsidRPr="00000000">
                <w:rPr>
                  <w:rFonts w:ascii="Verdana" w:cs="Verdana" w:eastAsia="Verdana" w:hAnsi="Verdana"/>
                  <w:color w:val="006cbc"/>
                  <w:sz w:val="21"/>
                  <w:szCs w:val="21"/>
                  <w:highlight w:val="white"/>
                  <w:rtl w:val="0"/>
                </w:rPr>
                <w:t xml:space="preserve">$match</w:t>
              </w:r>
            </w:hyperlink>
            <w:r w:rsidDel="00000000" w:rsidR="00000000" w:rsidRPr="00000000">
              <w:rPr>
                <w:color w:val="494747"/>
                <w:sz w:val="21"/>
                <w:szCs w:val="21"/>
                <w:highlight w:val="white"/>
                <w:rtl w:val="0"/>
              </w:rPr>
              <w:t xml:space="preserve"> uses standard MongoDB queries. For each input document, outputs either one document (a match) or zero documents (no match).</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1">
              <w:r w:rsidDel="00000000" w:rsidR="00000000" w:rsidRPr="00000000">
                <w:rPr>
                  <w:rFonts w:ascii="Verdana" w:cs="Verdana" w:eastAsia="Verdana" w:hAnsi="Verdana"/>
                  <w:color w:val="006cbc"/>
                  <w:sz w:val="21"/>
                  <w:szCs w:val="21"/>
                  <w:highlight w:val="white"/>
                  <w:rtl w:val="0"/>
                </w:rPr>
                <w:t xml:space="preserve">$redact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Reshapes each document in the stream by restricting the content for each document based on information stored in the documents themselves. Incorporates the functionality of</w:t>
            </w:r>
            <w:hyperlink r:id="rId12">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and </w:t>
            </w:r>
            <w:hyperlink r:id="rId13">
              <w:r w:rsidDel="00000000" w:rsidR="00000000" w:rsidRPr="00000000">
                <w:rPr>
                  <w:rFonts w:ascii="Verdana" w:cs="Verdana" w:eastAsia="Verdana" w:hAnsi="Verdana"/>
                  <w:color w:val="006cbc"/>
                  <w:sz w:val="21"/>
                  <w:szCs w:val="21"/>
                  <w:highlight w:val="white"/>
                  <w:rtl w:val="0"/>
                </w:rPr>
                <w:t xml:space="preserve">$match</w:t>
              </w:r>
            </w:hyperlink>
            <w:r w:rsidDel="00000000" w:rsidR="00000000" w:rsidRPr="00000000">
              <w:rPr>
                <w:color w:val="494747"/>
                <w:sz w:val="21"/>
                <w:szCs w:val="21"/>
                <w:highlight w:val="white"/>
                <w:rtl w:val="0"/>
              </w:rPr>
              <w:t xml:space="preserve">. Can be used to implement field level redaction. For each input document, outputs either one or zero documents.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4">
              <w:r w:rsidDel="00000000" w:rsidR="00000000" w:rsidRPr="00000000">
                <w:rPr>
                  <w:rFonts w:ascii="Verdana" w:cs="Verdana" w:eastAsia="Verdana" w:hAnsi="Verdana"/>
                  <w:color w:val="006cbc"/>
                  <w:sz w:val="21"/>
                  <w:szCs w:val="21"/>
                  <w:highlight w:val="white"/>
                  <w:rtl w:val="0"/>
                </w:rPr>
                <w:t xml:space="preserve">$limit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Passes the first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documents unmodified to the pipeline where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is the specified limit. For each input document, outputs either one document (for the first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documents) or zero documents (after the first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documents).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5">
              <w:r w:rsidDel="00000000" w:rsidR="00000000" w:rsidRPr="00000000">
                <w:rPr>
                  <w:rFonts w:ascii="Verdana" w:cs="Verdana" w:eastAsia="Verdana" w:hAnsi="Verdana"/>
                  <w:color w:val="006cbc"/>
                  <w:sz w:val="21"/>
                  <w:szCs w:val="21"/>
                  <w:highlight w:val="white"/>
                  <w:rtl w:val="0"/>
                </w:rPr>
                <w:t xml:space="preserve">$skip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Skips the first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documents where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is the specified skip number and passes the remaining documents unmodified to the pipeline. For each input document, outputs either zero documents (for the first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documents) or one document (if after the first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documents).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6">
              <w:r w:rsidDel="00000000" w:rsidR="00000000" w:rsidRPr="00000000">
                <w:rPr>
                  <w:rFonts w:ascii="Verdana" w:cs="Verdana" w:eastAsia="Verdana" w:hAnsi="Verdana"/>
                  <w:color w:val="006cbc"/>
                  <w:sz w:val="21"/>
                  <w:szCs w:val="21"/>
                  <w:highlight w:val="white"/>
                  <w:rtl w:val="0"/>
                </w:rPr>
                <w:t xml:space="preserve">$unwind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Deconstructs an array field from the input documents to output a document for </w:t>
            </w:r>
            <w:r w:rsidDel="00000000" w:rsidR="00000000" w:rsidRPr="00000000">
              <w:rPr>
                <w:i w:val="1"/>
                <w:color w:val="494747"/>
                <w:sz w:val="21"/>
                <w:szCs w:val="21"/>
                <w:highlight w:val="white"/>
                <w:rtl w:val="0"/>
              </w:rPr>
              <w:t xml:space="preserve">each</w:t>
            </w:r>
            <w:r w:rsidDel="00000000" w:rsidR="00000000" w:rsidRPr="00000000">
              <w:rPr>
                <w:color w:val="494747"/>
                <w:sz w:val="21"/>
                <w:szCs w:val="21"/>
                <w:highlight w:val="white"/>
                <w:rtl w:val="0"/>
              </w:rPr>
              <w:t xml:space="preserve">element. Each output document replaces the array with an element value. For each input document, outputs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documents where </w:t>
            </w:r>
            <w:r w:rsidDel="00000000" w:rsidR="00000000" w:rsidRPr="00000000">
              <w:rPr>
                <w:i w:val="1"/>
                <w:color w:val="494747"/>
                <w:sz w:val="21"/>
                <w:szCs w:val="21"/>
                <w:highlight w:val="white"/>
                <w:rtl w:val="0"/>
              </w:rPr>
              <w:t xml:space="preserve">n</w:t>
            </w:r>
            <w:r w:rsidDel="00000000" w:rsidR="00000000" w:rsidRPr="00000000">
              <w:rPr>
                <w:color w:val="494747"/>
                <w:sz w:val="21"/>
                <w:szCs w:val="21"/>
                <w:highlight w:val="white"/>
                <w:rtl w:val="0"/>
              </w:rPr>
              <w:t xml:space="preserve"> is the number of array elements and can be zero for an empty array.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7">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Groups input documents by a specified identifier expression and applies the accumulator expression(s), if specified, to each group. Consumes all input documents and outputs one document per each distinct group. The output documents only contain the identifier field and, if specified, accumulated fields.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8">
              <w:r w:rsidDel="00000000" w:rsidR="00000000" w:rsidRPr="00000000">
                <w:rPr>
                  <w:rFonts w:ascii="Verdana" w:cs="Verdana" w:eastAsia="Verdana" w:hAnsi="Verdana"/>
                  <w:color w:val="006cbc"/>
                  <w:sz w:val="21"/>
                  <w:szCs w:val="21"/>
                  <w:highlight w:val="white"/>
                  <w:rtl w:val="0"/>
                </w:rPr>
                <w:t xml:space="preserve">$sample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Randomly selects the specified number of documents from its input.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9">
              <w:r w:rsidDel="00000000" w:rsidR="00000000" w:rsidRPr="00000000">
                <w:rPr>
                  <w:rFonts w:ascii="Verdana" w:cs="Verdana" w:eastAsia="Verdana" w:hAnsi="Verdana"/>
                  <w:color w:val="006cbc"/>
                  <w:sz w:val="21"/>
                  <w:szCs w:val="21"/>
                  <w:highlight w:val="white"/>
                  <w:rtl w:val="0"/>
                </w:rPr>
                <w:t xml:space="preserve">$sort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Reorders the document stream by a specified sort key. Only the order changes; the documents remain unmodified. For each input document, outputs one document.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20">
              <w:r w:rsidDel="00000000" w:rsidR="00000000" w:rsidRPr="00000000">
                <w:rPr>
                  <w:rFonts w:ascii="Verdana" w:cs="Verdana" w:eastAsia="Verdana" w:hAnsi="Verdana"/>
                  <w:color w:val="006cbc"/>
                  <w:sz w:val="21"/>
                  <w:szCs w:val="21"/>
                  <w:highlight w:val="white"/>
                  <w:rtl w:val="0"/>
                </w:rPr>
                <w:t xml:space="preserve">$geoNear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Returns an ordered stream of documents based on the proximity to a geospatial point. Incorporates the functionality of </w:t>
            </w:r>
            <w:hyperlink r:id="rId21">
              <w:r w:rsidDel="00000000" w:rsidR="00000000" w:rsidRPr="00000000">
                <w:rPr>
                  <w:rFonts w:ascii="Verdana" w:cs="Verdana" w:eastAsia="Verdana" w:hAnsi="Verdana"/>
                  <w:color w:val="006cbc"/>
                  <w:sz w:val="21"/>
                  <w:szCs w:val="21"/>
                  <w:highlight w:val="white"/>
                  <w:rtl w:val="0"/>
                </w:rPr>
                <w:t xml:space="preserve">$match</w:t>
              </w:r>
            </w:hyperlink>
            <w:r w:rsidDel="00000000" w:rsidR="00000000" w:rsidRPr="00000000">
              <w:rPr>
                <w:color w:val="494747"/>
                <w:sz w:val="21"/>
                <w:szCs w:val="21"/>
                <w:highlight w:val="white"/>
                <w:rtl w:val="0"/>
              </w:rPr>
              <w:t xml:space="preserve">, </w:t>
            </w:r>
            <w:hyperlink r:id="rId22">
              <w:r w:rsidDel="00000000" w:rsidR="00000000" w:rsidRPr="00000000">
                <w:rPr>
                  <w:rFonts w:ascii="Verdana" w:cs="Verdana" w:eastAsia="Verdana" w:hAnsi="Verdana"/>
                  <w:color w:val="006cbc"/>
                  <w:sz w:val="21"/>
                  <w:szCs w:val="21"/>
                  <w:highlight w:val="white"/>
                  <w:rtl w:val="0"/>
                </w:rPr>
                <w:t xml:space="preserve">$sort</w:t>
              </w:r>
            </w:hyperlink>
            <w:r w:rsidDel="00000000" w:rsidR="00000000" w:rsidRPr="00000000">
              <w:rPr>
                <w:color w:val="494747"/>
                <w:sz w:val="21"/>
                <w:szCs w:val="21"/>
                <w:highlight w:val="white"/>
                <w:rtl w:val="0"/>
              </w:rPr>
              <w:t xml:space="preserve">, and </w:t>
            </w:r>
            <w:hyperlink r:id="rId23">
              <w:r w:rsidDel="00000000" w:rsidR="00000000" w:rsidRPr="00000000">
                <w:rPr>
                  <w:rFonts w:ascii="Verdana" w:cs="Verdana" w:eastAsia="Verdana" w:hAnsi="Verdana"/>
                  <w:color w:val="006cbc"/>
                  <w:sz w:val="21"/>
                  <w:szCs w:val="21"/>
                  <w:highlight w:val="white"/>
                  <w:rtl w:val="0"/>
                </w:rPr>
                <w:t xml:space="preserve">$limit</w:t>
              </w:r>
            </w:hyperlink>
            <w:r w:rsidDel="00000000" w:rsidR="00000000" w:rsidRPr="00000000">
              <w:rPr>
                <w:color w:val="494747"/>
                <w:sz w:val="21"/>
                <w:szCs w:val="21"/>
                <w:highlight w:val="white"/>
                <w:rtl w:val="0"/>
              </w:rPr>
              <w:t xml:space="preserve"> for geospatial data. The output documents include an additional distance field and can include a location identifier field.</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24">
              <w:r w:rsidDel="00000000" w:rsidR="00000000" w:rsidRPr="00000000">
                <w:rPr>
                  <w:rFonts w:ascii="Verdana" w:cs="Verdana" w:eastAsia="Verdana" w:hAnsi="Verdana"/>
                  <w:color w:val="006cbc"/>
                  <w:sz w:val="21"/>
                  <w:szCs w:val="21"/>
                  <w:highlight w:val="white"/>
                  <w:rtl w:val="0"/>
                </w:rPr>
                <w:t xml:space="preserve">$lookup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Performs a left outer join to another collection in the </w:t>
            </w:r>
            <w:r w:rsidDel="00000000" w:rsidR="00000000" w:rsidRPr="00000000">
              <w:rPr>
                <w:i w:val="1"/>
                <w:color w:val="494747"/>
                <w:sz w:val="21"/>
                <w:szCs w:val="21"/>
                <w:highlight w:val="white"/>
                <w:rtl w:val="0"/>
              </w:rPr>
              <w:t xml:space="preserve">same</w:t>
            </w:r>
            <w:r w:rsidDel="00000000" w:rsidR="00000000" w:rsidRPr="00000000">
              <w:rPr>
                <w:color w:val="494747"/>
                <w:sz w:val="21"/>
                <w:szCs w:val="21"/>
                <w:highlight w:val="white"/>
                <w:rtl w:val="0"/>
              </w:rPr>
              <w:t xml:space="preserve"> database to filter in documents from the “joined” collection for processing.</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25">
              <w:r w:rsidDel="00000000" w:rsidR="00000000" w:rsidRPr="00000000">
                <w:rPr>
                  <w:rFonts w:ascii="Verdana" w:cs="Verdana" w:eastAsia="Verdana" w:hAnsi="Verdana"/>
                  <w:color w:val="006cbc"/>
                  <w:sz w:val="21"/>
                  <w:szCs w:val="21"/>
                  <w:highlight w:val="white"/>
                  <w:rtl w:val="0"/>
                </w:rPr>
                <w:t xml:space="preserve">$out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Writes the resulting documents of the aggregation pipeline to a collection. To use the</w:t>
            </w:r>
            <w:hyperlink r:id="rId26">
              <w:r w:rsidDel="00000000" w:rsidR="00000000" w:rsidRPr="00000000">
                <w:rPr>
                  <w:rFonts w:ascii="Verdana" w:cs="Verdana" w:eastAsia="Verdana" w:hAnsi="Verdana"/>
                  <w:color w:val="006cbc"/>
                  <w:sz w:val="21"/>
                  <w:szCs w:val="21"/>
                  <w:highlight w:val="white"/>
                  <w:rtl w:val="0"/>
                </w:rPr>
                <w:t xml:space="preserve">$out</w:t>
              </w:r>
            </w:hyperlink>
            <w:r w:rsidDel="00000000" w:rsidR="00000000" w:rsidRPr="00000000">
              <w:rPr>
                <w:color w:val="494747"/>
                <w:sz w:val="21"/>
                <w:szCs w:val="21"/>
                <w:highlight w:val="white"/>
                <w:rtl w:val="0"/>
              </w:rPr>
              <w:t xml:space="preserve"> stage, it must be the last stage in the pipeline.</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27">
              <w:r w:rsidDel="00000000" w:rsidR="00000000" w:rsidRPr="00000000">
                <w:rPr>
                  <w:rFonts w:ascii="Verdana" w:cs="Verdana" w:eastAsia="Verdana" w:hAnsi="Verdana"/>
                  <w:color w:val="006cbc"/>
                  <w:sz w:val="21"/>
                  <w:szCs w:val="21"/>
                  <w:highlight w:val="white"/>
                  <w:rtl w:val="0"/>
                </w:rPr>
                <w:t xml:space="preserve">$indexStats</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color w:val="494747"/>
                <w:sz w:val="21"/>
                <w:szCs w:val="21"/>
                <w:highlight w:val="white"/>
                <w:rtl w:val="0"/>
              </w:rPr>
              <w:t xml:space="preserve">Returns statistics regarding the use of each index for the collection.</w:t>
            </w:r>
          </w:p>
        </w:tc>
      </w:tr>
    </w:tbl>
    <w:p w:rsidR="00000000" w:rsidDel="00000000" w:rsidP="00000000" w:rsidRDefault="00000000" w:rsidRPr="00000000">
      <w:pPr>
        <w:pStyle w:val="Heading2"/>
        <w:keepNext w:val="0"/>
        <w:keepLines w:val="0"/>
        <w:spacing w:after="360" w:before="1080" w:line="240" w:lineRule="auto"/>
        <w:contextualSpacing w:val="0"/>
      </w:pPr>
      <w:bookmarkStart w:colFirst="0" w:colLast="0" w:name="_8f5g50isnl3i" w:id="1"/>
      <w:bookmarkEnd w:id="1"/>
      <w:r w:rsidDel="00000000" w:rsidR="00000000" w:rsidRPr="00000000">
        <w:rPr>
          <w:b w:val="1"/>
          <w:color w:val="313030"/>
          <w:sz w:val="36"/>
          <w:szCs w:val="36"/>
          <w:highlight w:val="white"/>
          <w:rtl w:val="0"/>
        </w:rPr>
        <w:t xml:space="preserve">Expressions</w:t>
      </w:r>
    </w:p>
    <w:p w:rsidR="00000000" w:rsidDel="00000000" w:rsidP="00000000" w:rsidRDefault="00000000" w:rsidRPr="00000000">
      <w:pPr>
        <w:spacing w:after="360" w:before="1080" w:lineRule="auto"/>
        <w:contextualSpacing w:val="0"/>
      </w:pPr>
      <w:r w:rsidDel="00000000" w:rsidR="00000000" w:rsidRPr="00000000">
        <w:rPr>
          <w:color w:val="494747"/>
          <w:sz w:val="24"/>
          <w:szCs w:val="24"/>
          <w:highlight w:val="white"/>
          <w:rtl w:val="0"/>
        </w:rPr>
        <w:t xml:space="preserve">Expressions can include </w:t>
      </w:r>
      <w:hyperlink r:id="rId28">
        <w:r w:rsidDel="00000000" w:rsidR="00000000" w:rsidRPr="00000000">
          <w:rPr>
            <w:color w:val="006cbc"/>
            <w:sz w:val="24"/>
            <w:szCs w:val="24"/>
            <w:highlight w:val="white"/>
            <w:rtl w:val="0"/>
          </w:rPr>
          <w:t xml:space="preserve">field paths and system variables</w:t>
        </w:r>
      </w:hyperlink>
      <w:r w:rsidDel="00000000" w:rsidR="00000000" w:rsidRPr="00000000">
        <w:rPr>
          <w:color w:val="494747"/>
          <w:sz w:val="24"/>
          <w:szCs w:val="24"/>
          <w:highlight w:val="white"/>
          <w:rtl w:val="0"/>
        </w:rPr>
        <w:t xml:space="preserve">, </w:t>
      </w:r>
      <w:hyperlink r:id="rId29">
        <w:r w:rsidDel="00000000" w:rsidR="00000000" w:rsidRPr="00000000">
          <w:rPr>
            <w:color w:val="006cbc"/>
            <w:sz w:val="24"/>
            <w:szCs w:val="24"/>
            <w:highlight w:val="white"/>
            <w:rtl w:val="0"/>
          </w:rPr>
          <w:t xml:space="preserve">literals</w:t>
        </w:r>
      </w:hyperlink>
      <w:r w:rsidDel="00000000" w:rsidR="00000000" w:rsidRPr="00000000">
        <w:rPr>
          <w:color w:val="494747"/>
          <w:sz w:val="24"/>
          <w:szCs w:val="24"/>
          <w:highlight w:val="white"/>
          <w:rtl w:val="0"/>
        </w:rPr>
        <w:t xml:space="preserve">, </w:t>
      </w:r>
      <w:hyperlink r:id="rId30">
        <w:r w:rsidDel="00000000" w:rsidR="00000000" w:rsidRPr="00000000">
          <w:rPr>
            <w:color w:val="006cbc"/>
            <w:sz w:val="24"/>
            <w:szCs w:val="24"/>
            <w:highlight w:val="white"/>
            <w:rtl w:val="0"/>
          </w:rPr>
          <w:t xml:space="preserve">expression objects</w:t>
        </w:r>
      </w:hyperlink>
      <w:r w:rsidDel="00000000" w:rsidR="00000000" w:rsidRPr="00000000">
        <w:rPr>
          <w:color w:val="494747"/>
          <w:sz w:val="24"/>
          <w:szCs w:val="24"/>
          <w:highlight w:val="white"/>
          <w:rtl w:val="0"/>
        </w:rPr>
        <w:t xml:space="preserve">, and </w:t>
      </w:r>
      <w:hyperlink r:id="rId31">
        <w:r w:rsidDel="00000000" w:rsidR="00000000" w:rsidRPr="00000000">
          <w:rPr>
            <w:color w:val="006cbc"/>
            <w:sz w:val="24"/>
            <w:szCs w:val="24"/>
            <w:highlight w:val="white"/>
            <w:rtl w:val="0"/>
          </w:rPr>
          <w:t xml:space="preserve">expression operators</w:t>
        </w:r>
      </w:hyperlink>
      <w:r w:rsidDel="00000000" w:rsidR="00000000" w:rsidRPr="00000000">
        <w:rPr>
          <w:color w:val="494747"/>
          <w:sz w:val="24"/>
          <w:szCs w:val="24"/>
          <w:highlight w:val="white"/>
          <w:rtl w:val="0"/>
        </w:rPr>
        <w:t xml:space="preserve">. Expressions can be nested.</w:t>
      </w:r>
    </w:p>
    <w:p w:rsidR="00000000" w:rsidDel="00000000" w:rsidP="00000000" w:rsidRDefault="00000000" w:rsidRPr="00000000">
      <w:pPr>
        <w:pStyle w:val="Heading3"/>
        <w:keepNext w:val="0"/>
        <w:keepLines w:val="0"/>
        <w:spacing w:after="360" w:before="1800" w:line="308.5714285714286" w:lineRule="auto"/>
        <w:contextualSpacing w:val="0"/>
      </w:pPr>
      <w:bookmarkStart w:colFirst="0" w:colLast="0" w:name="_50o6ohpjdvge" w:id="2"/>
      <w:bookmarkEnd w:id="2"/>
      <w:r w:rsidDel="00000000" w:rsidR="00000000" w:rsidRPr="00000000">
        <w:rPr>
          <w:b w:val="1"/>
          <w:color w:val="313030"/>
          <w:sz w:val="27"/>
          <w:szCs w:val="27"/>
          <w:highlight w:val="white"/>
          <w:rtl w:val="0"/>
        </w:rPr>
        <w:t xml:space="preserve">Field Path and System Variables</w:t>
      </w:r>
    </w:p>
    <w:p w:rsidR="00000000" w:rsidDel="00000000" w:rsidP="00000000" w:rsidRDefault="00000000" w:rsidRPr="00000000">
      <w:pPr>
        <w:spacing w:after="360" w:before="1440" w:lineRule="auto"/>
        <w:contextualSpacing w:val="0"/>
      </w:pPr>
      <w:r w:rsidDel="00000000" w:rsidR="00000000" w:rsidRPr="00000000">
        <w:rPr>
          <w:color w:val="494747"/>
          <w:sz w:val="24"/>
          <w:szCs w:val="24"/>
          <w:highlight w:val="white"/>
          <w:rtl w:val="0"/>
        </w:rPr>
        <w:t xml:space="preserve">Aggregation expressions use </w:t>
      </w:r>
      <w:hyperlink r:id="rId32">
        <w:r w:rsidDel="00000000" w:rsidR="00000000" w:rsidRPr="00000000">
          <w:rPr>
            <w:color w:val="006cbc"/>
            <w:sz w:val="24"/>
            <w:szCs w:val="24"/>
            <w:highlight w:val="white"/>
            <w:rtl w:val="0"/>
          </w:rPr>
          <w:t xml:space="preserve">field path</w:t>
        </w:r>
      </w:hyperlink>
      <w:r w:rsidDel="00000000" w:rsidR="00000000" w:rsidRPr="00000000">
        <w:rPr>
          <w:color w:val="494747"/>
          <w:sz w:val="24"/>
          <w:szCs w:val="24"/>
          <w:highlight w:val="white"/>
          <w:rtl w:val="0"/>
        </w:rPr>
        <w:t xml:space="preserve"> to access fields in the input documents. To specify a field path, use a string that prefixes with a dollar sign </w:t>
      </w:r>
      <w:r w:rsidDel="00000000" w:rsidR="00000000" w:rsidRPr="00000000">
        <w:rPr>
          <w:rFonts w:ascii="Verdana" w:cs="Verdana" w:eastAsia="Verdana" w:hAnsi="Verdana"/>
          <w:sz w:val="24"/>
          <w:szCs w:val="24"/>
          <w:highlight w:val="white"/>
          <w:rtl w:val="0"/>
        </w:rPr>
        <w:t xml:space="preserve">$</w:t>
      </w:r>
      <w:r w:rsidDel="00000000" w:rsidR="00000000" w:rsidRPr="00000000">
        <w:rPr>
          <w:color w:val="494747"/>
          <w:sz w:val="24"/>
          <w:szCs w:val="24"/>
          <w:highlight w:val="white"/>
          <w:rtl w:val="0"/>
        </w:rPr>
        <w:t xml:space="preserve"> the field name or the dotted field name, if the field is in embedded document. For example, </w:t>
      </w:r>
      <w:r w:rsidDel="00000000" w:rsidR="00000000" w:rsidRPr="00000000">
        <w:rPr>
          <w:rFonts w:ascii="Verdana" w:cs="Verdana" w:eastAsia="Verdana" w:hAnsi="Verdana"/>
          <w:sz w:val="24"/>
          <w:szCs w:val="24"/>
          <w:highlight w:val="white"/>
          <w:rtl w:val="0"/>
        </w:rPr>
        <w:t xml:space="preserve">"$user"</w:t>
      </w:r>
      <w:r w:rsidDel="00000000" w:rsidR="00000000" w:rsidRPr="00000000">
        <w:rPr>
          <w:color w:val="494747"/>
          <w:sz w:val="24"/>
          <w:szCs w:val="24"/>
          <w:highlight w:val="white"/>
          <w:rtl w:val="0"/>
        </w:rPr>
        <w:t xml:space="preserve"> to specify the field path for the </w:t>
      </w:r>
      <w:r w:rsidDel="00000000" w:rsidR="00000000" w:rsidRPr="00000000">
        <w:rPr>
          <w:rFonts w:ascii="Verdana" w:cs="Verdana" w:eastAsia="Verdana" w:hAnsi="Verdana"/>
          <w:sz w:val="24"/>
          <w:szCs w:val="24"/>
          <w:highlight w:val="white"/>
          <w:rtl w:val="0"/>
        </w:rPr>
        <w:t xml:space="preserve">user</w:t>
      </w:r>
      <w:r w:rsidDel="00000000" w:rsidR="00000000" w:rsidRPr="00000000">
        <w:rPr>
          <w:color w:val="494747"/>
          <w:sz w:val="24"/>
          <w:szCs w:val="24"/>
          <w:highlight w:val="white"/>
          <w:rtl w:val="0"/>
        </w:rPr>
        <w:t xml:space="preserve"> field or </w:t>
      </w:r>
      <w:r w:rsidDel="00000000" w:rsidR="00000000" w:rsidRPr="00000000">
        <w:rPr>
          <w:rFonts w:ascii="Verdana" w:cs="Verdana" w:eastAsia="Verdana" w:hAnsi="Verdana"/>
          <w:sz w:val="24"/>
          <w:szCs w:val="24"/>
          <w:highlight w:val="white"/>
          <w:rtl w:val="0"/>
        </w:rPr>
        <w:t xml:space="preserve">"$user.name"</w:t>
      </w:r>
      <w:r w:rsidDel="00000000" w:rsidR="00000000" w:rsidRPr="00000000">
        <w:rPr>
          <w:color w:val="494747"/>
          <w:sz w:val="24"/>
          <w:szCs w:val="24"/>
          <w:highlight w:val="white"/>
          <w:rtl w:val="0"/>
        </w:rPr>
        <w:t xml:space="preserve"> to specify the field path to </w:t>
      </w:r>
      <w:r w:rsidDel="00000000" w:rsidR="00000000" w:rsidRPr="00000000">
        <w:rPr>
          <w:rFonts w:ascii="Verdana" w:cs="Verdana" w:eastAsia="Verdana" w:hAnsi="Verdana"/>
          <w:sz w:val="24"/>
          <w:szCs w:val="24"/>
          <w:highlight w:val="white"/>
          <w:rtl w:val="0"/>
        </w:rPr>
        <w:t xml:space="preserve">"user.name"</w:t>
      </w:r>
      <w:r w:rsidDel="00000000" w:rsidR="00000000" w:rsidRPr="00000000">
        <w:rPr>
          <w:color w:val="494747"/>
          <w:sz w:val="24"/>
          <w:szCs w:val="24"/>
          <w:highlight w:val="white"/>
          <w:rtl w:val="0"/>
        </w:rPr>
        <w:t xml:space="preserve"> field.</w:t>
      </w:r>
    </w:p>
    <w:p w:rsidR="00000000" w:rsidDel="00000000" w:rsidP="00000000" w:rsidRDefault="00000000" w:rsidRPr="00000000">
      <w:pPr>
        <w:spacing w:after="360" w:before="1800" w:lineRule="auto"/>
        <w:contextualSpacing w:val="0"/>
      </w:pPr>
      <w:r w:rsidDel="00000000" w:rsidR="00000000" w:rsidRPr="00000000">
        <w:rPr>
          <w:rFonts w:ascii="Verdana" w:cs="Verdana" w:eastAsia="Verdana" w:hAnsi="Verdana"/>
          <w:sz w:val="24"/>
          <w:szCs w:val="24"/>
          <w:highlight w:val="white"/>
          <w:rtl w:val="0"/>
        </w:rPr>
        <w:t xml:space="preserve">"$&lt;field&gt;"</w:t>
      </w:r>
      <w:r w:rsidDel="00000000" w:rsidR="00000000" w:rsidRPr="00000000">
        <w:rPr>
          <w:color w:val="494747"/>
          <w:sz w:val="24"/>
          <w:szCs w:val="24"/>
          <w:highlight w:val="white"/>
          <w:rtl w:val="0"/>
        </w:rPr>
        <w:t xml:space="preserve"> is equivalent to </w:t>
      </w:r>
      <w:r w:rsidDel="00000000" w:rsidR="00000000" w:rsidRPr="00000000">
        <w:rPr>
          <w:rFonts w:ascii="Verdana" w:cs="Verdana" w:eastAsia="Verdana" w:hAnsi="Verdana"/>
          <w:sz w:val="24"/>
          <w:szCs w:val="24"/>
          <w:highlight w:val="white"/>
          <w:rtl w:val="0"/>
        </w:rPr>
        <w:t xml:space="preserve">"$$CURRENT.&lt;field&gt;"</w:t>
      </w:r>
      <w:r w:rsidDel="00000000" w:rsidR="00000000" w:rsidRPr="00000000">
        <w:rPr>
          <w:color w:val="494747"/>
          <w:sz w:val="24"/>
          <w:szCs w:val="24"/>
          <w:highlight w:val="white"/>
          <w:rtl w:val="0"/>
        </w:rPr>
        <w:t xml:space="preserve"> where the </w:t>
      </w:r>
      <w:hyperlink r:id="rId33">
        <w:r w:rsidDel="00000000" w:rsidR="00000000" w:rsidRPr="00000000">
          <w:rPr>
            <w:rFonts w:ascii="Verdana" w:cs="Verdana" w:eastAsia="Verdana" w:hAnsi="Verdana"/>
            <w:color w:val="006cbc"/>
            <w:sz w:val="24"/>
            <w:szCs w:val="24"/>
            <w:highlight w:val="white"/>
            <w:rtl w:val="0"/>
          </w:rPr>
          <w:t xml:space="preserve">CURRENT</w:t>
        </w:r>
      </w:hyperlink>
      <w:r w:rsidDel="00000000" w:rsidR="00000000" w:rsidRPr="00000000">
        <w:rPr>
          <w:color w:val="494747"/>
          <w:sz w:val="24"/>
          <w:szCs w:val="24"/>
          <w:highlight w:val="white"/>
          <w:rtl w:val="0"/>
        </w:rPr>
        <w:t xml:space="preserve"> is a system variable that defaults to the root of the current object in the most stages, unless stated otherwise in specific stages.</w:t>
      </w:r>
      <w:hyperlink r:id="rId34">
        <w:r w:rsidDel="00000000" w:rsidR="00000000" w:rsidRPr="00000000">
          <w:rPr>
            <w:rFonts w:ascii="Verdana" w:cs="Verdana" w:eastAsia="Verdana" w:hAnsi="Verdana"/>
            <w:color w:val="006cbc"/>
            <w:sz w:val="24"/>
            <w:szCs w:val="24"/>
            <w:highlight w:val="white"/>
            <w:rtl w:val="0"/>
          </w:rPr>
          <w:t xml:space="preserve">CURRENT</w:t>
        </w:r>
      </w:hyperlink>
      <w:r w:rsidDel="00000000" w:rsidR="00000000" w:rsidRPr="00000000">
        <w:rPr>
          <w:color w:val="494747"/>
          <w:sz w:val="24"/>
          <w:szCs w:val="24"/>
          <w:highlight w:val="white"/>
          <w:rtl w:val="0"/>
        </w:rPr>
        <w:t xml:space="preserve"> can be rebound.</w:t>
      </w:r>
    </w:p>
    <w:p w:rsidR="00000000" w:rsidDel="00000000" w:rsidP="00000000" w:rsidRDefault="00000000" w:rsidRPr="00000000">
      <w:pPr>
        <w:spacing w:after="360" w:before="1800" w:lineRule="auto"/>
        <w:contextualSpacing w:val="0"/>
      </w:pPr>
      <w:r w:rsidDel="00000000" w:rsidR="00000000" w:rsidRPr="00000000">
        <w:rPr>
          <w:color w:val="494747"/>
          <w:sz w:val="24"/>
          <w:szCs w:val="24"/>
          <w:highlight w:val="white"/>
          <w:rtl w:val="0"/>
        </w:rPr>
        <w:t xml:space="preserve">Along with the </w:t>
      </w:r>
      <w:hyperlink r:id="rId35">
        <w:r w:rsidDel="00000000" w:rsidR="00000000" w:rsidRPr="00000000">
          <w:rPr>
            <w:rFonts w:ascii="Verdana" w:cs="Verdana" w:eastAsia="Verdana" w:hAnsi="Verdana"/>
            <w:color w:val="006cbc"/>
            <w:sz w:val="24"/>
            <w:szCs w:val="24"/>
            <w:highlight w:val="white"/>
            <w:rtl w:val="0"/>
          </w:rPr>
          <w:t xml:space="preserve">CURRENT</w:t>
        </w:r>
      </w:hyperlink>
      <w:r w:rsidDel="00000000" w:rsidR="00000000" w:rsidRPr="00000000">
        <w:rPr>
          <w:color w:val="494747"/>
          <w:sz w:val="24"/>
          <w:szCs w:val="24"/>
          <w:highlight w:val="white"/>
          <w:rtl w:val="0"/>
        </w:rPr>
        <w:t xml:space="preserve"> system variable, other </w:t>
      </w:r>
      <w:hyperlink r:id="rId36">
        <w:r w:rsidDel="00000000" w:rsidR="00000000" w:rsidRPr="00000000">
          <w:rPr>
            <w:color w:val="006cbc"/>
            <w:sz w:val="24"/>
            <w:szCs w:val="24"/>
            <w:highlight w:val="white"/>
            <w:rtl w:val="0"/>
          </w:rPr>
          <w:t xml:space="preserve">system variables</w:t>
        </w:r>
      </w:hyperlink>
      <w:r w:rsidDel="00000000" w:rsidR="00000000" w:rsidRPr="00000000">
        <w:rPr>
          <w:color w:val="494747"/>
          <w:sz w:val="24"/>
          <w:szCs w:val="24"/>
          <w:highlight w:val="white"/>
          <w:rtl w:val="0"/>
        </w:rPr>
        <w:t xml:space="preserve"> are also available for use in expressions. To use user-defined variables, use </w:t>
      </w:r>
      <w:hyperlink r:id="rId37">
        <w:r w:rsidDel="00000000" w:rsidR="00000000" w:rsidRPr="00000000">
          <w:rPr>
            <w:rFonts w:ascii="Verdana" w:cs="Verdana" w:eastAsia="Verdana" w:hAnsi="Verdana"/>
            <w:color w:val="006cbc"/>
            <w:sz w:val="24"/>
            <w:szCs w:val="24"/>
            <w:highlight w:val="white"/>
            <w:rtl w:val="0"/>
          </w:rPr>
          <w:t xml:space="preserve">$let</w:t>
        </w:r>
      </w:hyperlink>
      <w:r w:rsidDel="00000000" w:rsidR="00000000" w:rsidRPr="00000000">
        <w:rPr>
          <w:color w:val="494747"/>
          <w:sz w:val="24"/>
          <w:szCs w:val="24"/>
          <w:highlight w:val="white"/>
          <w:rtl w:val="0"/>
        </w:rPr>
        <w:t xml:space="preserve"> and </w:t>
      </w:r>
      <w:hyperlink r:id="rId38">
        <w:r w:rsidDel="00000000" w:rsidR="00000000" w:rsidRPr="00000000">
          <w:rPr>
            <w:rFonts w:ascii="Verdana" w:cs="Verdana" w:eastAsia="Verdana" w:hAnsi="Verdana"/>
            <w:color w:val="006cbc"/>
            <w:sz w:val="24"/>
            <w:szCs w:val="24"/>
            <w:highlight w:val="white"/>
            <w:rtl w:val="0"/>
          </w:rPr>
          <w:t xml:space="preserve">$map</w:t>
        </w:r>
      </w:hyperlink>
      <w:r w:rsidDel="00000000" w:rsidR="00000000" w:rsidRPr="00000000">
        <w:rPr>
          <w:color w:val="494747"/>
          <w:sz w:val="24"/>
          <w:szCs w:val="24"/>
          <w:highlight w:val="white"/>
          <w:rtl w:val="0"/>
        </w:rPr>
        <w:t xml:space="preserve"> expressions. To access variables in expressions, use a string that prefixes the variable name with </w:t>
      </w:r>
      <w:r w:rsidDel="00000000" w:rsidR="00000000" w:rsidRPr="00000000">
        <w:rPr>
          <w:rFonts w:ascii="Verdana" w:cs="Verdana" w:eastAsia="Verdana" w:hAnsi="Verdana"/>
          <w:sz w:val="24"/>
          <w:szCs w:val="24"/>
          <w:highlight w:val="white"/>
          <w:rtl w:val="0"/>
        </w:rPr>
        <w:t xml:space="preserve">$$</w:t>
      </w:r>
      <w:r w:rsidDel="00000000" w:rsidR="00000000" w:rsidRPr="00000000">
        <w:rPr>
          <w:color w:val="494747"/>
          <w:sz w:val="24"/>
          <w:szCs w:val="24"/>
          <w:highlight w:val="white"/>
          <w:rtl w:val="0"/>
        </w:rPr>
        <w:t xml:space="preserve">.</w:t>
      </w:r>
    </w:p>
    <w:p w:rsidR="00000000" w:rsidDel="00000000" w:rsidP="00000000" w:rsidRDefault="00000000" w:rsidRPr="00000000">
      <w:pPr>
        <w:pStyle w:val="Heading3"/>
        <w:keepNext w:val="0"/>
        <w:keepLines w:val="0"/>
        <w:spacing w:after="360" w:before="1800" w:line="308.5714285714286" w:lineRule="auto"/>
        <w:contextualSpacing w:val="0"/>
      </w:pPr>
      <w:bookmarkStart w:colFirst="0" w:colLast="0" w:name="_mred2gj2pnvk" w:id="3"/>
      <w:bookmarkEnd w:id="3"/>
      <w:r w:rsidDel="00000000" w:rsidR="00000000" w:rsidRPr="00000000">
        <w:rPr>
          <w:b w:val="1"/>
          <w:color w:val="313030"/>
          <w:sz w:val="27"/>
          <w:szCs w:val="27"/>
          <w:highlight w:val="white"/>
          <w:rtl w:val="0"/>
        </w:rPr>
        <w:t xml:space="preserve">Literals</w:t>
      </w:r>
    </w:p>
    <w:p w:rsidR="00000000" w:rsidDel="00000000" w:rsidP="00000000" w:rsidRDefault="00000000" w:rsidRPr="00000000">
      <w:pPr>
        <w:spacing w:after="360" w:before="1440" w:lineRule="auto"/>
        <w:contextualSpacing w:val="0"/>
      </w:pPr>
      <w:r w:rsidDel="00000000" w:rsidR="00000000" w:rsidRPr="00000000">
        <w:rPr>
          <w:color w:val="494747"/>
          <w:sz w:val="24"/>
          <w:szCs w:val="24"/>
          <w:highlight w:val="white"/>
          <w:rtl w:val="0"/>
        </w:rPr>
        <w:t xml:space="preserve">Literals can be of any type. However, MongoDB parses string literals that start with a dollar sign </w:t>
      </w:r>
      <w:r w:rsidDel="00000000" w:rsidR="00000000" w:rsidRPr="00000000">
        <w:rPr>
          <w:rFonts w:ascii="Verdana" w:cs="Verdana" w:eastAsia="Verdana" w:hAnsi="Verdana"/>
          <w:sz w:val="24"/>
          <w:szCs w:val="24"/>
          <w:highlight w:val="white"/>
          <w:rtl w:val="0"/>
        </w:rPr>
        <w:t xml:space="preserve">$</w:t>
      </w:r>
      <w:r w:rsidDel="00000000" w:rsidR="00000000" w:rsidRPr="00000000">
        <w:rPr>
          <w:color w:val="494747"/>
          <w:sz w:val="24"/>
          <w:szCs w:val="24"/>
          <w:highlight w:val="white"/>
          <w:rtl w:val="0"/>
        </w:rPr>
        <w:t xml:space="preserve"> as a path to a field and numeric/boolean literals in </w:t>
      </w:r>
      <w:hyperlink r:id="rId39">
        <w:r w:rsidDel="00000000" w:rsidR="00000000" w:rsidRPr="00000000">
          <w:rPr>
            <w:color w:val="006cbc"/>
            <w:sz w:val="24"/>
            <w:szCs w:val="24"/>
            <w:highlight w:val="white"/>
            <w:rtl w:val="0"/>
          </w:rPr>
          <w:t xml:space="preserve">expression objects</w:t>
        </w:r>
      </w:hyperlink>
      <w:r w:rsidDel="00000000" w:rsidR="00000000" w:rsidRPr="00000000">
        <w:rPr>
          <w:color w:val="494747"/>
          <w:sz w:val="24"/>
          <w:szCs w:val="24"/>
          <w:highlight w:val="white"/>
          <w:rtl w:val="0"/>
        </w:rPr>
        <w:t xml:space="preserve"> as projection flags. To avoid parsing literals, use the</w:t>
      </w:r>
      <w:hyperlink r:id="rId40">
        <w:r w:rsidDel="00000000" w:rsidR="00000000" w:rsidRPr="00000000">
          <w:rPr>
            <w:rFonts w:ascii="Verdana" w:cs="Verdana" w:eastAsia="Verdana" w:hAnsi="Verdana"/>
            <w:color w:val="006cbc"/>
            <w:sz w:val="24"/>
            <w:szCs w:val="24"/>
            <w:highlight w:val="white"/>
            <w:rtl w:val="0"/>
          </w:rPr>
          <w:t xml:space="preserve">$literal</w:t>
        </w:r>
      </w:hyperlink>
      <w:r w:rsidDel="00000000" w:rsidR="00000000" w:rsidRPr="00000000">
        <w:rPr>
          <w:color w:val="494747"/>
          <w:sz w:val="24"/>
          <w:szCs w:val="24"/>
          <w:highlight w:val="white"/>
          <w:rtl w:val="0"/>
        </w:rPr>
        <w:t xml:space="preserve"> expression.</w:t>
      </w:r>
    </w:p>
    <w:p w:rsidR="00000000" w:rsidDel="00000000" w:rsidP="00000000" w:rsidRDefault="00000000" w:rsidRPr="00000000">
      <w:pPr>
        <w:pStyle w:val="Heading3"/>
        <w:keepNext w:val="0"/>
        <w:keepLines w:val="0"/>
        <w:spacing w:after="360" w:before="1800" w:line="308.5714285714286" w:lineRule="auto"/>
        <w:contextualSpacing w:val="0"/>
      </w:pPr>
      <w:bookmarkStart w:colFirst="0" w:colLast="0" w:name="_1wh57wvzitir" w:id="4"/>
      <w:bookmarkEnd w:id="4"/>
      <w:r w:rsidDel="00000000" w:rsidR="00000000" w:rsidRPr="00000000">
        <w:rPr>
          <w:b w:val="1"/>
          <w:color w:val="313030"/>
          <w:sz w:val="27"/>
          <w:szCs w:val="27"/>
          <w:highlight w:val="white"/>
          <w:rtl w:val="0"/>
        </w:rPr>
        <w:t xml:space="preserve">Expression Objects</w:t>
      </w:r>
    </w:p>
    <w:p w:rsidR="00000000" w:rsidDel="00000000" w:rsidP="00000000" w:rsidRDefault="00000000" w:rsidRPr="00000000">
      <w:pPr>
        <w:spacing w:after="360" w:before="1440" w:lineRule="auto"/>
        <w:contextualSpacing w:val="0"/>
      </w:pPr>
      <w:r w:rsidDel="00000000" w:rsidR="00000000" w:rsidRPr="00000000">
        <w:rPr>
          <w:color w:val="494747"/>
          <w:sz w:val="24"/>
          <w:szCs w:val="24"/>
          <w:highlight w:val="white"/>
          <w:rtl w:val="0"/>
        </w:rPr>
        <w:t xml:space="preserve">Expression objects have the following form:</w:t>
      </w:r>
    </w:p>
    <w:p w:rsidR="00000000" w:rsidDel="00000000" w:rsidP="00000000" w:rsidRDefault="00000000" w:rsidRPr="00000000">
      <w:pPr>
        <w:spacing w:after="360" w:before="1800" w:line="411.4285714285714" w:lineRule="auto"/>
        <w:contextualSpacing w:val="0"/>
      </w:pPr>
      <w:r w:rsidDel="00000000" w:rsidR="00000000" w:rsidRPr="00000000">
        <w:rPr>
          <w:rFonts w:ascii="Verdana" w:cs="Verdana" w:eastAsia="Verdana" w:hAnsi="Verdana"/>
          <w:color w:val="222222"/>
          <w:sz w:val="21"/>
          <w:szCs w:val="21"/>
          <w:shd w:fill="f5f6f7" w:val="clear"/>
          <w:rtl w:val="0"/>
        </w:rPr>
        <w:t xml:space="preserve">{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field1</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expression1</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 }</w:t>
        <w:br w:type="textWrapping"/>
      </w:r>
    </w:p>
    <w:p w:rsidR="00000000" w:rsidDel="00000000" w:rsidP="00000000" w:rsidRDefault="00000000" w:rsidRPr="00000000">
      <w:pPr>
        <w:spacing w:after="360" w:before="1800" w:lineRule="auto"/>
        <w:contextualSpacing w:val="0"/>
      </w:pPr>
      <w:r w:rsidDel="00000000" w:rsidR="00000000" w:rsidRPr="00000000">
        <w:rPr>
          <w:color w:val="494747"/>
          <w:sz w:val="24"/>
          <w:szCs w:val="24"/>
          <w:highlight w:val="white"/>
          <w:rtl w:val="0"/>
        </w:rPr>
        <w:t xml:space="preserve">If the expressions are numeric or boolean literals, MongoDB treats the literals as projection flags (e.g. </w:t>
      </w:r>
      <w:r w:rsidDel="00000000" w:rsidR="00000000" w:rsidRPr="00000000">
        <w:rPr>
          <w:rFonts w:ascii="Verdana" w:cs="Verdana" w:eastAsia="Verdana" w:hAnsi="Verdana"/>
          <w:sz w:val="24"/>
          <w:szCs w:val="24"/>
          <w:highlight w:val="white"/>
          <w:rtl w:val="0"/>
        </w:rPr>
        <w:t xml:space="preserve">1</w:t>
      </w:r>
      <w:r w:rsidDel="00000000" w:rsidR="00000000" w:rsidRPr="00000000">
        <w:rPr>
          <w:color w:val="494747"/>
          <w:sz w:val="24"/>
          <w:szCs w:val="24"/>
          <w:highlight w:val="white"/>
          <w:rtl w:val="0"/>
        </w:rPr>
        <w:t xml:space="preserve"> or</w:t>
      </w:r>
      <w:r w:rsidDel="00000000" w:rsidR="00000000" w:rsidRPr="00000000">
        <w:rPr>
          <w:rFonts w:ascii="Verdana" w:cs="Verdana" w:eastAsia="Verdana" w:hAnsi="Verdana"/>
          <w:sz w:val="24"/>
          <w:szCs w:val="24"/>
          <w:highlight w:val="white"/>
          <w:rtl w:val="0"/>
        </w:rPr>
        <w:t xml:space="preserve">true</w:t>
      </w:r>
      <w:r w:rsidDel="00000000" w:rsidR="00000000" w:rsidRPr="00000000">
        <w:rPr>
          <w:color w:val="494747"/>
          <w:sz w:val="24"/>
          <w:szCs w:val="24"/>
          <w:highlight w:val="white"/>
          <w:rtl w:val="0"/>
        </w:rPr>
        <w:t xml:space="preserve"> to include the field), valid only in the </w:t>
      </w:r>
      <w:hyperlink r:id="rId41">
        <w:r w:rsidDel="00000000" w:rsidR="00000000" w:rsidRPr="00000000">
          <w:rPr>
            <w:rFonts w:ascii="Verdana" w:cs="Verdana" w:eastAsia="Verdana" w:hAnsi="Verdana"/>
            <w:color w:val="006cbc"/>
            <w:sz w:val="24"/>
            <w:szCs w:val="24"/>
            <w:highlight w:val="white"/>
            <w:rtl w:val="0"/>
          </w:rPr>
          <w:t xml:space="preserve">$project</w:t>
        </w:r>
      </w:hyperlink>
      <w:r w:rsidDel="00000000" w:rsidR="00000000" w:rsidRPr="00000000">
        <w:rPr>
          <w:color w:val="494747"/>
          <w:sz w:val="24"/>
          <w:szCs w:val="24"/>
          <w:highlight w:val="white"/>
          <w:rtl w:val="0"/>
        </w:rPr>
        <w:t xml:space="preserve"> stage. To avoid treating numeric or boolean literals as projection flags, use the </w:t>
      </w:r>
      <w:hyperlink r:id="rId42">
        <w:r w:rsidDel="00000000" w:rsidR="00000000" w:rsidRPr="00000000">
          <w:rPr>
            <w:rFonts w:ascii="Verdana" w:cs="Verdana" w:eastAsia="Verdana" w:hAnsi="Verdana"/>
            <w:color w:val="006cbc"/>
            <w:sz w:val="24"/>
            <w:szCs w:val="24"/>
            <w:highlight w:val="white"/>
            <w:rtl w:val="0"/>
          </w:rPr>
          <w:t xml:space="preserve">$literal</w:t>
        </w:r>
      </w:hyperlink>
      <w:r w:rsidDel="00000000" w:rsidR="00000000" w:rsidRPr="00000000">
        <w:rPr>
          <w:color w:val="494747"/>
          <w:sz w:val="24"/>
          <w:szCs w:val="24"/>
          <w:highlight w:val="white"/>
          <w:rtl w:val="0"/>
        </w:rPr>
        <w:t xml:space="preserve"> expression to wrap the numeric or boolean literals.</w:t>
      </w:r>
    </w:p>
    <w:p w:rsidR="00000000" w:rsidDel="00000000" w:rsidP="00000000" w:rsidRDefault="00000000" w:rsidRPr="00000000">
      <w:pPr>
        <w:pStyle w:val="Heading3"/>
        <w:keepNext w:val="0"/>
        <w:keepLines w:val="0"/>
        <w:spacing w:after="360" w:before="1800" w:line="308.5714285714286" w:lineRule="auto"/>
        <w:contextualSpacing w:val="0"/>
      </w:pPr>
      <w:bookmarkStart w:colFirst="0" w:colLast="0" w:name="_3j4aar10melj" w:id="5"/>
      <w:bookmarkEnd w:id="5"/>
      <w:r w:rsidDel="00000000" w:rsidR="00000000" w:rsidRPr="00000000">
        <w:rPr>
          <w:b w:val="1"/>
          <w:color w:val="313030"/>
          <w:sz w:val="27"/>
          <w:szCs w:val="27"/>
          <w:highlight w:val="white"/>
          <w:rtl w:val="0"/>
        </w:rPr>
        <w:t xml:space="preserve">Operator Expressions</w:t>
      </w:r>
    </w:p>
    <w:p w:rsidR="00000000" w:rsidDel="00000000" w:rsidP="00000000" w:rsidRDefault="00000000" w:rsidRPr="00000000">
      <w:pPr>
        <w:spacing w:after="360" w:before="1440" w:lineRule="auto"/>
        <w:contextualSpacing w:val="0"/>
      </w:pPr>
      <w:r w:rsidDel="00000000" w:rsidR="00000000" w:rsidRPr="00000000">
        <w:rPr>
          <w:color w:val="494747"/>
          <w:sz w:val="24"/>
          <w:szCs w:val="24"/>
          <w:highlight w:val="white"/>
          <w:rtl w:val="0"/>
        </w:rPr>
        <w:t xml:space="preserve">Operator expressions are similar to functions that take arguments. In general, these expressions take an array of arguments and have the following form:</w:t>
      </w:r>
    </w:p>
    <w:p w:rsidR="00000000" w:rsidDel="00000000" w:rsidP="00000000" w:rsidRDefault="00000000" w:rsidRPr="00000000">
      <w:pPr>
        <w:spacing w:after="360" w:before="1800" w:line="411.4285714285714" w:lineRule="auto"/>
        <w:contextualSpacing w:val="0"/>
      </w:pPr>
      <w:r w:rsidDel="00000000" w:rsidR="00000000" w:rsidRPr="00000000">
        <w:rPr>
          <w:rFonts w:ascii="Verdana" w:cs="Verdana" w:eastAsia="Verdana" w:hAnsi="Verdana"/>
          <w:color w:val="222222"/>
          <w:sz w:val="21"/>
          <w:szCs w:val="21"/>
          <w:shd w:fill="f5f6f7" w:val="clear"/>
          <w:rtl w:val="0"/>
        </w:rPr>
        <w:t xml:space="preserve">{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operator</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argument1</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argument2</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 ] }</w:t>
        <w:br w:type="textWrapping"/>
      </w:r>
    </w:p>
    <w:p w:rsidR="00000000" w:rsidDel="00000000" w:rsidP="00000000" w:rsidRDefault="00000000" w:rsidRPr="00000000">
      <w:pPr>
        <w:spacing w:after="360" w:before="1800" w:lineRule="auto"/>
        <w:contextualSpacing w:val="0"/>
      </w:pPr>
      <w:r w:rsidDel="00000000" w:rsidR="00000000" w:rsidRPr="00000000">
        <w:rPr>
          <w:color w:val="494747"/>
          <w:sz w:val="24"/>
          <w:szCs w:val="24"/>
          <w:highlight w:val="white"/>
          <w:rtl w:val="0"/>
        </w:rPr>
        <w:t xml:space="preserve">If operator accepts a single argument, you can omit the outer array designating the argument list:</w:t>
      </w:r>
    </w:p>
    <w:p w:rsidR="00000000" w:rsidDel="00000000" w:rsidP="00000000" w:rsidRDefault="00000000" w:rsidRPr="00000000">
      <w:pPr>
        <w:spacing w:after="360" w:before="1800" w:line="411.4285714285714" w:lineRule="auto"/>
        <w:contextualSpacing w:val="0"/>
      </w:pPr>
      <w:r w:rsidDel="00000000" w:rsidR="00000000" w:rsidRPr="00000000">
        <w:rPr>
          <w:rFonts w:ascii="Verdana" w:cs="Verdana" w:eastAsia="Verdana" w:hAnsi="Verdana"/>
          <w:color w:val="222222"/>
          <w:sz w:val="21"/>
          <w:szCs w:val="21"/>
          <w:shd w:fill="f5f6f7" w:val="clear"/>
          <w:rtl w:val="0"/>
        </w:rPr>
        <w:t xml:space="preserve">{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operator</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w:t>
      </w:r>
      <w:r w:rsidDel="00000000" w:rsidR="00000000" w:rsidRPr="00000000">
        <w:rPr>
          <w:rFonts w:ascii="Verdana" w:cs="Verdana" w:eastAsia="Verdana" w:hAnsi="Verdana"/>
          <w:color w:val="666666"/>
          <w:sz w:val="21"/>
          <w:szCs w:val="21"/>
          <w:shd w:fill="f5f6f7" w:val="clear"/>
          <w:rtl w:val="0"/>
        </w:rPr>
        <w:t xml:space="preserve">&lt;</w:t>
      </w:r>
      <w:r w:rsidDel="00000000" w:rsidR="00000000" w:rsidRPr="00000000">
        <w:rPr>
          <w:rFonts w:ascii="Verdana" w:cs="Verdana" w:eastAsia="Verdana" w:hAnsi="Verdana"/>
          <w:color w:val="222222"/>
          <w:sz w:val="21"/>
          <w:szCs w:val="21"/>
          <w:shd w:fill="f5f6f7" w:val="clear"/>
          <w:rtl w:val="0"/>
        </w:rPr>
        <w:t xml:space="preserve">argument</w:t>
      </w:r>
      <w:r w:rsidDel="00000000" w:rsidR="00000000" w:rsidRPr="00000000">
        <w:rPr>
          <w:rFonts w:ascii="Verdana" w:cs="Verdana" w:eastAsia="Verdana" w:hAnsi="Verdana"/>
          <w:color w:val="666666"/>
          <w:sz w:val="21"/>
          <w:szCs w:val="21"/>
          <w:shd w:fill="f5f6f7" w:val="clear"/>
          <w:rtl w:val="0"/>
        </w:rPr>
        <w:t xml:space="preserve">&gt;</w:t>
      </w:r>
      <w:r w:rsidDel="00000000" w:rsidR="00000000" w:rsidRPr="00000000">
        <w:rPr>
          <w:rFonts w:ascii="Verdana" w:cs="Verdana" w:eastAsia="Verdana" w:hAnsi="Verdana"/>
          <w:color w:val="222222"/>
          <w:sz w:val="21"/>
          <w:szCs w:val="21"/>
          <w:shd w:fill="f5f6f7" w:val="clear"/>
          <w:rtl w:val="0"/>
        </w:rPr>
        <w:t xml:space="preserve"> }</w:t>
        <w:br w:type="textWrapping"/>
      </w:r>
    </w:p>
    <w:p w:rsidR="00000000" w:rsidDel="00000000" w:rsidP="00000000" w:rsidRDefault="00000000" w:rsidRPr="00000000">
      <w:pPr>
        <w:spacing w:after="360" w:before="1800" w:lineRule="auto"/>
        <w:contextualSpacing w:val="0"/>
      </w:pPr>
      <w:r w:rsidDel="00000000" w:rsidR="00000000" w:rsidRPr="00000000">
        <w:rPr>
          <w:color w:val="494747"/>
          <w:sz w:val="24"/>
          <w:szCs w:val="24"/>
          <w:highlight w:val="white"/>
          <w:rtl w:val="0"/>
        </w:rPr>
        <w:t xml:space="preserve">To avoid parsing ambiguity if the argument is a literal array, you must wrap the literal array in a </w:t>
      </w:r>
      <w:hyperlink r:id="rId43">
        <w:r w:rsidDel="00000000" w:rsidR="00000000" w:rsidRPr="00000000">
          <w:rPr>
            <w:rFonts w:ascii="Verdana" w:cs="Verdana" w:eastAsia="Verdana" w:hAnsi="Verdana"/>
            <w:color w:val="006cbc"/>
            <w:sz w:val="24"/>
            <w:szCs w:val="24"/>
            <w:highlight w:val="white"/>
            <w:rtl w:val="0"/>
          </w:rPr>
          <w:t xml:space="preserve">$literal</w:t>
        </w:r>
      </w:hyperlink>
      <w:r w:rsidDel="00000000" w:rsidR="00000000" w:rsidRPr="00000000">
        <w:rPr>
          <w:color w:val="494747"/>
          <w:sz w:val="24"/>
          <w:szCs w:val="24"/>
          <w:highlight w:val="white"/>
          <w:rtl w:val="0"/>
        </w:rPr>
        <w:t xml:space="preserve">expression or keep the outer array that designates the argument list.</w:t>
      </w:r>
    </w:p>
    <w:p w:rsidR="00000000" w:rsidDel="00000000" w:rsidP="00000000" w:rsidRDefault="00000000" w:rsidRPr="00000000">
      <w:pPr>
        <w:pStyle w:val="Heading4"/>
        <w:keepNext w:val="0"/>
        <w:keepLines w:val="0"/>
        <w:spacing w:after="360" w:before="2520" w:line="360" w:lineRule="auto"/>
        <w:contextualSpacing w:val="0"/>
      </w:pPr>
      <w:bookmarkStart w:colFirst="0" w:colLast="0" w:name="_jeq5uawunjtt" w:id="6"/>
      <w:bookmarkEnd w:id="6"/>
      <w:r w:rsidDel="00000000" w:rsidR="00000000" w:rsidRPr="00000000">
        <w:rPr>
          <w:b w:val="1"/>
          <w:color w:val="313030"/>
          <w:highlight w:val="white"/>
          <w:rtl w:val="0"/>
        </w:rPr>
        <w:t xml:space="preserve">Boolean Expressions</w:t>
      </w:r>
    </w:p>
    <w:p w:rsidR="00000000" w:rsidDel="00000000" w:rsidP="00000000" w:rsidRDefault="00000000" w:rsidRPr="00000000">
      <w:pPr>
        <w:spacing w:after="360" w:before="2160" w:lineRule="auto"/>
        <w:contextualSpacing w:val="0"/>
      </w:pPr>
      <w:r w:rsidDel="00000000" w:rsidR="00000000" w:rsidRPr="00000000">
        <w:rPr>
          <w:color w:val="494747"/>
          <w:sz w:val="24"/>
          <w:szCs w:val="24"/>
          <w:highlight w:val="white"/>
          <w:rtl w:val="0"/>
        </w:rPr>
        <w:t xml:space="preserve">Boolean expressions evaluate their argument expressions as booleans and return a boolean as the result.</w:t>
      </w:r>
    </w:p>
    <w:p w:rsidR="00000000" w:rsidDel="00000000" w:rsidP="00000000" w:rsidRDefault="00000000" w:rsidRPr="00000000">
      <w:pPr>
        <w:spacing w:after="360" w:before="2520" w:lineRule="auto"/>
        <w:contextualSpacing w:val="0"/>
      </w:pPr>
      <w:r w:rsidDel="00000000" w:rsidR="00000000" w:rsidRPr="00000000">
        <w:rPr>
          <w:color w:val="494747"/>
          <w:sz w:val="24"/>
          <w:szCs w:val="24"/>
          <w:highlight w:val="white"/>
          <w:rtl w:val="0"/>
        </w:rPr>
        <w:t xml:space="preserve">In addition to the </w:t>
      </w:r>
      <w:r w:rsidDel="00000000" w:rsidR="00000000" w:rsidRPr="00000000">
        <w:rPr>
          <w:rFonts w:ascii="Verdana" w:cs="Verdana" w:eastAsia="Verdana" w:hAnsi="Verdana"/>
          <w:sz w:val="24"/>
          <w:szCs w:val="24"/>
          <w:highlight w:val="white"/>
          <w:rtl w:val="0"/>
        </w:rPr>
        <w:t xml:space="preserve">false</w:t>
      </w:r>
      <w:r w:rsidDel="00000000" w:rsidR="00000000" w:rsidRPr="00000000">
        <w:rPr>
          <w:color w:val="494747"/>
          <w:sz w:val="24"/>
          <w:szCs w:val="24"/>
          <w:highlight w:val="white"/>
          <w:rtl w:val="0"/>
        </w:rPr>
        <w:t xml:space="preserve"> boolean value, Boolean expression evaluates as </w:t>
      </w:r>
      <w:r w:rsidDel="00000000" w:rsidR="00000000" w:rsidRPr="00000000">
        <w:rPr>
          <w:rFonts w:ascii="Verdana" w:cs="Verdana" w:eastAsia="Verdana" w:hAnsi="Verdana"/>
          <w:sz w:val="24"/>
          <w:szCs w:val="24"/>
          <w:highlight w:val="white"/>
          <w:rtl w:val="0"/>
        </w:rPr>
        <w:t xml:space="preserve">false</w:t>
      </w:r>
      <w:r w:rsidDel="00000000" w:rsidR="00000000" w:rsidRPr="00000000">
        <w:rPr>
          <w:color w:val="494747"/>
          <w:sz w:val="24"/>
          <w:szCs w:val="24"/>
          <w:highlight w:val="white"/>
          <w:rtl w:val="0"/>
        </w:rPr>
        <w:t xml:space="preserve"> the following: </w:t>
      </w:r>
      <w:r w:rsidDel="00000000" w:rsidR="00000000" w:rsidRPr="00000000">
        <w:rPr>
          <w:rFonts w:ascii="Verdana" w:cs="Verdana" w:eastAsia="Verdana" w:hAnsi="Verdana"/>
          <w:sz w:val="24"/>
          <w:szCs w:val="24"/>
          <w:highlight w:val="white"/>
          <w:rtl w:val="0"/>
        </w:rPr>
        <w:t xml:space="preserve">null</w:t>
      </w:r>
      <w:r w:rsidDel="00000000" w:rsidR="00000000" w:rsidRPr="00000000">
        <w:rPr>
          <w:color w:val="494747"/>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0</w:t>
      </w:r>
      <w:r w:rsidDel="00000000" w:rsidR="00000000" w:rsidRPr="00000000">
        <w:rPr>
          <w:color w:val="494747"/>
          <w:sz w:val="24"/>
          <w:szCs w:val="24"/>
          <w:highlight w:val="white"/>
          <w:rtl w:val="0"/>
        </w:rPr>
        <w:t xml:space="preserve">, and</w:t>
      </w:r>
      <w:r w:rsidDel="00000000" w:rsidR="00000000" w:rsidRPr="00000000">
        <w:rPr>
          <w:rFonts w:ascii="Verdana" w:cs="Verdana" w:eastAsia="Verdana" w:hAnsi="Verdana"/>
          <w:sz w:val="24"/>
          <w:szCs w:val="24"/>
          <w:highlight w:val="white"/>
          <w:rtl w:val="0"/>
        </w:rPr>
        <w:t xml:space="preserve">undefined</w:t>
      </w:r>
      <w:r w:rsidDel="00000000" w:rsidR="00000000" w:rsidRPr="00000000">
        <w:rPr>
          <w:color w:val="494747"/>
          <w:sz w:val="24"/>
          <w:szCs w:val="24"/>
          <w:highlight w:val="white"/>
          <w:rtl w:val="0"/>
        </w:rPr>
        <w:t xml:space="preserve"> values. The Boolean expression evaluates all other values as </w:t>
      </w:r>
      <w:r w:rsidDel="00000000" w:rsidR="00000000" w:rsidRPr="00000000">
        <w:rPr>
          <w:rFonts w:ascii="Verdana" w:cs="Verdana" w:eastAsia="Verdana" w:hAnsi="Verdana"/>
          <w:sz w:val="24"/>
          <w:szCs w:val="24"/>
          <w:highlight w:val="white"/>
          <w:rtl w:val="0"/>
        </w:rPr>
        <w:t xml:space="preserve">true</w:t>
      </w:r>
      <w:r w:rsidDel="00000000" w:rsidR="00000000" w:rsidRPr="00000000">
        <w:rPr>
          <w:color w:val="494747"/>
          <w:sz w:val="24"/>
          <w:szCs w:val="24"/>
          <w:highlight w:val="white"/>
          <w:rtl w:val="0"/>
        </w:rPr>
        <w:t xml:space="preserve">, including non-zero numeric values and arrays.</w:t>
      </w:r>
    </w:p>
    <w:tbl>
      <w:tblPr>
        <w:tblStyle w:val="Table2"/>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945"/>
        <w:tblGridChange w:id="0">
          <w:tblGrid>
            <w:gridCol w:w="1965"/>
            <w:gridCol w:w="694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44">
              <w:r w:rsidDel="00000000" w:rsidR="00000000" w:rsidRPr="00000000">
                <w:rPr>
                  <w:rFonts w:ascii="Verdana" w:cs="Verdana" w:eastAsia="Verdana" w:hAnsi="Verdana"/>
                  <w:color w:val="006cbc"/>
                  <w:sz w:val="21"/>
                  <w:szCs w:val="21"/>
                  <w:highlight w:val="white"/>
                  <w:rtl w:val="0"/>
                </w:rPr>
                <w:t xml:space="preserve">$and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only when </w:t>
            </w:r>
            <w:r w:rsidDel="00000000" w:rsidR="00000000" w:rsidRPr="00000000">
              <w:rPr>
                <w:i w:val="1"/>
                <w:color w:val="494747"/>
                <w:sz w:val="21"/>
                <w:szCs w:val="21"/>
                <w:highlight w:val="white"/>
                <w:rtl w:val="0"/>
              </w:rPr>
              <w:t xml:space="preserve">all</w:t>
            </w:r>
            <w:r w:rsidDel="00000000" w:rsidR="00000000" w:rsidRPr="00000000">
              <w:rPr>
                <w:color w:val="494747"/>
                <w:sz w:val="21"/>
                <w:szCs w:val="21"/>
                <w:highlight w:val="white"/>
                <w:rtl w:val="0"/>
              </w:rPr>
              <w:t xml:space="preserve"> its expressions evaluate to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Accepts any number of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45">
              <w:r w:rsidDel="00000000" w:rsidR="00000000" w:rsidRPr="00000000">
                <w:rPr>
                  <w:rFonts w:ascii="Verdana" w:cs="Verdana" w:eastAsia="Verdana" w:hAnsi="Verdana"/>
                  <w:color w:val="006cbc"/>
                  <w:sz w:val="21"/>
                  <w:szCs w:val="21"/>
                  <w:highlight w:val="white"/>
                  <w:rtl w:val="0"/>
                </w:rPr>
                <w:t xml:space="preserve">$or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when </w:t>
            </w:r>
            <w:r w:rsidDel="00000000" w:rsidR="00000000" w:rsidRPr="00000000">
              <w:rPr>
                <w:i w:val="1"/>
                <w:color w:val="494747"/>
                <w:sz w:val="21"/>
                <w:szCs w:val="21"/>
                <w:highlight w:val="white"/>
                <w:rtl w:val="0"/>
              </w:rPr>
              <w:t xml:space="preserve">any</w:t>
            </w:r>
            <w:r w:rsidDel="00000000" w:rsidR="00000000" w:rsidRPr="00000000">
              <w:rPr>
                <w:color w:val="494747"/>
                <w:sz w:val="21"/>
                <w:szCs w:val="21"/>
                <w:highlight w:val="white"/>
                <w:rtl w:val="0"/>
              </w:rPr>
              <w:t xml:space="preserve"> of its expressions evaluates to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Accepts any number of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46">
              <w:r w:rsidDel="00000000" w:rsidR="00000000" w:rsidRPr="00000000">
                <w:rPr>
                  <w:rFonts w:ascii="Verdana" w:cs="Verdana" w:eastAsia="Verdana" w:hAnsi="Verdana"/>
                  <w:color w:val="006cbc"/>
                  <w:sz w:val="21"/>
                  <w:szCs w:val="21"/>
                  <w:highlight w:val="white"/>
                  <w:rtl w:val="0"/>
                </w:rPr>
                <w:t xml:space="preserve">$not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boolean value that is the opposite of its argument expression. Accepts a single argument expression.</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yhnh0wxdpi9p" w:id="7"/>
      <w:bookmarkEnd w:id="7"/>
      <w:r w:rsidDel="00000000" w:rsidR="00000000" w:rsidRPr="00000000">
        <w:rPr>
          <w:b w:val="1"/>
          <w:color w:val="313030"/>
          <w:highlight w:val="white"/>
          <w:rtl w:val="0"/>
        </w:rPr>
        <w:t xml:space="preserve">Set Expressions</w:t>
      </w:r>
    </w:p>
    <w:p w:rsidR="00000000" w:rsidDel="00000000" w:rsidP="00000000" w:rsidRDefault="00000000" w:rsidRPr="00000000">
      <w:pPr>
        <w:spacing w:after="360" w:before="2160" w:lineRule="auto"/>
        <w:contextualSpacing w:val="0"/>
      </w:pPr>
      <w:r w:rsidDel="00000000" w:rsidR="00000000" w:rsidRPr="00000000">
        <w:rPr>
          <w:color w:val="494747"/>
          <w:sz w:val="24"/>
          <w:szCs w:val="24"/>
          <w:highlight w:val="white"/>
          <w:rtl w:val="0"/>
        </w:rPr>
        <w:t xml:space="preserve">Set expressions performs set operation on arrays, treating arrays as sets. Set expressions ignores the duplicate entries in each input array and the order of the elements.</w:t>
      </w:r>
    </w:p>
    <w:p w:rsidR="00000000" w:rsidDel="00000000" w:rsidP="00000000" w:rsidRDefault="00000000" w:rsidRPr="00000000">
      <w:pPr>
        <w:spacing w:after="360" w:before="2520" w:lineRule="auto"/>
        <w:contextualSpacing w:val="0"/>
      </w:pPr>
      <w:r w:rsidDel="00000000" w:rsidR="00000000" w:rsidRPr="00000000">
        <w:rPr>
          <w:color w:val="494747"/>
          <w:sz w:val="24"/>
          <w:szCs w:val="24"/>
          <w:highlight w:val="white"/>
          <w:rtl w:val="0"/>
        </w:rPr>
        <w:t xml:space="preserve">If the set operation returns a set, the operation filters out duplicates in the result to output an array that contains only unique entries. The order of the elements in the output array is unspecified.</w:t>
      </w:r>
    </w:p>
    <w:p w:rsidR="00000000" w:rsidDel="00000000" w:rsidP="00000000" w:rsidRDefault="00000000" w:rsidRPr="00000000">
      <w:pPr>
        <w:spacing w:after="360" w:before="2520" w:lineRule="auto"/>
        <w:contextualSpacing w:val="0"/>
      </w:pPr>
      <w:r w:rsidDel="00000000" w:rsidR="00000000" w:rsidRPr="00000000">
        <w:rPr>
          <w:color w:val="494747"/>
          <w:sz w:val="24"/>
          <w:szCs w:val="24"/>
          <w:highlight w:val="white"/>
          <w:rtl w:val="0"/>
        </w:rPr>
        <w:t xml:space="preserve">If a set contains a nested array element, the set expression does </w:t>
      </w:r>
      <w:r w:rsidDel="00000000" w:rsidR="00000000" w:rsidRPr="00000000">
        <w:rPr>
          <w:i w:val="1"/>
          <w:color w:val="494747"/>
          <w:sz w:val="24"/>
          <w:szCs w:val="24"/>
          <w:highlight w:val="white"/>
          <w:rtl w:val="0"/>
        </w:rPr>
        <w:t xml:space="preserve">not</w:t>
      </w:r>
      <w:r w:rsidDel="00000000" w:rsidR="00000000" w:rsidRPr="00000000">
        <w:rPr>
          <w:color w:val="494747"/>
          <w:sz w:val="24"/>
          <w:szCs w:val="24"/>
          <w:highlight w:val="white"/>
          <w:rtl w:val="0"/>
        </w:rPr>
        <w:t xml:space="preserve"> descend into the nested array but evaluates the array at top-level.</w:t>
      </w:r>
    </w:p>
    <w:tbl>
      <w:tblPr>
        <w:tblStyle w:val="Table3"/>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315"/>
        <w:tblGridChange w:id="0">
          <w:tblGrid>
            <w:gridCol w:w="2595"/>
            <w:gridCol w:w="631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47">
              <w:r w:rsidDel="00000000" w:rsidR="00000000" w:rsidRPr="00000000">
                <w:rPr>
                  <w:rFonts w:ascii="Verdana" w:cs="Verdana" w:eastAsia="Verdana" w:hAnsi="Verdana"/>
                  <w:color w:val="006cbc"/>
                  <w:sz w:val="21"/>
                  <w:szCs w:val="21"/>
                  <w:highlight w:val="white"/>
                  <w:rtl w:val="0"/>
                </w:rPr>
                <w:t xml:space="preserve">$setEquals</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input sets have the same distinct elements. Accepts two or more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48">
              <w:r w:rsidDel="00000000" w:rsidR="00000000" w:rsidRPr="00000000">
                <w:rPr>
                  <w:rFonts w:ascii="Verdana" w:cs="Verdana" w:eastAsia="Verdana" w:hAnsi="Verdana"/>
                  <w:color w:val="006cbc"/>
                  <w:sz w:val="21"/>
                  <w:szCs w:val="21"/>
                  <w:highlight w:val="white"/>
                  <w:rtl w:val="0"/>
                </w:rPr>
                <w:t xml:space="preserve">$setIntersection</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a set with elements that appear in </w:t>
            </w:r>
            <w:r w:rsidDel="00000000" w:rsidR="00000000" w:rsidRPr="00000000">
              <w:rPr>
                <w:i w:val="1"/>
                <w:color w:val="494747"/>
                <w:sz w:val="21"/>
                <w:szCs w:val="21"/>
                <w:highlight w:val="white"/>
                <w:rtl w:val="0"/>
              </w:rPr>
              <w:t xml:space="preserve">all</w:t>
            </w:r>
            <w:r w:rsidDel="00000000" w:rsidR="00000000" w:rsidRPr="00000000">
              <w:rPr>
                <w:color w:val="494747"/>
                <w:sz w:val="21"/>
                <w:szCs w:val="21"/>
                <w:highlight w:val="white"/>
                <w:rtl w:val="0"/>
              </w:rPr>
              <w:t xml:space="preserve"> of the input sets. Accepts any number of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49">
              <w:r w:rsidDel="00000000" w:rsidR="00000000" w:rsidRPr="00000000">
                <w:rPr>
                  <w:rFonts w:ascii="Verdana" w:cs="Verdana" w:eastAsia="Verdana" w:hAnsi="Verdana"/>
                  <w:color w:val="006cbc"/>
                  <w:sz w:val="21"/>
                  <w:szCs w:val="21"/>
                  <w:highlight w:val="white"/>
                  <w:rtl w:val="0"/>
                </w:rPr>
                <w:t xml:space="preserve">$setUnion</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a set with elements that appear in </w:t>
            </w:r>
            <w:r w:rsidDel="00000000" w:rsidR="00000000" w:rsidRPr="00000000">
              <w:rPr>
                <w:i w:val="1"/>
                <w:color w:val="494747"/>
                <w:sz w:val="21"/>
                <w:szCs w:val="21"/>
                <w:highlight w:val="white"/>
                <w:rtl w:val="0"/>
              </w:rPr>
              <w:t xml:space="preserve">any</w:t>
            </w:r>
            <w:r w:rsidDel="00000000" w:rsidR="00000000" w:rsidRPr="00000000">
              <w:rPr>
                <w:color w:val="494747"/>
                <w:sz w:val="21"/>
                <w:szCs w:val="21"/>
                <w:highlight w:val="white"/>
                <w:rtl w:val="0"/>
              </w:rPr>
              <w:t xml:space="preserve"> of the input sets. Accepts any number of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50">
              <w:r w:rsidDel="00000000" w:rsidR="00000000" w:rsidRPr="00000000">
                <w:rPr>
                  <w:rFonts w:ascii="Verdana" w:cs="Verdana" w:eastAsia="Verdana" w:hAnsi="Verdana"/>
                  <w:color w:val="006cbc"/>
                  <w:sz w:val="21"/>
                  <w:szCs w:val="21"/>
                  <w:highlight w:val="white"/>
                  <w:rtl w:val="0"/>
                </w:rPr>
                <w:t xml:space="preserve">$setDifference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a set with elements that appear in the first set but not in the second set; i.e. performs a </w:t>
            </w:r>
            <w:hyperlink r:id="rId51">
              <w:r w:rsidDel="00000000" w:rsidR="00000000" w:rsidRPr="00000000">
                <w:rPr>
                  <w:color w:val="006cbc"/>
                  <w:sz w:val="21"/>
                  <w:szCs w:val="21"/>
                  <w:highlight w:val="white"/>
                  <w:rtl w:val="0"/>
                </w:rPr>
                <w:t xml:space="preserve">relative complement</w:t>
              </w:r>
            </w:hyperlink>
            <w:r w:rsidDel="00000000" w:rsidR="00000000" w:rsidRPr="00000000">
              <w:rPr>
                <w:color w:val="494747"/>
                <w:sz w:val="21"/>
                <w:szCs w:val="21"/>
                <w:highlight w:val="white"/>
                <w:rtl w:val="0"/>
              </w:rPr>
              <w:t xml:space="preserve"> of the second set relative to the first. Accepts exactly two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52">
              <w:r w:rsidDel="00000000" w:rsidR="00000000" w:rsidRPr="00000000">
                <w:rPr>
                  <w:rFonts w:ascii="Verdana" w:cs="Verdana" w:eastAsia="Verdana" w:hAnsi="Verdana"/>
                  <w:color w:val="006cbc"/>
                  <w:sz w:val="21"/>
                  <w:szCs w:val="21"/>
                  <w:highlight w:val="white"/>
                  <w:rtl w:val="0"/>
                </w:rPr>
                <w:t xml:space="preserve">$setIsSubset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all elements of the first set appear in the second set, including when the first set equals the second set; i.e. not a </w:t>
            </w:r>
            <w:hyperlink r:id="rId53">
              <w:r w:rsidDel="00000000" w:rsidR="00000000" w:rsidRPr="00000000">
                <w:rPr>
                  <w:color w:val="006cbc"/>
                  <w:sz w:val="21"/>
                  <w:szCs w:val="21"/>
                  <w:highlight w:val="white"/>
                  <w:rtl w:val="0"/>
                </w:rPr>
                <w:t xml:space="preserve">strict subset</w:t>
              </w:r>
            </w:hyperlink>
            <w:r w:rsidDel="00000000" w:rsidR="00000000" w:rsidRPr="00000000">
              <w:rPr>
                <w:color w:val="494747"/>
                <w:sz w:val="21"/>
                <w:szCs w:val="21"/>
                <w:highlight w:val="white"/>
                <w:rtl w:val="0"/>
              </w:rPr>
              <w:t xml:space="preserve">. Accepts exactly two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54">
              <w:r w:rsidDel="00000000" w:rsidR="00000000" w:rsidRPr="00000000">
                <w:rPr>
                  <w:rFonts w:ascii="Verdana" w:cs="Verdana" w:eastAsia="Verdana" w:hAnsi="Verdana"/>
                  <w:color w:val="006cbc"/>
                  <w:sz w:val="21"/>
                  <w:szCs w:val="21"/>
                  <w:highlight w:val="white"/>
                  <w:rtl w:val="0"/>
                </w:rPr>
                <w:t xml:space="preserve">$anyElementTrue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w:t>
            </w:r>
            <w:r w:rsidDel="00000000" w:rsidR="00000000" w:rsidRPr="00000000">
              <w:rPr>
                <w:i w:val="1"/>
                <w:color w:val="494747"/>
                <w:sz w:val="21"/>
                <w:szCs w:val="21"/>
                <w:highlight w:val="white"/>
                <w:rtl w:val="0"/>
              </w:rPr>
              <w:t xml:space="preserve">any</w:t>
            </w:r>
            <w:r w:rsidDel="00000000" w:rsidR="00000000" w:rsidRPr="00000000">
              <w:rPr>
                <w:color w:val="494747"/>
                <w:sz w:val="21"/>
                <w:szCs w:val="21"/>
                <w:highlight w:val="white"/>
                <w:rtl w:val="0"/>
              </w:rPr>
              <w:t xml:space="preserve"> elements of a set evaluate to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otherwise, returns </w:t>
            </w:r>
            <w:r w:rsidDel="00000000" w:rsidR="00000000" w:rsidRPr="00000000">
              <w:rPr>
                <w:rFonts w:ascii="Verdana" w:cs="Verdana" w:eastAsia="Verdana" w:hAnsi="Verdana"/>
                <w:color w:val="494747"/>
                <w:sz w:val="21"/>
                <w:szCs w:val="21"/>
                <w:highlight w:val="white"/>
                <w:rtl w:val="0"/>
              </w:rPr>
              <w:t xml:space="preserve">false</w:t>
            </w:r>
            <w:r w:rsidDel="00000000" w:rsidR="00000000" w:rsidRPr="00000000">
              <w:rPr>
                <w:color w:val="494747"/>
                <w:sz w:val="21"/>
                <w:szCs w:val="21"/>
                <w:highlight w:val="white"/>
                <w:rtl w:val="0"/>
              </w:rPr>
              <w:t xml:space="preserve">. Accepts a single argument expression.</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55">
              <w:r w:rsidDel="00000000" w:rsidR="00000000" w:rsidRPr="00000000">
                <w:rPr>
                  <w:rFonts w:ascii="Verdana" w:cs="Verdana" w:eastAsia="Verdana" w:hAnsi="Verdana"/>
                  <w:color w:val="006cbc"/>
                  <w:sz w:val="21"/>
                  <w:szCs w:val="21"/>
                  <w:highlight w:val="white"/>
                  <w:rtl w:val="0"/>
                </w:rPr>
                <w:t xml:space="preserve">$allElementsTrue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w:t>
            </w:r>
            <w:r w:rsidDel="00000000" w:rsidR="00000000" w:rsidRPr="00000000">
              <w:rPr>
                <w:i w:val="1"/>
                <w:color w:val="494747"/>
                <w:sz w:val="21"/>
                <w:szCs w:val="21"/>
                <w:highlight w:val="white"/>
                <w:rtl w:val="0"/>
              </w:rPr>
              <w:t xml:space="preserve">no</w:t>
            </w:r>
            <w:r w:rsidDel="00000000" w:rsidR="00000000" w:rsidRPr="00000000">
              <w:rPr>
                <w:color w:val="494747"/>
                <w:sz w:val="21"/>
                <w:szCs w:val="21"/>
                <w:highlight w:val="white"/>
                <w:rtl w:val="0"/>
              </w:rPr>
              <w:t xml:space="preserve"> element of a set evaluates to </w:t>
            </w:r>
            <w:r w:rsidDel="00000000" w:rsidR="00000000" w:rsidRPr="00000000">
              <w:rPr>
                <w:rFonts w:ascii="Verdana" w:cs="Verdana" w:eastAsia="Verdana" w:hAnsi="Verdana"/>
                <w:color w:val="494747"/>
                <w:sz w:val="21"/>
                <w:szCs w:val="21"/>
                <w:highlight w:val="white"/>
                <w:rtl w:val="0"/>
              </w:rPr>
              <w:t xml:space="preserve">false</w:t>
            </w:r>
            <w:r w:rsidDel="00000000" w:rsidR="00000000" w:rsidRPr="00000000">
              <w:rPr>
                <w:color w:val="494747"/>
                <w:sz w:val="21"/>
                <w:szCs w:val="21"/>
                <w:highlight w:val="white"/>
                <w:rtl w:val="0"/>
              </w:rPr>
              <w:t xml:space="preserve">, otherwise, returns </w:t>
            </w:r>
            <w:r w:rsidDel="00000000" w:rsidR="00000000" w:rsidRPr="00000000">
              <w:rPr>
                <w:rFonts w:ascii="Verdana" w:cs="Verdana" w:eastAsia="Verdana" w:hAnsi="Verdana"/>
                <w:color w:val="494747"/>
                <w:sz w:val="21"/>
                <w:szCs w:val="21"/>
                <w:highlight w:val="white"/>
                <w:rtl w:val="0"/>
              </w:rPr>
              <w:t xml:space="preserve">false</w:t>
            </w:r>
            <w:r w:rsidDel="00000000" w:rsidR="00000000" w:rsidRPr="00000000">
              <w:rPr>
                <w:color w:val="494747"/>
                <w:sz w:val="21"/>
                <w:szCs w:val="21"/>
                <w:highlight w:val="white"/>
                <w:rtl w:val="0"/>
              </w:rPr>
              <w:t xml:space="preserve">. Accepts a single argument expression.</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kf3izpmlxzsl" w:id="8"/>
      <w:bookmarkEnd w:id="8"/>
      <w:r w:rsidDel="00000000" w:rsidR="00000000" w:rsidRPr="00000000">
        <w:rPr>
          <w:b w:val="1"/>
          <w:color w:val="313030"/>
          <w:highlight w:val="white"/>
          <w:rtl w:val="0"/>
        </w:rPr>
        <w:t xml:space="preserve">Comparison Expressions</w:t>
      </w:r>
    </w:p>
    <w:p w:rsidR="00000000" w:rsidDel="00000000" w:rsidP="00000000" w:rsidRDefault="00000000" w:rsidRPr="00000000">
      <w:pPr>
        <w:spacing w:after="360" w:before="2160" w:lineRule="auto"/>
        <w:contextualSpacing w:val="0"/>
      </w:pPr>
      <w:r w:rsidDel="00000000" w:rsidR="00000000" w:rsidRPr="00000000">
        <w:rPr>
          <w:color w:val="494747"/>
          <w:sz w:val="24"/>
          <w:szCs w:val="24"/>
          <w:highlight w:val="white"/>
          <w:rtl w:val="0"/>
        </w:rPr>
        <w:t xml:space="preserve">Comparison expressions return a boolean except for </w:t>
      </w:r>
      <w:hyperlink r:id="rId56">
        <w:r w:rsidDel="00000000" w:rsidR="00000000" w:rsidRPr="00000000">
          <w:rPr>
            <w:rFonts w:ascii="Verdana" w:cs="Verdana" w:eastAsia="Verdana" w:hAnsi="Verdana"/>
            <w:color w:val="006cbc"/>
            <w:sz w:val="24"/>
            <w:szCs w:val="24"/>
            <w:highlight w:val="white"/>
            <w:rtl w:val="0"/>
          </w:rPr>
          <w:t xml:space="preserve">$cmp</w:t>
        </w:r>
      </w:hyperlink>
      <w:r w:rsidDel="00000000" w:rsidR="00000000" w:rsidRPr="00000000">
        <w:rPr>
          <w:color w:val="494747"/>
          <w:sz w:val="24"/>
          <w:szCs w:val="24"/>
          <w:highlight w:val="white"/>
          <w:rtl w:val="0"/>
        </w:rPr>
        <w:t xml:space="preserve"> which returns a number.</w:t>
      </w:r>
    </w:p>
    <w:p w:rsidR="00000000" w:rsidDel="00000000" w:rsidP="00000000" w:rsidRDefault="00000000" w:rsidRPr="00000000">
      <w:pPr>
        <w:spacing w:after="360" w:before="2520" w:lineRule="auto"/>
        <w:contextualSpacing w:val="0"/>
      </w:pPr>
      <w:r w:rsidDel="00000000" w:rsidR="00000000" w:rsidRPr="00000000">
        <w:rPr>
          <w:color w:val="494747"/>
          <w:sz w:val="24"/>
          <w:szCs w:val="24"/>
          <w:highlight w:val="white"/>
          <w:rtl w:val="0"/>
        </w:rPr>
        <w:t xml:space="preserve">The comparison expressions take two argument expressions and compare both value and type, using the</w:t>
      </w:r>
      <w:hyperlink r:id="rId57">
        <w:r w:rsidDel="00000000" w:rsidR="00000000" w:rsidRPr="00000000">
          <w:rPr>
            <w:color w:val="006cbc"/>
            <w:sz w:val="24"/>
            <w:szCs w:val="24"/>
            <w:highlight w:val="white"/>
            <w:rtl w:val="0"/>
          </w:rPr>
          <w:t xml:space="preserve">specified BSON comparison order</w:t>
        </w:r>
      </w:hyperlink>
      <w:r w:rsidDel="00000000" w:rsidR="00000000" w:rsidRPr="00000000">
        <w:rPr>
          <w:color w:val="494747"/>
          <w:sz w:val="24"/>
          <w:szCs w:val="24"/>
          <w:highlight w:val="white"/>
          <w:rtl w:val="0"/>
        </w:rPr>
        <w:t xml:space="preserve"> for values of different types.</w:t>
      </w:r>
    </w:p>
    <w:tbl>
      <w:tblPr>
        <w:tblStyle w:val="Table4"/>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85"/>
        <w:tblGridChange w:id="0">
          <w:tblGrid>
            <w:gridCol w:w="2325"/>
            <w:gridCol w:w="658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58">
              <w:r w:rsidDel="00000000" w:rsidR="00000000" w:rsidRPr="00000000">
                <w:rPr>
                  <w:rFonts w:ascii="Verdana" w:cs="Verdana" w:eastAsia="Verdana" w:hAnsi="Verdana"/>
                  <w:color w:val="006cbc"/>
                  <w:sz w:val="21"/>
                  <w:szCs w:val="21"/>
                  <w:highlight w:val="white"/>
                  <w:rtl w:val="0"/>
                </w:rPr>
                <w:t xml:space="preserve">$cmp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0</w:t>
            </w:r>
            <w:r w:rsidDel="00000000" w:rsidR="00000000" w:rsidRPr="00000000">
              <w:rPr>
                <w:color w:val="494747"/>
                <w:sz w:val="21"/>
                <w:szCs w:val="21"/>
                <w:highlight w:val="white"/>
                <w:rtl w:val="0"/>
              </w:rPr>
              <w:t xml:space="preserve"> if the two values are equivalent, </w:t>
            </w:r>
            <w:r w:rsidDel="00000000" w:rsidR="00000000" w:rsidRPr="00000000">
              <w:rPr>
                <w:rFonts w:ascii="Verdana" w:cs="Verdana" w:eastAsia="Verdana" w:hAnsi="Verdana"/>
                <w:color w:val="494747"/>
                <w:sz w:val="21"/>
                <w:szCs w:val="21"/>
                <w:highlight w:val="white"/>
                <w:rtl w:val="0"/>
              </w:rPr>
              <w:t xml:space="preserve">1</w:t>
            </w:r>
            <w:r w:rsidDel="00000000" w:rsidR="00000000" w:rsidRPr="00000000">
              <w:rPr>
                <w:color w:val="494747"/>
                <w:sz w:val="21"/>
                <w:szCs w:val="21"/>
                <w:highlight w:val="white"/>
                <w:rtl w:val="0"/>
              </w:rPr>
              <w:t xml:space="preserve"> if the first value is greater than the second, and </w:t>
            </w:r>
            <w:r w:rsidDel="00000000" w:rsidR="00000000" w:rsidRPr="00000000">
              <w:rPr>
                <w:rFonts w:ascii="Verdana" w:cs="Verdana" w:eastAsia="Verdana" w:hAnsi="Verdana"/>
                <w:color w:val="494747"/>
                <w:sz w:val="21"/>
                <w:szCs w:val="21"/>
                <w:highlight w:val="white"/>
                <w:rtl w:val="0"/>
              </w:rPr>
              <w:t xml:space="preserve">-1</w:t>
            </w:r>
            <w:r w:rsidDel="00000000" w:rsidR="00000000" w:rsidRPr="00000000">
              <w:rPr>
                <w:color w:val="494747"/>
                <w:sz w:val="21"/>
                <w:szCs w:val="21"/>
                <w:highlight w:val="white"/>
                <w:rtl w:val="0"/>
              </w:rPr>
              <w:t xml:space="preserve"> if the first value is less than the second.</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59">
              <w:r w:rsidDel="00000000" w:rsidR="00000000" w:rsidRPr="00000000">
                <w:rPr>
                  <w:rFonts w:ascii="Verdana" w:cs="Verdana" w:eastAsia="Verdana" w:hAnsi="Verdana"/>
                  <w:color w:val="006cbc"/>
                  <w:sz w:val="21"/>
                  <w:szCs w:val="21"/>
                  <w:highlight w:val="white"/>
                  <w:rtl w:val="0"/>
                </w:rPr>
                <w:t xml:space="preserve">$eq</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values are equivalent.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0">
              <w:r w:rsidDel="00000000" w:rsidR="00000000" w:rsidRPr="00000000">
                <w:rPr>
                  <w:rFonts w:ascii="Verdana" w:cs="Verdana" w:eastAsia="Verdana" w:hAnsi="Verdana"/>
                  <w:color w:val="006cbc"/>
                  <w:sz w:val="21"/>
                  <w:szCs w:val="21"/>
                  <w:highlight w:val="white"/>
                  <w:rtl w:val="0"/>
                </w:rPr>
                <w:t xml:space="preserve">$gt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first value is greater than the second.</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1">
              <w:r w:rsidDel="00000000" w:rsidR="00000000" w:rsidRPr="00000000">
                <w:rPr>
                  <w:rFonts w:ascii="Verdana" w:cs="Verdana" w:eastAsia="Verdana" w:hAnsi="Verdana"/>
                  <w:color w:val="006cbc"/>
                  <w:sz w:val="21"/>
                  <w:szCs w:val="21"/>
                  <w:highlight w:val="white"/>
                  <w:rtl w:val="0"/>
                </w:rPr>
                <w:t xml:space="preserve">$gte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first value is greater than or equal to the second.</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2">
              <w:r w:rsidDel="00000000" w:rsidR="00000000" w:rsidRPr="00000000">
                <w:rPr>
                  <w:rFonts w:ascii="Verdana" w:cs="Verdana" w:eastAsia="Verdana" w:hAnsi="Verdana"/>
                  <w:color w:val="006cbc"/>
                  <w:sz w:val="21"/>
                  <w:szCs w:val="21"/>
                  <w:highlight w:val="white"/>
                  <w:rtl w:val="0"/>
                </w:rPr>
                <w:t xml:space="preserve">$lt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first value is less than the second.</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3">
              <w:r w:rsidDel="00000000" w:rsidR="00000000" w:rsidRPr="00000000">
                <w:rPr>
                  <w:rFonts w:ascii="Verdana" w:cs="Verdana" w:eastAsia="Verdana" w:hAnsi="Verdana"/>
                  <w:color w:val="006cbc"/>
                  <w:sz w:val="21"/>
                  <w:szCs w:val="21"/>
                  <w:highlight w:val="white"/>
                  <w:rtl w:val="0"/>
                </w:rPr>
                <w:t xml:space="preserve">$lte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first value is less than or equal to the second.</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4">
              <w:r w:rsidDel="00000000" w:rsidR="00000000" w:rsidRPr="00000000">
                <w:rPr>
                  <w:rFonts w:ascii="Verdana" w:cs="Verdana" w:eastAsia="Verdana" w:hAnsi="Verdana"/>
                  <w:color w:val="006cbc"/>
                  <w:sz w:val="21"/>
                  <w:szCs w:val="21"/>
                  <w:highlight w:val="white"/>
                  <w:rtl w:val="0"/>
                </w:rPr>
                <w:t xml:space="preserve">$ne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w:t>
            </w:r>
            <w:r w:rsidDel="00000000" w:rsidR="00000000" w:rsidRPr="00000000">
              <w:rPr>
                <w:rFonts w:ascii="Verdana" w:cs="Verdana" w:eastAsia="Verdana" w:hAnsi="Verdana"/>
                <w:color w:val="494747"/>
                <w:sz w:val="21"/>
                <w:szCs w:val="21"/>
                <w:highlight w:val="white"/>
                <w:rtl w:val="0"/>
              </w:rPr>
              <w:t xml:space="preserve">true</w:t>
            </w:r>
            <w:r w:rsidDel="00000000" w:rsidR="00000000" w:rsidRPr="00000000">
              <w:rPr>
                <w:color w:val="494747"/>
                <w:sz w:val="21"/>
                <w:szCs w:val="21"/>
                <w:highlight w:val="white"/>
                <w:rtl w:val="0"/>
              </w:rPr>
              <w:t xml:space="preserve"> if the values are </w:t>
            </w:r>
            <w:r w:rsidDel="00000000" w:rsidR="00000000" w:rsidRPr="00000000">
              <w:rPr>
                <w:i w:val="1"/>
                <w:color w:val="494747"/>
                <w:sz w:val="21"/>
                <w:szCs w:val="21"/>
                <w:highlight w:val="white"/>
                <w:rtl w:val="0"/>
              </w:rPr>
              <w:t xml:space="preserve">not</w:t>
            </w:r>
            <w:r w:rsidDel="00000000" w:rsidR="00000000" w:rsidRPr="00000000">
              <w:rPr>
                <w:color w:val="494747"/>
                <w:sz w:val="21"/>
                <w:szCs w:val="21"/>
                <w:highlight w:val="white"/>
                <w:rtl w:val="0"/>
              </w:rPr>
              <w:t xml:space="preserve"> equivalent.</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n6qyuiv46cfi" w:id="9"/>
      <w:bookmarkEnd w:id="9"/>
      <w:r w:rsidDel="00000000" w:rsidR="00000000" w:rsidRPr="00000000">
        <w:rPr>
          <w:b w:val="1"/>
          <w:color w:val="313030"/>
          <w:highlight w:val="white"/>
          <w:rtl w:val="0"/>
        </w:rPr>
        <w:t xml:space="preserve">Arithmetic Expressions</w:t>
      </w:r>
    </w:p>
    <w:p w:rsidR="00000000" w:rsidDel="00000000" w:rsidP="00000000" w:rsidRDefault="00000000" w:rsidRPr="00000000">
      <w:pPr>
        <w:spacing w:after="360" w:before="2160" w:lineRule="auto"/>
        <w:contextualSpacing w:val="0"/>
      </w:pPr>
      <w:r w:rsidDel="00000000" w:rsidR="00000000" w:rsidRPr="00000000">
        <w:rPr>
          <w:color w:val="494747"/>
          <w:sz w:val="24"/>
          <w:szCs w:val="24"/>
          <w:highlight w:val="white"/>
          <w:rtl w:val="0"/>
        </w:rPr>
        <w:t xml:space="preserve">Arithmetic expressions perform mathematic operations on numbers. Some arithmetic expressions can also support date arithmetic.</w:t>
      </w:r>
    </w:p>
    <w:tbl>
      <w:tblPr>
        <w:tblStyle w:val="Table5"/>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675"/>
        <w:tblGridChange w:id="0">
          <w:tblGrid>
            <w:gridCol w:w="2235"/>
            <w:gridCol w:w="667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5">
              <w:r w:rsidDel="00000000" w:rsidR="00000000" w:rsidRPr="00000000">
                <w:rPr>
                  <w:rFonts w:ascii="Verdana" w:cs="Verdana" w:eastAsia="Verdana" w:hAnsi="Verdana"/>
                  <w:color w:val="006cbc"/>
                  <w:sz w:val="21"/>
                  <w:szCs w:val="21"/>
                  <w:highlight w:val="white"/>
                  <w:rtl w:val="0"/>
                </w:rPr>
                <w:t xml:space="preserve">$abs</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absolute value of a number.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6">
              <w:r w:rsidDel="00000000" w:rsidR="00000000" w:rsidRPr="00000000">
                <w:rPr>
                  <w:rFonts w:ascii="Verdana" w:cs="Verdana" w:eastAsia="Verdana" w:hAnsi="Verdana"/>
                  <w:color w:val="006cbc"/>
                  <w:sz w:val="21"/>
                  <w:szCs w:val="21"/>
                  <w:highlight w:val="white"/>
                  <w:rtl w:val="0"/>
                </w:rPr>
                <w:t xml:space="preserve">$add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Adds numbers to return the sum, or adds numbers and a date to return a new date. If adding numbers and a date, treats the numbers as milliseconds. Accepts any number of argument expressions, but at most, one expression can resolve to a date.</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7">
              <w:r w:rsidDel="00000000" w:rsidR="00000000" w:rsidRPr="00000000">
                <w:rPr>
                  <w:rFonts w:ascii="Verdana" w:cs="Verdana" w:eastAsia="Verdana" w:hAnsi="Verdana"/>
                  <w:color w:val="006cbc"/>
                  <w:sz w:val="21"/>
                  <w:szCs w:val="21"/>
                  <w:highlight w:val="white"/>
                  <w:rtl w:val="0"/>
                </w:rPr>
                <w:t xml:space="preserve">$ceil</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smallest integer greater than or equal to the specified number.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8">
              <w:r w:rsidDel="00000000" w:rsidR="00000000" w:rsidRPr="00000000">
                <w:rPr>
                  <w:rFonts w:ascii="Verdana" w:cs="Verdana" w:eastAsia="Verdana" w:hAnsi="Verdana"/>
                  <w:color w:val="006cbc"/>
                  <w:sz w:val="21"/>
                  <w:szCs w:val="21"/>
                  <w:highlight w:val="white"/>
                  <w:rtl w:val="0"/>
                </w:rPr>
                <w:t xml:space="preserve">$divide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result of dividing the first number by the second. Accepts two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69">
              <w:r w:rsidDel="00000000" w:rsidR="00000000" w:rsidRPr="00000000">
                <w:rPr>
                  <w:rFonts w:ascii="Verdana" w:cs="Verdana" w:eastAsia="Verdana" w:hAnsi="Verdana"/>
                  <w:color w:val="006cbc"/>
                  <w:sz w:val="21"/>
                  <w:szCs w:val="21"/>
                  <w:highlight w:val="white"/>
                  <w:rtl w:val="0"/>
                </w:rPr>
                <w:t xml:space="preserve">$exp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Raises </w:t>
            </w:r>
            <w:r w:rsidDel="00000000" w:rsidR="00000000" w:rsidRPr="00000000">
              <w:rPr>
                <w:i w:val="1"/>
                <w:color w:val="494747"/>
                <w:sz w:val="21"/>
                <w:szCs w:val="21"/>
                <w:highlight w:val="white"/>
                <w:rtl w:val="0"/>
              </w:rPr>
              <w:t xml:space="preserve">e</w:t>
            </w:r>
            <w:r w:rsidDel="00000000" w:rsidR="00000000" w:rsidRPr="00000000">
              <w:rPr>
                <w:color w:val="494747"/>
                <w:sz w:val="21"/>
                <w:szCs w:val="21"/>
                <w:highlight w:val="white"/>
                <w:rtl w:val="0"/>
              </w:rPr>
              <w:t xml:space="preserve"> to the specified exponent.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0">
              <w:r w:rsidDel="00000000" w:rsidR="00000000" w:rsidRPr="00000000">
                <w:rPr>
                  <w:rFonts w:ascii="Verdana" w:cs="Verdana" w:eastAsia="Verdana" w:hAnsi="Verdana"/>
                  <w:color w:val="006cbc"/>
                  <w:sz w:val="21"/>
                  <w:szCs w:val="21"/>
                  <w:highlight w:val="white"/>
                  <w:rtl w:val="0"/>
                </w:rPr>
                <w:t xml:space="preserve">$floor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largest integer less than or equal to the specified number.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1">
              <w:r w:rsidDel="00000000" w:rsidR="00000000" w:rsidRPr="00000000">
                <w:rPr>
                  <w:rFonts w:ascii="Verdana" w:cs="Verdana" w:eastAsia="Verdana" w:hAnsi="Verdana"/>
                  <w:color w:val="006cbc"/>
                  <w:sz w:val="21"/>
                  <w:szCs w:val="21"/>
                  <w:highlight w:val="white"/>
                  <w:rtl w:val="0"/>
                </w:rPr>
                <w:t xml:space="preserve">$ln</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Calculates the natural log of a number.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2">
              <w:r w:rsidDel="00000000" w:rsidR="00000000" w:rsidRPr="00000000">
                <w:rPr>
                  <w:rFonts w:ascii="Verdana" w:cs="Verdana" w:eastAsia="Verdana" w:hAnsi="Verdana"/>
                  <w:color w:val="006cbc"/>
                  <w:sz w:val="21"/>
                  <w:szCs w:val="21"/>
                  <w:highlight w:val="white"/>
                  <w:rtl w:val="0"/>
                </w:rPr>
                <w:t xml:space="preserve">$log</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Calculates the log of a number in the specified base.</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3">
              <w:r w:rsidDel="00000000" w:rsidR="00000000" w:rsidRPr="00000000">
                <w:rPr>
                  <w:rFonts w:ascii="Verdana" w:cs="Verdana" w:eastAsia="Verdana" w:hAnsi="Verdana"/>
                  <w:color w:val="006cbc"/>
                  <w:sz w:val="21"/>
                  <w:szCs w:val="21"/>
                  <w:highlight w:val="white"/>
                  <w:rtl w:val="0"/>
                </w:rPr>
                <w:t xml:space="preserve">$log10</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Calculates the log base 10 of a number.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4">
              <w:r w:rsidDel="00000000" w:rsidR="00000000" w:rsidRPr="00000000">
                <w:rPr>
                  <w:rFonts w:ascii="Verdana" w:cs="Verdana" w:eastAsia="Verdana" w:hAnsi="Verdana"/>
                  <w:color w:val="006cbc"/>
                  <w:sz w:val="21"/>
                  <w:szCs w:val="21"/>
                  <w:highlight w:val="white"/>
                  <w:rtl w:val="0"/>
                </w:rPr>
                <w:t xml:space="preserve">$mod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remainder of the first number divided by the second. Accepts two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5">
              <w:r w:rsidDel="00000000" w:rsidR="00000000" w:rsidRPr="00000000">
                <w:rPr>
                  <w:rFonts w:ascii="Verdana" w:cs="Verdana" w:eastAsia="Verdana" w:hAnsi="Verdana"/>
                  <w:color w:val="006cbc"/>
                  <w:sz w:val="21"/>
                  <w:szCs w:val="21"/>
                  <w:highlight w:val="white"/>
                  <w:rtl w:val="0"/>
                </w:rPr>
                <w:t xml:space="preserve">$multiply</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Multiplies numbers to return the product. Accepts any number of argument expressions.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6">
              <w:r w:rsidDel="00000000" w:rsidR="00000000" w:rsidRPr="00000000">
                <w:rPr>
                  <w:rFonts w:ascii="Verdana" w:cs="Verdana" w:eastAsia="Verdana" w:hAnsi="Verdana"/>
                  <w:color w:val="006cbc"/>
                  <w:sz w:val="21"/>
                  <w:szCs w:val="21"/>
                  <w:highlight w:val="white"/>
                  <w:rtl w:val="0"/>
                </w:rPr>
                <w:t xml:space="preserve">$pow</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Raises a number to the specified exponent.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7">
              <w:r w:rsidDel="00000000" w:rsidR="00000000" w:rsidRPr="00000000">
                <w:rPr>
                  <w:rFonts w:ascii="Verdana" w:cs="Verdana" w:eastAsia="Verdana" w:hAnsi="Verdana"/>
                  <w:color w:val="006cbc"/>
                  <w:sz w:val="21"/>
                  <w:szCs w:val="21"/>
                  <w:highlight w:val="white"/>
                  <w:rtl w:val="0"/>
                </w:rPr>
                <w:t xml:space="preserve">$sqrt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Calculates the square root.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8">
              <w:r w:rsidDel="00000000" w:rsidR="00000000" w:rsidRPr="00000000">
                <w:rPr>
                  <w:rFonts w:ascii="Verdana" w:cs="Verdana" w:eastAsia="Verdana" w:hAnsi="Verdana"/>
                  <w:color w:val="006cbc"/>
                  <w:sz w:val="21"/>
                  <w:szCs w:val="21"/>
                  <w:highlight w:val="white"/>
                  <w:rtl w:val="0"/>
                </w:rPr>
                <w:t xml:space="preserve">$subtract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result of subtracting the second value from the first. If the two values are numbers, return the difference. If the two values are dates, return the difference in milliseconds. If the two values are a date and a number in milliseconds, return the resulting date. Accepts two argument expressions. If the two values are a date and a number, specify the date argument first as it is not meaningful to subtract a date from a number.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79">
              <w:r w:rsidDel="00000000" w:rsidR="00000000" w:rsidRPr="00000000">
                <w:rPr>
                  <w:rFonts w:ascii="Verdana" w:cs="Verdana" w:eastAsia="Verdana" w:hAnsi="Verdana"/>
                  <w:color w:val="006cbc"/>
                  <w:sz w:val="21"/>
                  <w:szCs w:val="21"/>
                  <w:highlight w:val="white"/>
                  <w:rtl w:val="0"/>
                </w:rPr>
                <w:t xml:space="preserve">$trunc</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Truncates a number to its integer.</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cjwgu2d1oqht" w:id="10"/>
      <w:bookmarkEnd w:id="10"/>
      <w:r w:rsidDel="00000000" w:rsidR="00000000" w:rsidRPr="00000000">
        <w:rPr>
          <w:b w:val="1"/>
          <w:color w:val="313030"/>
          <w:highlight w:val="white"/>
          <w:rtl w:val="0"/>
        </w:rPr>
        <w:t xml:space="preserve">String Expressions</w:t>
      </w:r>
    </w:p>
    <w:p w:rsidR="00000000" w:rsidDel="00000000" w:rsidP="00000000" w:rsidRDefault="00000000" w:rsidRPr="00000000">
      <w:pPr>
        <w:spacing w:after="360" w:before="2160" w:lineRule="auto"/>
        <w:contextualSpacing w:val="0"/>
      </w:pPr>
      <w:r w:rsidDel="00000000" w:rsidR="00000000" w:rsidRPr="00000000">
        <w:rPr>
          <w:color w:val="494747"/>
          <w:sz w:val="24"/>
          <w:szCs w:val="24"/>
          <w:highlight w:val="white"/>
          <w:rtl w:val="0"/>
        </w:rPr>
        <w:t xml:space="preserve">String expressions, with the exception of </w:t>
      </w:r>
      <w:hyperlink r:id="rId80">
        <w:r w:rsidDel="00000000" w:rsidR="00000000" w:rsidRPr="00000000">
          <w:rPr>
            <w:rFonts w:ascii="Verdana" w:cs="Verdana" w:eastAsia="Verdana" w:hAnsi="Verdana"/>
            <w:color w:val="006cbc"/>
            <w:sz w:val="24"/>
            <w:szCs w:val="24"/>
            <w:highlight w:val="white"/>
            <w:rtl w:val="0"/>
          </w:rPr>
          <w:t xml:space="preserve">$concat</w:t>
        </w:r>
      </w:hyperlink>
      <w:r w:rsidDel="00000000" w:rsidR="00000000" w:rsidRPr="00000000">
        <w:rPr>
          <w:color w:val="494747"/>
          <w:sz w:val="24"/>
          <w:szCs w:val="24"/>
          <w:highlight w:val="white"/>
          <w:rtl w:val="0"/>
        </w:rPr>
        <w:t xml:space="preserve">, only have a well-defined behavior for strings of ASCII characters.</w:t>
      </w:r>
    </w:p>
    <w:p w:rsidR="00000000" w:rsidDel="00000000" w:rsidP="00000000" w:rsidRDefault="00000000" w:rsidRPr="00000000">
      <w:pPr>
        <w:spacing w:after="360" w:before="2520" w:lineRule="auto"/>
        <w:contextualSpacing w:val="0"/>
      </w:pPr>
      <w:hyperlink r:id="rId81">
        <w:r w:rsidDel="00000000" w:rsidR="00000000" w:rsidRPr="00000000">
          <w:rPr>
            <w:rFonts w:ascii="Verdana" w:cs="Verdana" w:eastAsia="Verdana" w:hAnsi="Verdana"/>
            <w:color w:val="006cbc"/>
            <w:sz w:val="24"/>
            <w:szCs w:val="24"/>
            <w:highlight w:val="white"/>
            <w:rtl w:val="0"/>
          </w:rPr>
          <w:t xml:space="preserve">$concat</w:t>
        </w:r>
      </w:hyperlink>
      <w:r w:rsidDel="00000000" w:rsidR="00000000" w:rsidRPr="00000000">
        <w:rPr>
          <w:color w:val="494747"/>
          <w:sz w:val="24"/>
          <w:szCs w:val="24"/>
          <w:highlight w:val="white"/>
          <w:rtl w:val="0"/>
        </w:rPr>
        <w:t xml:space="preserve"> behavior is well-defined regardless of the characters used.</w:t>
      </w:r>
    </w:p>
    <w:tbl>
      <w:tblPr>
        <w:tblStyle w:val="Table6"/>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405"/>
        <w:tblGridChange w:id="0">
          <w:tblGrid>
            <w:gridCol w:w="2505"/>
            <w:gridCol w:w="640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2">
              <w:r w:rsidDel="00000000" w:rsidR="00000000" w:rsidRPr="00000000">
                <w:rPr>
                  <w:rFonts w:ascii="Verdana" w:cs="Verdana" w:eastAsia="Verdana" w:hAnsi="Verdana"/>
                  <w:color w:val="006cbc"/>
                  <w:sz w:val="21"/>
                  <w:szCs w:val="21"/>
                  <w:highlight w:val="white"/>
                  <w:rtl w:val="0"/>
                </w:rPr>
                <w:t xml:space="preserve">$concat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Concatenates any number of strings.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3">
              <w:r w:rsidDel="00000000" w:rsidR="00000000" w:rsidRPr="00000000">
                <w:rPr>
                  <w:rFonts w:ascii="Verdana" w:cs="Verdana" w:eastAsia="Verdana" w:hAnsi="Verdana"/>
                  <w:color w:val="006cbc"/>
                  <w:sz w:val="21"/>
                  <w:szCs w:val="21"/>
                  <w:highlight w:val="white"/>
                  <w:rtl w:val="0"/>
                </w:rPr>
                <w:t xml:space="preserve">$substr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a substring of a string, starting at a specified index position up to a specified length. Accepts three expressions as arguments: the first argument must resolve to a string, and the second and third arguments must resolve to integers.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4">
              <w:r w:rsidDel="00000000" w:rsidR="00000000" w:rsidRPr="00000000">
                <w:rPr>
                  <w:rFonts w:ascii="Verdana" w:cs="Verdana" w:eastAsia="Verdana" w:hAnsi="Verdana"/>
                  <w:color w:val="006cbc"/>
                  <w:sz w:val="21"/>
                  <w:szCs w:val="21"/>
                  <w:highlight w:val="white"/>
                  <w:rtl w:val="0"/>
                </w:rPr>
                <w:t xml:space="preserve">$toLower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Converts a string to lowercase. Accepts a single argument expression.</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5">
              <w:r w:rsidDel="00000000" w:rsidR="00000000" w:rsidRPr="00000000">
                <w:rPr>
                  <w:rFonts w:ascii="Verdana" w:cs="Verdana" w:eastAsia="Verdana" w:hAnsi="Verdana"/>
                  <w:color w:val="006cbc"/>
                  <w:sz w:val="21"/>
                  <w:szCs w:val="21"/>
                  <w:highlight w:val="white"/>
                  <w:rtl w:val="0"/>
                </w:rPr>
                <w:t xml:space="preserve">$toUpper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Converts a string to uppercase. Accepts a single argument expression.</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6">
              <w:r w:rsidDel="00000000" w:rsidR="00000000" w:rsidRPr="00000000">
                <w:rPr>
                  <w:rFonts w:ascii="Verdana" w:cs="Verdana" w:eastAsia="Verdana" w:hAnsi="Verdana"/>
                  <w:color w:val="006cbc"/>
                  <w:sz w:val="21"/>
                  <w:szCs w:val="21"/>
                  <w:highlight w:val="white"/>
                  <w:rtl w:val="0"/>
                </w:rPr>
                <w:t xml:space="preserve">$strcasecmp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Performs case-insensitive string comparison and returns: </w:t>
            </w:r>
            <w:r w:rsidDel="00000000" w:rsidR="00000000" w:rsidRPr="00000000">
              <w:rPr>
                <w:rFonts w:ascii="Verdana" w:cs="Verdana" w:eastAsia="Verdana" w:hAnsi="Verdana"/>
                <w:color w:val="494747"/>
                <w:sz w:val="21"/>
                <w:szCs w:val="21"/>
                <w:highlight w:val="white"/>
                <w:rtl w:val="0"/>
              </w:rPr>
              <w:t xml:space="preserve">0</w:t>
            </w:r>
            <w:r w:rsidDel="00000000" w:rsidR="00000000" w:rsidRPr="00000000">
              <w:rPr>
                <w:color w:val="494747"/>
                <w:sz w:val="21"/>
                <w:szCs w:val="21"/>
                <w:highlight w:val="white"/>
                <w:rtl w:val="0"/>
              </w:rPr>
              <w:t xml:space="preserve"> if two strings are equivalent,</w:t>
            </w:r>
            <w:r w:rsidDel="00000000" w:rsidR="00000000" w:rsidRPr="00000000">
              <w:rPr>
                <w:rFonts w:ascii="Verdana" w:cs="Verdana" w:eastAsia="Verdana" w:hAnsi="Verdana"/>
                <w:color w:val="494747"/>
                <w:sz w:val="21"/>
                <w:szCs w:val="21"/>
                <w:highlight w:val="white"/>
                <w:rtl w:val="0"/>
              </w:rPr>
              <w:t xml:space="preserve">1</w:t>
            </w:r>
            <w:r w:rsidDel="00000000" w:rsidR="00000000" w:rsidRPr="00000000">
              <w:rPr>
                <w:color w:val="494747"/>
                <w:sz w:val="21"/>
                <w:szCs w:val="21"/>
                <w:highlight w:val="white"/>
                <w:rtl w:val="0"/>
              </w:rPr>
              <w:t xml:space="preserve"> if the first string is greater than the second, and </w:t>
            </w:r>
            <w:r w:rsidDel="00000000" w:rsidR="00000000" w:rsidRPr="00000000">
              <w:rPr>
                <w:rFonts w:ascii="Verdana" w:cs="Verdana" w:eastAsia="Verdana" w:hAnsi="Verdana"/>
                <w:color w:val="494747"/>
                <w:sz w:val="21"/>
                <w:szCs w:val="21"/>
                <w:highlight w:val="white"/>
                <w:rtl w:val="0"/>
              </w:rPr>
              <w:t xml:space="preserve">-1</w:t>
            </w:r>
            <w:r w:rsidDel="00000000" w:rsidR="00000000" w:rsidRPr="00000000">
              <w:rPr>
                <w:color w:val="494747"/>
                <w:sz w:val="21"/>
                <w:szCs w:val="21"/>
                <w:highlight w:val="white"/>
                <w:rtl w:val="0"/>
              </w:rPr>
              <w:t xml:space="preserve"> if the first string is less than the second.</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t9ngqdccze2p" w:id="11"/>
      <w:bookmarkEnd w:id="11"/>
      <w:r w:rsidDel="00000000" w:rsidR="00000000" w:rsidRPr="00000000">
        <w:rPr>
          <w:b w:val="1"/>
          <w:color w:val="313030"/>
          <w:highlight w:val="white"/>
          <w:rtl w:val="0"/>
        </w:rPr>
        <w:t xml:space="preserve">Text Search Expressions</w:t>
      </w:r>
    </w:p>
    <w:tbl>
      <w:tblPr>
        <w:tblStyle w:val="Table7"/>
        <w:bidi w:val="0"/>
        <w:tblW w:w="4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910"/>
        <w:tblGridChange w:id="0">
          <w:tblGrid>
            <w:gridCol w:w="2040"/>
            <w:gridCol w:w="2910"/>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7">
              <w:r w:rsidDel="00000000" w:rsidR="00000000" w:rsidRPr="00000000">
                <w:rPr>
                  <w:rFonts w:ascii="Verdana" w:cs="Verdana" w:eastAsia="Verdana" w:hAnsi="Verdana"/>
                  <w:color w:val="006cbc"/>
                  <w:sz w:val="21"/>
                  <w:szCs w:val="21"/>
                  <w:highlight w:val="white"/>
                  <w:rtl w:val="0"/>
                </w:rPr>
                <w:t xml:space="preserve">$meta</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Access text search metadata.</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umdo8psvxhqe" w:id="12"/>
      <w:bookmarkEnd w:id="12"/>
      <w:r w:rsidDel="00000000" w:rsidR="00000000" w:rsidRPr="00000000">
        <w:rPr>
          <w:b w:val="1"/>
          <w:color w:val="313030"/>
          <w:highlight w:val="white"/>
          <w:rtl w:val="0"/>
        </w:rPr>
        <w:t xml:space="preserve">Array Expressions</w:t>
      </w:r>
    </w:p>
    <w:tbl>
      <w:tblPr>
        <w:tblStyle w:val="Table8"/>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405"/>
        <w:tblGridChange w:id="0">
          <w:tblGrid>
            <w:gridCol w:w="2505"/>
            <w:gridCol w:w="640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8">
              <w:r w:rsidDel="00000000" w:rsidR="00000000" w:rsidRPr="00000000">
                <w:rPr>
                  <w:rFonts w:ascii="Verdana" w:cs="Verdana" w:eastAsia="Verdana" w:hAnsi="Verdana"/>
                  <w:color w:val="006cbc"/>
                  <w:sz w:val="21"/>
                  <w:szCs w:val="21"/>
                  <w:highlight w:val="white"/>
                  <w:rtl w:val="0"/>
                </w:rPr>
                <w:t xml:space="preserve">$arrayElemAt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element at the specified array index.</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89">
              <w:r w:rsidDel="00000000" w:rsidR="00000000" w:rsidRPr="00000000">
                <w:rPr>
                  <w:rFonts w:ascii="Verdana" w:cs="Verdana" w:eastAsia="Verdana" w:hAnsi="Verdana"/>
                  <w:color w:val="006cbc"/>
                  <w:sz w:val="21"/>
                  <w:szCs w:val="21"/>
                  <w:highlight w:val="white"/>
                  <w:rtl w:val="0"/>
                </w:rPr>
                <w:t xml:space="preserve">$concatArrays</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Concatenates arrays to return the concatenated array.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0">
              <w:r w:rsidDel="00000000" w:rsidR="00000000" w:rsidRPr="00000000">
                <w:rPr>
                  <w:rFonts w:ascii="Verdana" w:cs="Verdana" w:eastAsia="Verdana" w:hAnsi="Verdana"/>
                  <w:color w:val="006cbc"/>
                  <w:sz w:val="21"/>
                  <w:szCs w:val="21"/>
                  <w:highlight w:val="white"/>
                  <w:rtl w:val="0"/>
                </w:rPr>
                <w:t xml:space="preserve">$filter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Selects a subset of the array to return an array with only the elements that match the filter condition.</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1">
              <w:r w:rsidDel="00000000" w:rsidR="00000000" w:rsidRPr="00000000">
                <w:rPr>
                  <w:rFonts w:ascii="Verdana" w:cs="Verdana" w:eastAsia="Verdana" w:hAnsi="Verdana"/>
                  <w:color w:val="006cbc"/>
                  <w:sz w:val="21"/>
                  <w:szCs w:val="21"/>
                  <w:highlight w:val="white"/>
                  <w:rtl w:val="0"/>
                </w:rPr>
                <w:t xml:space="preserve">$isArray</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Determines if the operand is an array. Returns a boolean.</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2">
              <w:r w:rsidDel="00000000" w:rsidR="00000000" w:rsidRPr="00000000">
                <w:rPr>
                  <w:rFonts w:ascii="Verdana" w:cs="Verdana" w:eastAsia="Verdana" w:hAnsi="Verdana"/>
                  <w:color w:val="006cbc"/>
                  <w:sz w:val="21"/>
                  <w:szCs w:val="21"/>
                  <w:highlight w:val="white"/>
                  <w:rtl w:val="0"/>
                </w:rPr>
                <w:t xml:space="preserve">$size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number of elements in the array. Accepts a single expression as argument.</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3">
              <w:r w:rsidDel="00000000" w:rsidR="00000000" w:rsidRPr="00000000">
                <w:rPr>
                  <w:rFonts w:ascii="Verdana" w:cs="Verdana" w:eastAsia="Verdana" w:hAnsi="Verdana"/>
                  <w:color w:val="006cbc"/>
                  <w:sz w:val="21"/>
                  <w:szCs w:val="21"/>
                  <w:highlight w:val="white"/>
                  <w:rtl w:val="0"/>
                </w:rPr>
                <w:t xml:space="preserve">$slice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a subset of an array.</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mfc5km5lx400" w:id="13"/>
      <w:bookmarkEnd w:id="13"/>
      <w:r w:rsidDel="00000000" w:rsidR="00000000" w:rsidRPr="00000000">
        <w:rPr>
          <w:b w:val="1"/>
          <w:color w:val="313030"/>
          <w:highlight w:val="white"/>
          <w:rtl w:val="0"/>
        </w:rPr>
        <w:t xml:space="preserve">Variable Expressions</w:t>
      </w:r>
    </w:p>
    <w:tbl>
      <w:tblPr>
        <w:tblStyle w:val="Table9"/>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945"/>
        <w:tblGridChange w:id="0">
          <w:tblGrid>
            <w:gridCol w:w="1965"/>
            <w:gridCol w:w="694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4">
              <w:r w:rsidDel="00000000" w:rsidR="00000000" w:rsidRPr="00000000">
                <w:rPr>
                  <w:rFonts w:ascii="Verdana" w:cs="Verdana" w:eastAsia="Verdana" w:hAnsi="Verdana"/>
                  <w:color w:val="006cbc"/>
                  <w:sz w:val="21"/>
                  <w:szCs w:val="21"/>
                  <w:highlight w:val="white"/>
                  <w:rtl w:val="0"/>
                </w:rPr>
                <w:t xml:space="preserve">$map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Applies a subexpression to each element of an array and returns the array of resulting values in order. Accepts named parameters.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5">
              <w:r w:rsidDel="00000000" w:rsidR="00000000" w:rsidRPr="00000000">
                <w:rPr>
                  <w:rFonts w:ascii="Verdana" w:cs="Verdana" w:eastAsia="Verdana" w:hAnsi="Verdana"/>
                  <w:color w:val="006cbc"/>
                  <w:sz w:val="21"/>
                  <w:szCs w:val="21"/>
                  <w:highlight w:val="white"/>
                  <w:rtl w:val="0"/>
                </w:rPr>
                <w:t xml:space="preserve">$let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Defines variables for use within the scope of a subexpression and returns the result of the subexpression. Accepts named parameters.</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uig6dbfyd86i" w:id="14"/>
      <w:bookmarkEnd w:id="14"/>
      <w:r w:rsidDel="00000000" w:rsidR="00000000" w:rsidRPr="00000000">
        <w:rPr>
          <w:b w:val="1"/>
          <w:color w:val="313030"/>
          <w:highlight w:val="white"/>
          <w:rtl w:val="0"/>
        </w:rPr>
        <w:t xml:space="preserve">Literal Expressions</w:t>
      </w:r>
    </w:p>
    <w:tbl>
      <w:tblPr>
        <w:tblStyle w:val="Table10"/>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85"/>
        <w:tblGridChange w:id="0">
          <w:tblGrid>
            <w:gridCol w:w="2325"/>
            <w:gridCol w:w="658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6">
              <w:r w:rsidDel="00000000" w:rsidR="00000000" w:rsidRPr="00000000">
                <w:rPr>
                  <w:rFonts w:ascii="Verdana" w:cs="Verdana" w:eastAsia="Verdana" w:hAnsi="Verdana"/>
                  <w:color w:val="006cbc"/>
                  <w:sz w:val="21"/>
                  <w:szCs w:val="21"/>
                  <w:highlight w:val="white"/>
                  <w:rtl w:val="0"/>
                </w:rPr>
                <w:t xml:space="preserve">$literal</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 a value without parsing. Use for values that the aggregation pipeline may interpret as an expression. For example, use a </w:t>
            </w:r>
            <w:hyperlink r:id="rId97">
              <w:r w:rsidDel="00000000" w:rsidR="00000000" w:rsidRPr="00000000">
                <w:rPr>
                  <w:rFonts w:ascii="Verdana" w:cs="Verdana" w:eastAsia="Verdana" w:hAnsi="Verdana"/>
                  <w:color w:val="006cbc"/>
                  <w:sz w:val="21"/>
                  <w:szCs w:val="21"/>
                  <w:highlight w:val="white"/>
                  <w:rtl w:val="0"/>
                </w:rPr>
                <w:t xml:space="preserve">$literal</w:t>
              </w:r>
            </w:hyperlink>
            <w:r w:rsidDel="00000000" w:rsidR="00000000" w:rsidRPr="00000000">
              <w:rPr>
                <w:color w:val="494747"/>
                <w:sz w:val="21"/>
                <w:szCs w:val="21"/>
                <w:highlight w:val="white"/>
                <w:rtl w:val="0"/>
              </w:rPr>
              <w:t xml:space="preserve"> expression to a string that starts with a </w:t>
            </w:r>
            <w:r w:rsidDel="00000000" w:rsidR="00000000" w:rsidRPr="00000000">
              <w:rPr>
                <w:rFonts w:ascii="Verdana" w:cs="Verdana" w:eastAsia="Verdana" w:hAnsi="Verdana"/>
                <w:color w:val="494747"/>
                <w:sz w:val="21"/>
                <w:szCs w:val="21"/>
                <w:highlight w:val="white"/>
                <w:rtl w:val="0"/>
              </w:rPr>
              <w:t xml:space="preserve">$</w:t>
            </w:r>
            <w:r w:rsidDel="00000000" w:rsidR="00000000" w:rsidRPr="00000000">
              <w:rPr>
                <w:color w:val="494747"/>
                <w:sz w:val="21"/>
                <w:szCs w:val="21"/>
                <w:highlight w:val="white"/>
                <w:rtl w:val="0"/>
              </w:rPr>
              <w:t xml:space="preserve">to avoid parsing as a field path.</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hf4maad4h48p" w:id="15"/>
      <w:bookmarkEnd w:id="15"/>
      <w:r w:rsidDel="00000000" w:rsidR="00000000" w:rsidRPr="00000000">
        <w:rPr>
          <w:b w:val="1"/>
          <w:color w:val="313030"/>
          <w:highlight w:val="white"/>
          <w:rtl w:val="0"/>
        </w:rPr>
        <w:t xml:space="preserve">Date Expressions</w:t>
      </w:r>
    </w:p>
    <w:tbl>
      <w:tblPr>
        <w:tblStyle w:val="Table11"/>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315"/>
        <w:tblGridChange w:id="0">
          <w:tblGrid>
            <w:gridCol w:w="2595"/>
            <w:gridCol w:w="631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8">
              <w:r w:rsidDel="00000000" w:rsidR="00000000" w:rsidRPr="00000000">
                <w:rPr>
                  <w:rFonts w:ascii="Verdana" w:cs="Verdana" w:eastAsia="Verdana" w:hAnsi="Verdana"/>
                  <w:color w:val="006cbc"/>
                  <w:sz w:val="21"/>
                  <w:szCs w:val="21"/>
                  <w:highlight w:val="white"/>
                  <w:rtl w:val="0"/>
                </w:rPr>
                <w:t xml:space="preserve">$dayOfYear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day of the year for a date as a number between 1 and 366 (leap year).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99">
              <w:r w:rsidDel="00000000" w:rsidR="00000000" w:rsidRPr="00000000">
                <w:rPr>
                  <w:rFonts w:ascii="Verdana" w:cs="Verdana" w:eastAsia="Verdana" w:hAnsi="Verdana"/>
                  <w:color w:val="006cbc"/>
                  <w:sz w:val="21"/>
                  <w:szCs w:val="21"/>
                  <w:highlight w:val="white"/>
                  <w:rtl w:val="0"/>
                </w:rPr>
                <w:t xml:space="preserve">$dayOfMonth</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day of the month for a date as a number between 1 and 31.</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0">
              <w:r w:rsidDel="00000000" w:rsidR="00000000" w:rsidRPr="00000000">
                <w:rPr>
                  <w:rFonts w:ascii="Verdana" w:cs="Verdana" w:eastAsia="Verdana" w:hAnsi="Verdana"/>
                  <w:color w:val="006cbc"/>
                  <w:sz w:val="21"/>
                  <w:szCs w:val="21"/>
                  <w:highlight w:val="white"/>
                  <w:rtl w:val="0"/>
                </w:rPr>
                <w:t xml:space="preserve">$dayOfWeek</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day of the week for a date as a number between 1 (Sunday) and 7 (Saturday).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1">
              <w:r w:rsidDel="00000000" w:rsidR="00000000" w:rsidRPr="00000000">
                <w:rPr>
                  <w:rFonts w:ascii="Verdana" w:cs="Verdana" w:eastAsia="Verdana" w:hAnsi="Verdana"/>
                  <w:color w:val="006cbc"/>
                  <w:sz w:val="21"/>
                  <w:szCs w:val="21"/>
                  <w:highlight w:val="white"/>
                  <w:rtl w:val="0"/>
                </w:rPr>
                <w:t xml:space="preserve">$year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year for a date as a number (e.g. 2014).</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2">
              <w:r w:rsidDel="00000000" w:rsidR="00000000" w:rsidRPr="00000000">
                <w:rPr>
                  <w:rFonts w:ascii="Verdana" w:cs="Verdana" w:eastAsia="Verdana" w:hAnsi="Verdana"/>
                  <w:color w:val="006cbc"/>
                  <w:sz w:val="21"/>
                  <w:szCs w:val="21"/>
                  <w:highlight w:val="white"/>
                  <w:rtl w:val="0"/>
                </w:rPr>
                <w:t xml:space="preserve">$month</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month for a date as a number between 1 (January) and 12 (December).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3">
              <w:r w:rsidDel="00000000" w:rsidR="00000000" w:rsidRPr="00000000">
                <w:rPr>
                  <w:rFonts w:ascii="Verdana" w:cs="Verdana" w:eastAsia="Verdana" w:hAnsi="Verdana"/>
                  <w:color w:val="006cbc"/>
                  <w:sz w:val="21"/>
                  <w:szCs w:val="21"/>
                  <w:highlight w:val="white"/>
                  <w:rtl w:val="0"/>
                </w:rPr>
                <w:t xml:space="preserve">$week</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week number for a date as a number between 0 (the partial week that precedes the first Sunday of the year) and 53 (leap year).</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4">
              <w:r w:rsidDel="00000000" w:rsidR="00000000" w:rsidRPr="00000000">
                <w:rPr>
                  <w:rFonts w:ascii="Verdana" w:cs="Verdana" w:eastAsia="Verdana" w:hAnsi="Verdana"/>
                  <w:color w:val="006cbc"/>
                  <w:sz w:val="21"/>
                  <w:szCs w:val="21"/>
                  <w:highlight w:val="white"/>
                  <w:rtl w:val="0"/>
                </w:rPr>
                <w:t xml:space="preserve">$hour</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hour for a date as a number between 0 and 23.</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5">
              <w:r w:rsidDel="00000000" w:rsidR="00000000" w:rsidRPr="00000000">
                <w:rPr>
                  <w:rFonts w:ascii="Verdana" w:cs="Verdana" w:eastAsia="Verdana" w:hAnsi="Verdana"/>
                  <w:color w:val="006cbc"/>
                  <w:sz w:val="21"/>
                  <w:szCs w:val="21"/>
                  <w:highlight w:val="white"/>
                  <w:rtl w:val="0"/>
                </w:rPr>
                <w:t xml:space="preserve">$minute</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minute for a date as a number between 0 and 59.</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6">
              <w:r w:rsidDel="00000000" w:rsidR="00000000" w:rsidRPr="00000000">
                <w:rPr>
                  <w:rFonts w:ascii="Verdana" w:cs="Verdana" w:eastAsia="Verdana" w:hAnsi="Verdana"/>
                  <w:color w:val="006cbc"/>
                  <w:sz w:val="21"/>
                  <w:szCs w:val="21"/>
                  <w:highlight w:val="white"/>
                  <w:rtl w:val="0"/>
                </w:rPr>
                <w:t xml:space="preserve">$second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seconds for a date as a number between 0 and 60 (leap seconds).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7">
              <w:r w:rsidDel="00000000" w:rsidR="00000000" w:rsidRPr="00000000">
                <w:rPr>
                  <w:rFonts w:ascii="Verdana" w:cs="Verdana" w:eastAsia="Verdana" w:hAnsi="Verdana"/>
                  <w:color w:val="006cbc"/>
                  <w:sz w:val="21"/>
                  <w:szCs w:val="21"/>
                  <w:highlight w:val="white"/>
                  <w:rtl w:val="0"/>
                </w:rPr>
                <w:t xml:space="preserve">$millisecond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milliseconds of a date as a number between 0 and 999.</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8">
              <w:r w:rsidDel="00000000" w:rsidR="00000000" w:rsidRPr="00000000">
                <w:rPr>
                  <w:rFonts w:ascii="Verdana" w:cs="Verdana" w:eastAsia="Verdana" w:hAnsi="Verdana"/>
                  <w:color w:val="006cbc"/>
                  <w:sz w:val="21"/>
                  <w:szCs w:val="21"/>
                  <w:highlight w:val="white"/>
                  <w:rtl w:val="0"/>
                </w:rPr>
                <w:t xml:space="preserve">$dateToString</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the date as a formatted string.</w:t>
            </w:r>
          </w:p>
        </w:tc>
      </w:tr>
    </w:tbl>
    <w:p w:rsidR="00000000" w:rsidDel="00000000" w:rsidP="00000000" w:rsidRDefault="00000000" w:rsidRPr="00000000">
      <w:pPr>
        <w:pStyle w:val="Heading4"/>
        <w:keepNext w:val="0"/>
        <w:keepLines w:val="0"/>
        <w:spacing w:after="360" w:before="2520" w:line="360" w:lineRule="auto"/>
        <w:contextualSpacing w:val="0"/>
      </w:pPr>
      <w:bookmarkStart w:colFirst="0" w:colLast="0" w:name="_h3edrlbf77mv" w:id="16"/>
      <w:bookmarkEnd w:id="16"/>
      <w:r w:rsidDel="00000000" w:rsidR="00000000" w:rsidRPr="00000000">
        <w:rPr>
          <w:b w:val="1"/>
          <w:color w:val="313030"/>
          <w:highlight w:val="white"/>
          <w:rtl w:val="0"/>
        </w:rPr>
        <w:t xml:space="preserve">Conditional Expressions</w:t>
      </w:r>
    </w:p>
    <w:tbl>
      <w:tblPr>
        <w:tblStyle w:val="Table12"/>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65"/>
        <w:tblGridChange w:id="0">
          <w:tblGrid>
            <w:gridCol w:w="2145"/>
            <w:gridCol w:w="676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09">
              <w:r w:rsidDel="00000000" w:rsidR="00000000" w:rsidRPr="00000000">
                <w:rPr>
                  <w:rFonts w:ascii="Verdana" w:cs="Verdana" w:eastAsia="Verdana" w:hAnsi="Verdana"/>
                  <w:color w:val="006cbc"/>
                  <w:sz w:val="21"/>
                  <w:szCs w:val="21"/>
                  <w:highlight w:val="white"/>
                  <w:rtl w:val="0"/>
                </w:rPr>
                <w:t xml:space="preserve">$cond</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A ternary operator that evaluates one expression, and depending on the result, returns the value of one of the other two expressions. Accepts either three expressions in an ordered list or three named parameters.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hyperlink r:id="rId110">
              <w:r w:rsidDel="00000000" w:rsidR="00000000" w:rsidRPr="00000000">
                <w:rPr>
                  <w:rFonts w:ascii="Verdana" w:cs="Verdana" w:eastAsia="Verdana" w:hAnsi="Verdana"/>
                  <w:color w:val="006cbc"/>
                  <w:sz w:val="21"/>
                  <w:szCs w:val="21"/>
                  <w:highlight w:val="white"/>
                  <w:rtl w:val="0"/>
                </w:rPr>
                <w:t xml:space="preserve">$ifNull</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2520" w:line="411.4285714285714" w:lineRule="auto"/>
              <w:contextualSpacing w:val="0"/>
            </w:pPr>
            <w:r w:rsidDel="00000000" w:rsidR="00000000" w:rsidRPr="00000000">
              <w:rPr>
                <w:color w:val="494747"/>
                <w:sz w:val="21"/>
                <w:szCs w:val="21"/>
                <w:highlight w:val="white"/>
                <w:rtl w:val="0"/>
              </w:rPr>
              <w:t xml:space="preserve">Returns either the non-null result of the first expression or the result of the second expression if the first expression results in a null result. Null result encompasses instances of undefined values or missing fields. Accepts two expressions as arguments. The result of the second expression can be null.</w:t>
            </w:r>
          </w:p>
        </w:tc>
      </w:tr>
    </w:tbl>
    <w:p w:rsidR="00000000" w:rsidDel="00000000" w:rsidP="00000000" w:rsidRDefault="00000000" w:rsidRPr="00000000">
      <w:pPr>
        <w:pStyle w:val="Heading2"/>
        <w:keepNext w:val="0"/>
        <w:keepLines w:val="0"/>
        <w:spacing w:after="360" w:before="1080" w:line="240" w:lineRule="auto"/>
        <w:contextualSpacing w:val="0"/>
      </w:pPr>
      <w:bookmarkStart w:colFirst="0" w:colLast="0" w:name="_k7ylahnzax2g" w:id="17"/>
      <w:bookmarkEnd w:id="17"/>
      <w:r w:rsidDel="00000000" w:rsidR="00000000" w:rsidRPr="00000000">
        <w:rPr>
          <w:b w:val="1"/>
          <w:color w:val="313030"/>
          <w:sz w:val="36"/>
          <w:szCs w:val="36"/>
          <w:highlight w:val="white"/>
          <w:rtl w:val="0"/>
        </w:rPr>
        <w:t xml:space="preserve">Accumulators</w:t>
      </w:r>
    </w:p>
    <w:p w:rsidR="00000000" w:rsidDel="00000000" w:rsidP="00000000" w:rsidRDefault="00000000" w:rsidRPr="00000000">
      <w:pPr>
        <w:spacing w:after="360" w:before="1080" w:lineRule="auto"/>
        <w:contextualSpacing w:val="0"/>
      </w:pPr>
      <w:r w:rsidDel="00000000" w:rsidR="00000000" w:rsidRPr="00000000">
        <w:rPr>
          <w:i w:val="1"/>
          <w:color w:val="494747"/>
          <w:sz w:val="24"/>
          <w:szCs w:val="24"/>
          <w:highlight w:val="white"/>
          <w:rtl w:val="0"/>
        </w:rPr>
        <w:t xml:space="preserve">Changed in version 3.2: </w:t>
      </w:r>
      <w:r w:rsidDel="00000000" w:rsidR="00000000" w:rsidRPr="00000000">
        <w:rPr>
          <w:color w:val="494747"/>
          <w:sz w:val="24"/>
          <w:szCs w:val="24"/>
          <w:highlight w:val="white"/>
          <w:rtl w:val="0"/>
        </w:rPr>
        <w:t xml:space="preserve">Some accumulators are now available in the </w:t>
      </w:r>
      <w:hyperlink r:id="rId111">
        <w:r w:rsidDel="00000000" w:rsidR="00000000" w:rsidRPr="00000000">
          <w:rPr>
            <w:rFonts w:ascii="Verdana" w:cs="Verdana" w:eastAsia="Verdana" w:hAnsi="Verdana"/>
            <w:color w:val="006cbc"/>
            <w:sz w:val="24"/>
            <w:szCs w:val="24"/>
            <w:highlight w:val="white"/>
            <w:rtl w:val="0"/>
          </w:rPr>
          <w:t xml:space="preserve">$project</w:t>
        </w:r>
      </w:hyperlink>
      <w:r w:rsidDel="00000000" w:rsidR="00000000" w:rsidRPr="00000000">
        <w:rPr>
          <w:color w:val="494747"/>
          <w:sz w:val="24"/>
          <w:szCs w:val="24"/>
          <w:highlight w:val="white"/>
          <w:rtl w:val="0"/>
        </w:rPr>
        <w:t xml:space="preserve"> stage. In previous versions of MongoDB , accumulators are available only for the </w:t>
      </w:r>
      <w:hyperlink r:id="rId112">
        <w:r w:rsidDel="00000000" w:rsidR="00000000" w:rsidRPr="00000000">
          <w:rPr>
            <w:rFonts w:ascii="Verdana" w:cs="Verdana" w:eastAsia="Verdana" w:hAnsi="Verdana"/>
            <w:color w:val="006cbc"/>
            <w:sz w:val="24"/>
            <w:szCs w:val="24"/>
            <w:highlight w:val="white"/>
            <w:rtl w:val="0"/>
          </w:rPr>
          <w:t xml:space="preserve">$group</w:t>
        </w:r>
      </w:hyperlink>
      <w:r w:rsidDel="00000000" w:rsidR="00000000" w:rsidRPr="00000000">
        <w:rPr>
          <w:color w:val="494747"/>
          <w:sz w:val="24"/>
          <w:szCs w:val="24"/>
          <w:highlight w:val="white"/>
          <w:rtl w:val="0"/>
        </w:rPr>
        <w:t xml:space="preserve"> stage.</w:t>
      </w:r>
    </w:p>
    <w:p w:rsidR="00000000" w:rsidDel="00000000" w:rsidP="00000000" w:rsidRDefault="00000000" w:rsidRPr="00000000">
      <w:pPr>
        <w:spacing w:after="360" w:before="1080" w:lineRule="auto"/>
        <w:contextualSpacing w:val="0"/>
      </w:pPr>
      <w:r w:rsidDel="00000000" w:rsidR="00000000" w:rsidRPr="00000000">
        <w:rPr>
          <w:color w:val="494747"/>
          <w:sz w:val="24"/>
          <w:szCs w:val="24"/>
          <w:highlight w:val="white"/>
          <w:rtl w:val="0"/>
        </w:rPr>
        <w:t xml:space="preserve">Accumulators, when used in the </w:t>
      </w:r>
      <w:hyperlink r:id="rId113">
        <w:r w:rsidDel="00000000" w:rsidR="00000000" w:rsidRPr="00000000">
          <w:rPr>
            <w:rFonts w:ascii="Verdana" w:cs="Verdana" w:eastAsia="Verdana" w:hAnsi="Verdana"/>
            <w:color w:val="006cbc"/>
            <w:sz w:val="24"/>
            <w:szCs w:val="24"/>
            <w:highlight w:val="white"/>
            <w:rtl w:val="0"/>
          </w:rPr>
          <w:t xml:space="preserve">$group</w:t>
        </w:r>
      </w:hyperlink>
      <w:r w:rsidDel="00000000" w:rsidR="00000000" w:rsidRPr="00000000">
        <w:rPr>
          <w:color w:val="494747"/>
          <w:sz w:val="24"/>
          <w:szCs w:val="24"/>
          <w:highlight w:val="white"/>
          <w:rtl w:val="0"/>
        </w:rPr>
        <w:t xml:space="preserve"> stage, maintain their state (e.g. totals, maximums, minimums, and related data) as documents progress through the pipeline.</w:t>
      </w:r>
    </w:p>
    <w:p w:rsidR="00000000" w:rsidDel="00000000" w:rsidP="00000000" w:rsidRDefault="00000000" w:rsidRPr="00000000">
      <w:pPr>
        <w:spacing w:after="360" w:before="1080" w:lineRule="auto"/>
        <w:contextualSpacing w:val="0"/>
      </w:pPr>
      <w:r w:rsidDel="00000000" w:rsidR="00000000" w:rsidRPr="00000000">
        <w:rPr>
          <w:color w:val="494747"/>
          <w:sz w:val="24"/>
          <w:szCs w:val="24"/>
          <w:highlight w:val="white"/>
          <w:rtl w:val="0"/>
        </w:rPr>
        <w:t xml:space="preserve">When used in the </w:t>
      </w:r>
      <w:hyperlink r:id="rId114">
        <w:r w:rsidDel="00000000" w:rsidR="00000000" w:rsidRPr="00000000">
          <w:rPr>
            <w:rFonts w:ascii="Verdana" w:cs="Verdana" w:eastAsia="Verdana" w:hAnsi="Verdana"/>
            <w:color w:val="006cbc"/>
            <w:sz w:val="24"/>
            <w:szCs w:val="24"/>
            <w:highlight w:val="white"/>
            <w:rtl w:val="0"/>
          </w:rPr>
          <w:t xml:space="preserve">$group</w:t>
        </w:r>
      </w:hyperlink>
      <w:r w:rsidDel="00000000" w:rsidR="00000000" w:rsidRPr="00000000">
        <w:rPr>
          <w:color w:val="494747"/>
          <w:sz w:val="24"/>
          <w:szCs w:val="24"/>
          <w:highlight w:val="white"/>
          <w:rtl w:val="0"/>
        </w:rPr>
        <w:t xml:space="preserve"> stage, accumulators take as input a single expression, evaluating the expression once for each input document, and maintain their stage for the group of documents that share the same group key.</w:t>
      </w:r>
    </w:p>
    <w:p w:rsidR="00000000" w:rsidDel="00000000" w:rsidP="00000000" w:rsidRDefault="00000000" w:rsidRPr="00000000">
      <w:pPr>
        <w:spacing w:after="360" w:before="1080" w:lineRule="auto"/>
        <w:contextualSpacing w:val="0"/>
      </w:pPr>
      <w:r w:rsidDel="00000000" w:rsidR="00000000" w:rsidRPr="00000000">
        <w:rPr>
          <w:color w:val="494747"/>
          <w:sz w:val="24"/>
          <w:szCs w:val="24"/>
          <w:highlight w:val="white"/>
          <w:rtl w:val="0"/>
        </w:rPr>
        <w:t xml:space="preserve">When used in the </w:t>
      </w:r>
      <w:hyperlink r:id="rId115">
        <w:r w:rsidDel="00000000" w:rsidR="00000000" w:rsidRPr="00000000">
          <w:rPr>
            <w:rFonts w:ascii="Verdana" w:cs="Verdana" w:eastAsia="Verdana" w:hAnsi="Verdana"/>
            <w:color w:val="006cbc"/>
            <w:sz w:val="24"/>
            <w:szCs w:val="24"/>
            <w:highlight w:val="white"/>
            <w:rtl w:val="0"/>
          </w:rPr>
          <w:t xml:space="preserve">$project</w:t>
        </w:r>
      </w:hyperlink>
      <w:r w:rsidDel="00000000" w:rsidR="00000000" w:rsidRPr="00000000">
        <w:rPr>
          <w:color w:val="494747"/>
          <w:sz w:val="24"/>
          <w:szCs w:val="24"/>
          <w:highlight w:val="white"/>
          <w:rtl w:val="0"/>
        </w:rPr>
        <w:t xml:space="preserve"> stage, the accumulators do not maintain their state. When used in the</w:t>
      </w:r>
      <w:hyperlink r:id="rId116">
        <w:r w:rsidDel="00000000" w:rsidR="00000000" w:rsidRPr="00000000">
          <w:rPr>
            <w:rFonts w:ascii="Verdana" w:cs="Verdana" w:eastAsia="Verdana" w:hAnsi="Verdana"/>
            <w:color w:val="006cbc"/>
            <w:sz w:val="24"/>
            <w:szCs w:val="24"/>
            <w:highlight w:val="white"/>
            <w:rtl w:val="0"/>
          </w:rPr>
          <w:t xml:space="preserve">$project</w:t>
        </w:r>
      </w:hyperlink>
      <w:r w:rsidDel="00000000" w:rsidR="00000000" w:rsidRPr="00000000">
        <w:rPr>
          <w:color w:val="494747"/>
          <w:sz w:val="24"/>
          <w:szCs w:val="24"/>
          <w:highlight w:val="white"/>
          <w:rtl w:val="0"/>
        </w:rPr>
        <w:t xml:space="preserve"> stage, accumulators take as input either a single argument or multiple arguments.</w:t>
      </w:r>
    </w:p>
    <w:tbl>
      <w:tblPr>
        <w:tblStyle w:val="Table13"/>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945"/>
        <w:tblGridChange w:id="0">
          <w:tblGrid>
            <w:gridCol w:w="1965"/>
            <w:gridCol w:w="6945"/>
          </w:tblGrid>
        </w:tblGridChange>
      </w:tblGrid>
      <w:tr>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b w:val="1"/>
                <w:color w:val="494747"/>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left w:w="80.0" w:type="dxa"/>
              <w:bottom w:w="180.0" w:type="dxa"/>
              <w:right w:w="80.0" w:type="dxa"/>
            </w:tcMar>
          </w:tcPr>
          <w:p w:rsidR="00000000" w:rsidDel="00000000" w:rsidP="00000000" w:rsidRDefault="00000000" w:rsidRPr="00000000">
            <w:pPr>
              <w:spacing w:after="360" w:before="1080" w:line="411.4285714285714" w:lineRule="auto"/>
              <w:contextualSpacing w:val="0"/>
            </w:pPr>
            <w:r w:rsidDel="00000000" w:rsidR="00000000" w:rsidRPr="00000000">
              <w:rPr>
                <w:b w:val="1"/>
                <w:color w:val="494747"/>
                <w:sz w:val="21"/>
                <w:szCs w:val="21"/>
                <w:highlight w:val="white"/>
                <w:rtl w:val="0"/>
              </w:rPr>
              <w:t xml:space="preserve">Description</w:t>
            </w:r>
            <w:r w:rsidDel="00000000" w:rsidR="00000000" w:rsidRPr="00000000">
              <w:rPr>
                <w:rtl w:val="0"/>
              </w:rPr>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17">
              <w:r w:rsidDel="00000000" w:rsidR="00000000" w:rsidRPr="00000000">
                <w:rPr>
                  <w:rFonts w:ascii="Verdana" w:cs="Verdana" w:eastAsia="Verdana" w:hAnsi="Verdana"/>
                  <w:color w:val="006cbc"/>
                  <w:sz w:val="21"/>
                  <w:szCs w:val="21"/>
                  <w:highlight w:val="white"/>
                  <w:rtl w:val="0"/>
                </w:rPr>
                <w:t xml:space="preserve">$sum</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a sum of numerical values. Ignores non-numeric values.</w:t>
            </w:r>
          </w:p>
          <w:p w:rsidR="00000000" w:rsidDel="00000000" w:rsidP="00000000" w:rsidRDefault="00000000" w:rsidRPr="00000000">
            <w:pPr>
              <w:spacing w:after="720" w:before="1440" w:line="411.4285714285714" w:lineRule="auto"/>
              <w:contextualSpacing w:val="0"/>
            </w:pPr>
            <w:r w:rsidDel="00000000" w:rsidR="00000000" w:rsidRPr="00000000">
              <w:rPr>
                <w:i w:val="1"/>
                <w:color w:val="494747"/>
                <w:sz w:val="21"/>
                <w:szCs w:val="21"/>
                <w:highlight w:val="white"/>
                <w:rtl w:val="0"/>
              </w:rPr>
              <w:t xml:space="preserve">Changed in version 3.2: </w:t>
            </w:r>
            <w:r w:rsidDel="00000000" w:rsidR="00000000" w:rsidRPr="00000000">
              <w:rPr>
                <w:color w:val="494747"/>
                <w:sz w:val="21"/>
                <w:szCs w:val="21"/>
                <w:highlight w:val="white"/>
                <w:rtl w:val="0"/>
              </w:rPr>
              <w:t xml:space="preserve">Available in both </w:t>
            </w:r>
            <w:hyperlink r:id="rId118">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and </w:t>
            </w:r>
            <w:hyperlink r:id="rId119">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stages.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20">
              <w:r w:rsidDel="00000000" w:rsidR="00000000" w:rsidRPr="00000000">
                <w:rPr>
                  <w:rFonts w:ascii="Verdana" w:cs="Verdana" w:eastAsia="Verdana" w:hAnsi="Verdana"/>
                  <w:color w:val="006cbc"/>
                  <w:sz w:val="21"/>
                  <w:szCs w:val="21"/>
                  <w:highlight w:val="white"/>
                  <w:rtl w:val="0"/>
                </w:rPr>
                <w:t xml:space="preserve">$avg</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an average of numerical values. Ignores non-numeric values.</w:t>
            </w:r>
          </w:p>
          <w:p w:rsidR="00000000" w:rsidDel="00000000" w:rsidP="00000000" w:rsidRDefault="00000000" w:rsidRPr="00000000">
            <w:pPr>
              <w:spacing w:after="720" w:before="1440" w:line="411.4285714285714" w:lineRule="auto"/>
              <w:contextualSpacing w:val="0"/>
            </w:pPr>
            <w:r w:rsidDel="00000000" w:rsidR="00000000" w:rsidRPr="00000000">
              <w:rPr>
                <w:i w:val="1"/>
                <w:color w:val="494747"/>
                <w:sz w:val="21"/>
                <w:szCs w:val="21"/>
                <w:highlight w:val="white"/>
                <w:rtl w:val="0"/>
              </w:rPr>
              <w:t xml:space="preserve">Changed in version 3.2: </w:t>
            </w:r>
            <w:r w:rsidDel="00000000" w:rsidR="00000000" w:rsidRPr="00000000">
              <w:rPr>
                <w:color w:val="494747"/>
                <w:sz w:val="21"/>
                <w:szCs w:val="21"/>
                <w:highlight w:val="white"/>
                <w:rtl w:val="0"/>
              </w:rPr>
              <w:t xml:space="preserve">Available in both </w:t>
            </w:r>
            <w:hyperlink r:id="rId121">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and </w:t>
            </w:r>
            <w:hyperlink r:id="rId122">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stages.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23">
              <w:r w:rsidDel="00000000" w:rsidR="00000000" w:rsidRPr="00000000">
                <w:rPr>
                  <w:rFonts w:ascii="Verdana" w:cs="Verdana" w:eastAsia="Verdana" w:hAnsi="Verdana"/>
                  <w:color w:val="006cbc"/>
                  <w:sz w:val="21"/>
                  <w:szCs w:val="21"/>
                  <w:highlight w:val="white"/>
                  <w:rtl w:val="0"/>
                </w:rPr>
                <w:t xml:space="preserve">$first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a value from the first document for each group. Order is only defined if the documents are in a defined order.</w:t>
            </w:r>
          </w:p>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Available in </w:t>
            </w:r>
            <w:hyperlink r:id="rId124">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stage only.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25">
              <w:r w:rsidDel="00000000" w:rsidR="00000000" w:rsidRPr="00000000">
                <w:rPr>
                  <w:rFonts w:ascii="Verdana" w:cs="Verdana" w:eastAsia="Verdana" w:hAnsi="Verdana"/>
                  <w:color w:val="006cbc"/>
                  <w:sz w:val="21"/>
                  <w:szCs w:val="21"/>
                  <w:highlight w:val="white"/>
                  <w:rtl w:val="0"/>
                </w:rPr>
                <w:t xml:space="preserve">$last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a value from the last document for each group. Order is only defined if the documents are in a defined order.</w:t>
            </w:r>
          </w:p>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Available in </w:t>
            </w:r>
            <w:hyperlink r:id="rId126">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stage only.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27">
              <w:r w:rsidDel="00000000" w:rsidR="00000000" w:rsidRPr="00000000">
                <w:rPr>
                  <w:rFonts w:ascii="Verdana" w:cs="Verdana" w:eastAsia="Verdana" w:hAnsi="Verdana"/>
                  <w:color w:val="006cbc"/>
                  <w:sz w:val="21"/>
                  <w:szCs w:val="21"/>
                  <w:highlight w:val="white"/>
                  <w:rtl w:val="0"/>
                </w:rPr>
                <w:t xml:space="preserve">$max</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the highest expression value for each group.</w:t>
            </w:r>
          </w:p>
          <w:p w:rsidR="00000000" w:rsidDel="00000000" w:rsidP="00000000" w:rsidRDefault="00000000" w:rsidRPr="00000000">
            <w:pPr>
              <w:spacing w:after="720" w:before="1440" w:line="411.4285714285714" w:lineRule="auto"/>
              <w:contextualSpacing w:val="0"/>
            </w:pPr>
            <w:r w:rsidDel="00000000" w:rsidR="00000000" w:rsidRPr="00000000">
              <w:rPr>
                <w:i w:val="1"/>
                <w:color w:val="494747"/>
                <w:sz w:val="21"/>
                <w:szCs w:val="21"/>
                <w:highlight w:val="white"/>
                <w:rtl w:val="0"/>
              </w:rPr>
              <w:t xml:space="preserve">Changed in version 3.2: </w:t>
            </w:r>
            <w:r w:rsidDel="00000000" w:rsidR="00000000" w:rsidRPr="00000000">
              <w:rPr>
                <w:color w:val="494747"/>
                <w:sz w:val="21"/>
                <w:szCs w:val="21"/>
                <w:highlight w:val="white"/>
                <w:rtl w:val="0"/>
              </w:rPr>
              <w:t xml:space="preserve">Available in both </w:t>
            </w:r>
            <w:hyperlink r:id="rId128">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and </w:t>
            </w:r>
            <w:hyperlink r:id="rId129">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stages.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30">
              <w:r w:rsidDel="00000000" w:rsidR="00000000" w:rsidRPr="00000000">
                <w:rPr>
                  <w:rFonts w:ascii="Verdana" w:cs="Verdana" w:eastAsia="Verdana" w:hAnsi="Verdana"/>
                  <w:color w:val="006cbc"/>
                  <w:sz w:val="21"/>
                  <w:szCs w:val="21"/>
                  <w:highlight w:val="white"/>
                  <w:rtl w:val="0"/>
                </w:rPr>
                <w:t xml:space="preserve">$min</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the lowest expression value for each group.</w:t>
            </w:r>
          </w:p>
          <w:p w:rsidR="00000000" w:rsidDel="00000000" w:rsidP="00000000" w:rsidRDefault="00000000" w:rsidRPr="00000000">
            <w:pPr>
              <w:spacing w:after="720" w:before="1440" w:line="411.4285714285714" w:lineRule="auto"/>
              <w:contextualSpacing w:val="0"/>
            </w:pPr>
            <w:r w:rsidDel="00000000" w:rsidR="00000000" w:rsidRPr="00000000">
              <w:rPr>
                <w:i w:val="1"/>
                <w:color w:val="494747"/>
                <w:sz w:val="21"/>
                <w:szCs w:val="21"/>
                <w:highlight w:val="white"/>
                <w:rtl w:val="0"/>
              </w:rPr>
              <w:t xml:space="preserve">Changed in version 3.2: </w:t>
            </w:r>
            <w:r w:rsidDel="00000000" w:rsidR="00000000" w:rsidRPr="00000000">
              <w:rPr>
                <w:color w:val="494747"/>
                <w:sz w:val="21"/>
                <w:szCs w:val="21"/>
                <w:highlight w:val="white"/>
                <w:rtl w:val="0"/>
              </w:rPr>
              <w:t xml:space="preserve">Available in both </w:t>
            </w:r>
            <w:hyperlink r:id="rId131">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and </w:t>
            </w:r>
            <w:hyperlink r:id="rId132">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stages.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33">
              <w:r w:rsidDel="00000000" w:rsidR="00000000" w:rsidRPr="00000000">
                <w:rPr>
                  <w:rFonts w:ascii="Verdana" w:cs="Verdana" w:eastAsia="Verdana" w:hAnsi="Verdana"/>
                  <w:color w:val="006cbc"/>
                  <w:sz w:val="21"/>
                  <w:szCs w:val="21"/>
                  <w:highlight w:val="white"/>
                  <w:rtl w:val="0"/>
                </w:rPr>
                <w:t xml:space="preserve">$push</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an array of expression values for each group.</w:t>
            </w:r>
          </w:p>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Available in </w:t>
            </w:r>
            <w:hyperlink r:id="rId134">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stage only.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35">
              <w:r w:rsidDel="00000000" w:rsidR="00000000" w:rsidRPr="00000000">
                <w:rPr>
                  <w:rFonts w:ascii="Verdana" w:cs="Verdana" w:eastAsia="Verdana" w:hAnsi="Verdana"/>
                  <w:color w:val="006cbc"/>
                  <w:sz w:val="21"/>
                  <w:szCs w:val="21"/>
                  <w:highlight w:val="white"/>
                  <w:rtl w:val="0"/>
                </w:rPr>
                <w:t xml:space="preserve">$addToSet</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an array of </w:t>
            </w:r>
            <w:r w:rsidDel="00000000" w:rsidR="00000000" w:rsidRPr="00000000">
              <w:rPr>
                <w:i w:val="1"/>
                <w:color w:val="494747"/>
                <w:sz w:val="21"/>
                <w:szCs w:val="21"/>
                <w:highlight w:val="white"/>
                <w:rtl w:val="0"/>
              </w:rPr>
              <w:t xml:space="preserve">unique</w:t>
            </w:r>
            <w:r w:rsidDel="00000000" w:rsidR="00000000" w:rsidRPr="00000000">
              <w:rPr>
                <w:color w:val="494747"/>
                <w:sz w:val="21"/>
                <w:szCs w:val="21"/>
                <w:highlight w:val="white"/>
                <w:rtl w:val="0"/>
              </w:rPr>
              <w:t xml:space="preserve"> expression values for each group. Order of the array elements is undefined.</w:t>
            </w:r>
          </w:p>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Available in </w:t>
            </w:r>
            <w:hyperlink r:id="rId136">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stage only.</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37">
              <w:r w:rsidDel="00000000" w:rsidR="00000000" w:rsidRPr="00000000">
                <w:rPr>
                  <w:rFonts w:ascii="Verdana" w:cs="Verdana" w:eastAsia="Verdana" w:hAnsi="Verdana"/>
                  <w:color w:val="006cbc"/>
                  <w:sz w:val="21"/>
                  <w:szCs w:val="21"/>
                  <w:highlight w:val="white"/>
                  <w:rtl w:val="0"/>
                </w:rPr>
                <w:t xml:space="preserve">$stdDevPop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the population standard deviation of the input values.</w:t>
            </w:r>
          </w:p>
          <w:p w:rsidR="00000000" w:rsidDel="00000000" w:rsidP="00000000" w:rsidRDefault="00000000" w:rsidRPr="00000000">
            <w:pPr>
              <w:spacing w:after="720" w:before="1440" w:line="411.4285714285714" w:lineRule="auto"/>
              <w:contextualSpacing w:val="0"/>
            </w:pPr>
            <w:r w:rsidDel="00000000" w:rsidR="00000000" w:rsidRPr="00000000">
              <w:rPr>
                <w:i w:val="1"/>
                <w:color w:val="494747"/>
                <w:sz w:val="21"/>
                <w:szCs w:val="21"/>
                <w:highlight w:val="white"/>
                <w:rtl w:val="0"/>
              </w:rPr>
              <w:t xml:space="preserve">Changed in version 3.2: </w:t>
            </w:r>
            <w:r w:rsidDel="00000000" w:rsidR="00000000" w:rsidRPr="00000000">
              <w:rPr>
                <w:color w:val="494747"/>
                <w:sz w:val="21"/>
                <w:szCs w:val="21"/>
                <w:highlight w:val="white"/>
                <w:rtl w:val="0"/>
              </w:rPr>
              <w:t xml:space="preserve">Available in both </w:t>
            </w:r>
            <w:hyperlink r:id="rId138">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and </w:t>
            </w:r>
            <w:hyperlink r:id="rId139">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stages.</w:t>
            </w:r>
          </w:p>
        </w:tc>
      </w:tr>
      <w:tr>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360" w:before="1080" w:line="411.4285714285714" w:lineRule="auto"/>
              <w:contextualSpacing w:val="0"/>
            </w:pPr>
            <w:hyperlink r:id="rId140">
              <w:r w:rsidDel="00000000" w:rsidR="00000000" w:rsidRPr="00000000">
                <w:rPr>
                  <w:rFonts w:ascii="Verdana" w:cs="Verdana" w:eastAsia="Verdana" w:hAnsi="Verdana"/>
                  <w:color w:val="006cbc"/>
                  <w:sz w:val="21"/>
                  <w:szCs w:val="21"/>
                  <w:highlight w:val="white"/>
                  <w:rtl w:val="0"/>
                </w:rPr>
                <w:t xml:space="preserve">$stdDevSamp</w:t>
              </w:r>
            </w:hyperlink>
            <w:r w:rsidDel="00000000" w:rsidR="00000000" w:rsidRPr="00000000">
              <w:rPr>
                <w:rtl w:val="0"/>
              </w:rPr>
            </w:r>
          </w:p>
        </w:tc>
        <w:tc>
          <w:tcPr>
            <w:tcBorders>
              <w:top w:color="000000" w:space="0" w:sz="0" w:val="nil"/>
              <w:left w:color="000000" w:space="0" w:sz="0" w:val="nil"/>
              <w:bottom w:color="ebebed" w:space="0" w:sz="6" w:val="single"/>
              <w:right w:color="000000" w:space="0" w:sz="0" w:val="nil"/>
            </w:tcBorders>
            <w:tcMar>
              <w:top w:w="160.0" w:type="dxa"/>
              <w:left w:w="80.0" w:type="dxa"/>
              <w:bottom w:w="180.0" w:type="dxa"/>
              <w:right w:w="80.0" w:type="dxa"/>
            </w:tcMar>
          </w:tcPr>
          <w:p w:rsidR="00000000" w:rsidDel="00000000" w:rsidP="00000000" w:rsidRDefault="00000000" w:rsidRPr="00000000">
            <w:pPr>
              <w:spacing w:after="720" w:before="1440" w:line="411.4285714285714" w:lineRule="auto"/>
              <w:contextualSpacing w:val="0"/>
            </w:pPr>
            <w:r w:rsidDel="00000000" w:rsidR="00000000" w:rsidRPr="00000000">
              <w:rPr>
                <w:color w:val="494747"/>
                <w:sz w:val="21"/>
                <w:szCs w:val="21"/>
                <w:highlight w:val="white"/>
                <w:rtl w:val="0"/>
              </w:rPr>
              <w:t xml:space="preserve">Returns the sample standard deviation of the input values.</w:t>
            </w:r>
          </w:p>
          <w:p w:rsidR="00000000" w:rsidDel="00000000" w:rsidP="00000000" w:rsidRDefault="00000000" w:rsidRPr="00000000">
            <w:pPr>
              <w:spacing w:after="720" w:before="1440" w:line="411.4285714285714" w:lineRule="auto"/>
              <w:contextualSpacing w:val="0"/>
            </w:pPr>
            <w:r w:rsidDel="00000000" w:rsidR="00000000" w:rsidRPr="00000000">
              <w:rPr>
                <w:i w:val="1"/>
                <w:color w:val="494747"/>
                <w:sz w:val="21"/>
                <w:szCs w:val="21"/>
                <w:highlight w:val="white"/>
                <w:rtl w:val="0"/>
              </w:rPr>
              <w:t xml:space="preserve">Changed in version 3.2: </w:t>
            </w:r>
            <w:r w:rsidDel="00000000" w:rsidR="00000000" w:rsidRPr="00000000">
              <w:rPr>
                <w:color w:val="494747"/>
                <w:sz w:val="21"/>
                <w:szCs w:val="21"/>
                <w:highlight w:val="white"/>
                <w:rtl w:val="0"/>
              </w:rPr>
              <w:t xml:space="preserve">Available in both </w:t>
            </w:r>
            <w:hyperlink r:id="rId141">
              <w:r w:rsidDel="00000000" w:rsidR="00000000" w:rsidRPr="00000000">
                <w:rPr>
                  <w:rFonts w:ascii="Verdana" w:cs="Verdana" w:eastAsia="Verdana" w:hAnsi="Verdana"/>
                  <w:color w:val="006cbc"/>
                  <w:sz w:val="21"/>
                  <w:szCs w:val="21"/>
                  <w:highlight w:val="white"/>
                  <w:rtl w:val="0"/>
                </w:rPr>
                <w:t xml:space="preserve">$group</w:t>
              </w:r>
            </w:hyperlink>
            <w:r w:rsidDel="00000000" w:rsidR="00000000" w:rsidRPr="00000000">
              <w:rPr>
                <w:color w:val="494747"/>
                <w:sz w:val="21"/>
                <w:szCs w:val="21"/>
                <w:highlight w:val="white"/>
                <w:rtl w:val="0"/>
              </w:rPr>
              <w:t xml:space="preserve"> and </w:t>
            </w:r>
            <w:hyperlink r:id="rId142">
              <w:r w:rsidDel="00000000" w:rsidR="00000000" w:rsidRPr="00000000">
                <w:rPr>
                  <w:rFonts w:ascii="Verdana" w:cs="Verdana" w:eastAsia="Verdana" w:hAnsi="Verdana"/>
                  <w:color w:val="006cbc"/>
                  <w:sz w:val="21"/>
                  <w:szCs w:val="21"/>
                  <w:highlight w:val="white"/>
                  <w:rtl w:val="0"/>
                </w:rPr>
                <w:t xml:space="preserve">$project</w:t>
              </w:r>
            </w:hyperlink>
            <w:r w:rsidDel="00000000" w:rsidR="00000000" w:rsidRPr="00000000">
              <w:rPr>
                <w:color w:val="494747"/>
                <w:sz w:val="21"/>
                <w:szCs w:val="21"/>
                <w:highlight w:val="white"/>
                <w:rtl w:val="0"/>
              </w:rPr>
              <w:t xml:space="preserve"> stages.</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mongodb.com/v3.2/reference/operator/aggregation/literal/#exp._S_literal" TargetMode="External"/><Relationship Id="rId42" Type="http://schemas.openxmlformats.org/officeDocument/2006/relationships/hyperlink" Target="https://docs.mongodb.com/v3.2/reference/operator/aggregation/literal/#exp._S_literal" TargetMode="External"/><Relationship Id="rId41" Type="http://schemas.openxmlformats.org/officeDocument/2006/relationships/hyperlink" Target="https://docs.mongodb.com/v3.2/reference/operator/aggregation/project/#pipe._S_project" TargetMode="External"/><Relationship Id="rId44" Type="http://schemas.openxmlformats.org/officeDocument/2006/relationships/hyperlink" Target="https://docs.mongodb.com/v3.2/reference/operator/aggregation/and/#exp._S_and" TargetMode="External"/><Relationship Id="rId43" Type="http://schemas.openxmlformats.org/officeDocument/2006/relationships/hyperlink" Target="https://docs.mongodb.com/v3.2/reference/operator/aggregation/literal/#exp._S_literal" TargetMode="External"/><Relationship Id="rId46" Type="http://schemas.openxmlformats.org/officeDocument/2006/relationships/hyperlink" Target="https://docs.mongodb.com/v3.2/reference/operator/aggregation/not/#exp._S_not" TargetMode="External"/><Relationship Id="rId45" Type="http://schemas.openxmlformats.org/officeDocument/2006/relationships/hyperlink" Target="https://docs.mongodb.com/v3.2/reference/operator/aggregation/or/#exp._S_or" TargetMode="External"/><Relationship Id="rId107" Type="http://schemas.openxmlformats.org/officeDocument/2006/relationships/hyperlink" Target="https://docs.mongodb.com/v3.2/reference/operator/aggregation/millisecond/#exp._S_millisecond" TargetMode="External"/><Relationship Id="rId106" Type="http://schemas.openxmlformats.org/officeDocument/2006/relationships/hyperlink" Target="https://docs.mongodb.com/v3.2/reference/operator/aggregation/second/#exp._S_second" TargetMode="External"/><Relationship Id="rId105" Type="http://schemas.openxmlformats.org/officeDocument/2006/relationships/hyperlink" Target="https://docs.mongodb.com/v3.2/reference/operator/aggregation/minute/#exp._S_minute" TargetMode="External"/><Relationship Id="rId104" Type="http://schemas.openxmlformats.org/officeDocument/2006/relationships/hyperlink" Target="https://docs.mongodb.com/v3.2/reference/operator/aggregation/hour/#exp._S_hour" TargetMode="External"/><Relationship Id="rId109" Type="http://schemas.openxmlformats.org/officeDocument/2006/relationships/hyperlink" Target="https://docs.mongodb.com/v3.2/reference/operator/aggregation/cond/#exp._S_cond" TargetMode="External"/><Relationship Id="rId108" Type="http://schemas.openxmlformats.org/officeDocument/2006/relationships/hyperlink" Target="https://docs.mongodb.com/v3.2/reference/operator/aggregation/dateToString/#exp._S_dateToString" TargetMode="External"/><Relationship Id="rId48" Type="http://schemas.openxmlformats.org/officeDocument/2006/relationships/hyperlink" Target="https://docs.mongodb.com/v3.2/reference/operator/aggregation/setIntersection/#exp._S_setIntersection" TargetMode="External"/><Relationship Id="rId47" Type="http://schemas.openxmlformats.org/officeDocument/2006/relationships/hyperlink" Target="https://docs.mongodb.com/v3.2/reference/operator/aggregation/setEquals/#exp._S_setEquals" TargetMode="External"/><Relationship Id="rId49" Type="http://schemas.openxmlformats.org/officeDocument/2006/relationships/hyperlink" Target="https://docs.mongodb.com/v3.2/reference/operator/aggregation/setUnion/#exp._S_setUnion" TargetMode="External"/><Relationship Id="rId103" Type="http://schemas.openxmlformats.org/officeDocument/2006/relationships/hyperlink" Target="https://docs.mongodb.com/v3.2/reference/operator/aggregation/week/#exp._S_week" TargetMode="External"/><Relationship Id="rId102" Type="http://schemas.openxmlformats.org/officeDocument/2006/relationships/hyperlink" Target="https://docs.mongodb.com/v3.2/reference/operator/aggregation/month/#exp._S_month" TargetMode="External"/><Relationship Id="rId101" Type="http://schemas.openxmlformats.org/officeDocument/2006/relationships/hyperlink" Target="https://docs.mongodb.com/v3.2/reference/operator/aggregation/year/#exp._S_year" TargetMode="External"/><Relationship Id="rId100" Type="http://schemas.openxmlformats.org/officeDocument/2006/relationships/hyperlink" Target="https://docs.mongodb.com/v3.2/reference/operator/aggregation/dayOfWeek/#exp._S_dayOfWeek" TargetMode="External"/><Relationship Id="rId31" Type="http://schemas.openxmlformats.org/officeDocument/2006/relationships/hyperlink" Target="https://docs.mongodb.com/v3.2/meta/aggregation-quick-reference/#agg-quick-ref-operator-expressions" TargetMode="External"/><Relationship Id="rId30" Type="http://schemas.openxmlformats.org/officeDocument/2006/relationships/hyperlink" Target="https://docs.mongodb.com/v3.2/meta/aggregation-quick-reference/#agg-quick-ref-expression-objects" TargetMode="External"/><Relationship Id="rId33" Type="http://schemas.openxmlformats.org/officeDocument/2006/relationships/hyperlink" Target="https://docs.mongodb.com/v3.2/reference/aggregation-variables/#variable.CURRENT" TargetMode="External"/><Relationship Id="rId32" Type="http://schemas.openxmlformats.org/officeDocument/2006/relationships/hyperlink" Target="https://docs.mongodb.com/v3.2/reference/glossary/#term-field-path" TargetMode="External"/><Relationship Id="rId35" Type="http://schemas.openxmlformats.org/officeDocument/2006/relationships/hyperlink" Target="https://docs.mongodb.com/v3.2/reference/aggregation-variables/#variable.CURRENT" TargetMode="External"/><Relationship Id="rId34" Type="http://schemas.openxmlformats.org/officeDocument/2006/relationships/hyperlink" Target="https://docs.mongodb.com/v3.2/reference/aggregation-variables/#variable.CURRENT" TargetMode="External"/><Relationship Id="rId37" Type="http://schemas.openxmlformats.org/officeDocument/2006/relationships/hyperlink" Target="https://docs.mongodb.com/v3.2/reference/operator/aggregation/let/#exp._S_let" TargetMode="External"/><Relationship Id="rId36" Type="http://schemas.openxmlformats.org/officeDocument/2006/relationships/hyperlink" Target="https://docs.mongodb.com/v3.2/reference/aggregation-variables/#agg-system-variables" TargetMode="External"/><Relationship Id="rId39" Type="http://schemas.openxmlformats.org/officeDocument/2006/relationships/hyperlink" Target="https://docs.mongodb.com/v3.2/meta/aggregation-quick-reference/#agg-quick-ref-expression-objects" TargetMode="External"/><Relationship Id="rId38" Type="http://schemas.openxmlformats.org/officeDocument/2006/relationships/hyperlink" Target="https://docs.mongodb.com/v3.2/reference/operator/aggregation/map/#exp._S_map" TargetMode="External"/><Relationship Id="rId20" Type="http://schemas.openxmlformats.org/officeDocument/2006/relationships/hyperlink" Target="https://docs.mongodb.com/v3.2/reference/operator/aggregation/geoNear/#pipe._S_geoNear" TargetMode="External"/><Relationship Id="rId22" Type="http://schemas.openxmlformats.org/officeDocument/2006/relationships/hyperlink" Target="https://docs.mongodb.com/v3.2/reference/operator/aggregation/sort/#pipe._S_sort" TargetMode="External"/><Relationship Id="rId21" Type="http://schemas.openxmlformats.org/officeDocument/2006/relationships/hyperlink" Target="https://docs.mongodb.com/v3.2/reference/operator/aggregation/match/#pipe._S_match" TargetMode="External"/><Relationship Id="rId24" Type="http://schemas.openxmlformats.org/officeDocument/2006/relationships/hyperlink" Target="https://docs.mongodb.com/v3.2/reference/operator/aggregation/lookup/#pipe._S_lookup" TargetMode="External"/><Relationship Id="rId23" Type="http://schemas.openxmlformats.org/officeDocument/2006/relationships/hyperlink" Target="https://docs.mongodb.com/v3.2/reference/operator/aggregation/limit/#pipe._S_limit" TargetMode="External"/><Relationship Id="rId129" Type="http://schemas.openxmlformats.org/officeDocument/2006/relationships/hyperlink" Target="https://docs.mongodb.com/v3.2/reference/operator/aggregation/project/#pipe._S_project" TargetMode="External"/><Relationship Id="rId128" Type="http://schemas.openxmlformats.org/officeDocument/2006/relationships/hyperlink" Target="https://docs.mongodb.com/v3.2/reference/operator/aggregation/group/#pipe._S_group" TargetMode="External"/><Relationship Id="rId127" Type="http://schemas.openxmlformats.org/officeDocument/2006/relationships/hyperlink" Target="https://docs.mongodb.com/v3.2/reference/operator/aggregation/max/#grp._S_max" TargetMode="External"/><Relationship Id="rId126" Type="http://schemas.openxmlformats.org/officeDocument/2006/relationships/hyperlink" Target="https://docs.mongodb.com/v3.2/reference/operator/aggregation/group/#pipe._S_group" TargetMode="External"/><Relationship Id="rId26" Type="http://schemas.openxmlformats.org/officeDocument/2006/relationships/hyperlink" Target="https://docs.mongodb.com/v3.2/reference/operator/aggregation/out/#pipe._S_out" TargetMode="External"/><Relationship Id="rId121" Type="http://schemas.openxmlformats.org/officeDocument/2006/relationships/hyperlink" Target="https://docs.mongodb.com/v3.2/reference/operator/aggregation/group/#pipe._S_group" TargetMode="External"/><Relationship Id="rId25" Type="http://schemas.openxmlformats.org/officeDocument/2006/relationships/hyperlink" Target="https://docs.mongodb.com/v3.2/reference/operator/aggregation/out/#pipe._S_out" TargetMode="External"/><Relationship Id="rId120" Type="http://schemas.openxmlformats.org/officeDocument/2006/relationships/hyperlink" Target="https://docs.mongodb.com/v3.2/reference/operator/aggregation/avg/#grp._S_avg" TargetMode="External"/><Relationship Id="rId28" Type="http://schemas.openxmlformats.org/officeDocument/2006/relationships/hyperlink" Target="https://docs.mongodb.com/v3.2/meta/aggregation-quick-reference/#agg-quick-ref-field-paths" TargetMode="External"/><Relationship Id="rId27" Type="http://schemas.openxmlformats.org/officeDocument/2006/relationships/hyperlink" Target="https://docs.mongodb.com/v3.2/reference/operator/aggregation/indexStats/#pipe._S_indexStats" TargetMode="External"/><Relationship Id="rId125" Type="http://schemas.openxmlformats.org/officeDocument/2006/relationships/hyperlink" Target="https://docs.mongodb.com/v3.2/reference/operator/aggregation/last/#grp._S_last" TargetMode="External"/><Relationship Id="rId29" Type="http://schemas.openxmlformats.org/officeDocument/2006/relationships/hyperlink" Target="https://docs.mongodb.com/v3.2/meta/aggregation-quick-reference/#agg-quick-ref-literals" TargetMode="External"/><Relationship Id="rId124" Type="http://schemas.openxmlformats.org/officeDocument/2006/relationships/hyperlink" Target="https://docs.mongodb.com/v3.2/reference/operator/aggregation/group/#pipe._S_group" TargetMode="External"/><Relationship Id="rId123" Type="http://schemas.openxmlformats.org/officeDocument/2006/relationships/hyperlink" Target="https://docs.mongodb.com/v3.2/reference/operator/aggregation/first/#grp._S_first" TargetMode="External"/><Relationship Id="rId122" Type="http://schemas.openxmlformats.org/officeDocument/2006/relationships/hyperlink" Target="https://docs.mongodb.com/v3.2/reference/operator/aggregation/project/#pipe._S_project" TargetMode="External"/><Relationship Id="rId95" Type="http://schemas.openxmlformats.org/officeDocument/2006/relationships/hyperlink" Target="https://docs.mongodb.com/v3.2/reference/operator/aggregation/let/#exp._S_let" TargetMode="External"/><Relationship Id="rId94" Type="http://schemas.openxmlformats.org/officeDocument/2006/relationships/hyperlink" Target="https://docs.mongodb.com/v3.2/reference/operator/aggregation/map/#exp._S_map" TargetMode="External"/><Relationship Id="rId97" Type="http://schemas.openxmlformats.org/officeDocument/2006/relationships/hyperlink" Target="https://docs.mongodb.com/v3.2/reference/operator/aggregation/literal/#exp._S_literal" TargetMode="External"/><Relationship Id="rId96" Type="http://schemas.openxmlformats.org/officeDocument/2006/relationships/hyperlink" Target="https://docs.mongodb.com/v3.2/reference/operator/aggregation/literal/#exp._S_literal" TargetMode="External"/><Relationship Id="rId11" Type="http://schemas.openxmlformats.org/officeDocument/2006/relationships/hyperlink" Target="https://docs.mongodb.com/v3.2/reference/operator/aggregation/redact/#pipe._S_redact" TargetMode="External"/><Relationship Id="rId99" Type="http://schemas.openxmlformats.org/officeDocument/2006/relationships/hyperlink" Target="https://docs.mongodb.com/v3.2/reference/operator/aggregation/dayOfMonth/#exp._S_dayOfMonth" TargetMode="External"/><Relationship Id="rId10" Type="http://schemas.openxmlformats.org/officeDocument/2006/relationships/hyperlink" Target="https://docs.mongodb.com/v3.2/reference/operator/aggregation/match/#pipe._S_match" TargetMode="External"/><Relationship Id="rId98" Type="http://schemas.openxmlformats.org/officeDocument/2006/relationships/hyperlink" Target="https://docs.mongodb.com/v3.2/reference/operator/aggregation/dayOfYear/#exp._S_dayOfYear" TargetMode="External"/><Relationship Id="rId13" Type="http://schemas.openxmlformats.org/officeDocument/2006/relationships/hyperlink" Target="https://docs.mongodb.com/v3.2/reference/operator/aggregation/match/#pipe._S_match" TargetMode="External"/><Relationship Id="rId12" Type="http://schemas.openxmlformats.org/officeDocument/2006/relationships/hyperlink" Target="https://docs.mongodb.com/v3.2/reference/operator/aggregation/project/#pipe._S_project" TargetMode="External"/><Relationship Id="rId91" Type="http://schemas.openxmlformats.org/officeDocument/2006/relationships/hyperlink" Target="https://docs.mongodb.com/v3.2/reference/operator/aggregation/isArray/#exp._S_isArray" TargetMode="External"/><Relationship Id="rId90" Type="http://schemas.openxmlformats.org/officeDocument/2006/relationships/hyperlink" Target="https://docs.mongodb.com/v3.2/reference/operator/aggregation/filter/#exp._S_filter" TargetMode="External"/><Relationship Id="rId93" Type="http://schemas.openxmlformats.org/officeDocument/2006/relationships/hyperlink" Target="https://docs.mongodb.com/v3.2/reference/operator/aggregation/slice/#exp._S_slice" TargetMode="External"/><Relationship Id="rId92" Type="http://schemas.openxmlformats.org/officeDocument/2006/relationships/hyperlink" Target="https://docs.mongodb.com/v3.2/reference/operator/aggregation/size/#exp._S_size" TargetMode="External"/><Relationship Id="rId118" Type="http://schemas.openxmlformats.org/officeDocument/2006/relationships/hyperlink" Target="https://docs.mongodb.com/v3.2/reference/operator/aggregation/group/#pipe._S_group" TargetMode="External"/><Relationship Id="rId117" Type="http://schemas.openxmlformats.org/officeDocument/2006/relationships/hyperlink" Target="https://docs.mongodb.com/v3.2/reference/operator/aggregation/sum/#grp._S_sum" TargetMode="External"/><Relationship Id="rId116" Type="http://schemas.openxmlformats.org/officeDocument/2006/relationships/hyperlink" Target="https://docs.mongodb.com/v3.2/reference/operator/aggregation/project/#pipe._S_project" TargetMode="External"/><Relationship Id="rId115" Type="http://schemas.openxmlformats.org/officeDocument/2006/relationships/hyperlink" Target="https://docs.mongodb.com/v3.2/reference/operator/aggregation/project/#pipe._S_project" TargetMode="External"/><Relationship Id="rId119" Type="http://schemas.openxmlformats.org/officeDocument/2006/relationships/hyperlink" Target="https://docs.mongodb.com/v3.2/reference/operator/aggregation/project/#pipe._S_project" TargetMode="External"/><Relationship Id="rId15" Type="http://schemas.openxmlformats.org/officeDocument/2006/relationships/hyperlink" Target="https://docs.mongodb.com/v3.2/reference/operator/aggregation/skip/#pipe._S_skip" TargetMode="External"/><Relationship Id="rId110" Type="http://schemas.openxmlformats.org/officeDocument/2006/relationships/hyperlink" Target="https://docs.mongodb.com/v3.2/reference/operator/aggregation/ifNull/#exp._S_ifNull" TargetMode="External"/><Relationship Id="rId14" Type="http://schemas.openxmlformats.org/officeDocument/2006/relationships/hyperlink" Target="https://docs.mongodb.com/v3.2/reference/operator/aggregation/limit/#pipe._S_limit" TargetMode="External"/><Relationship Id="rId17" Type="http://schemas.openxmlformats.org/officeDocument/2006/relationships/hyperlink" Target="https://docs.mongodb.com/v3.2/reference/operator/aggregation/group/#pipe._S_group" TargetMode="External"/><Relationship Id="rId16" Type="http://schemas.openxmlformats.org/officeDocument/2006/relationships/hyperlink" Target="https://docs.mongodb.com/v3.2/reference/operator/aggregation/unwind/#pipe._S_unwind" TargetMode="External"/><Relationship Id="rId19" Type="http://schemas.openxmlformats.org/officeDocument/2006/relationships/hyperlink" Target="https://docs.mongodb.com/v3.2/reference/operator/aggregation/sort/#pipe._S_sort" TargetMode="External"/><Relationship Id="rId114" Type="http://schemas.openxmlformats.org/officeDocument/2006/relationships/hyperlink" Target="https://docs.mongodb.com/v3.2/reference/operator/aggregation/group/#pipe._S_group" TargetMode="External"/><Relationship Id="rId18" Type="http://schemas.openxmlformats.org/officeDocument/2006/relationships/hyperlink" Target="https://docs.mongodb.com/v3.2/reference/operator/aggregation/sample/#pipe._S_sample" TargetMode="External"/><Relationship Id="rId113" Type="http://schemas.openxmlformats.org/officeDocument/2006/relationships/hyperlink" Target="https://docs.mongodb.com/v3.2/reference/operator/aggregation/group/#pipe._S_group" TargetMode="External"/><Relationship Id="rId112" Type="http://schemas.openxmlformats.org/officeDocument/2006/relationships/hyperlink" Target="https://docs.mongodb.com/v3.2/reference/operator/aggregation/group/#pipe._S_group" TargetMode="External"/><Relationship Id="rId111" Type="http://schemas.openxmlformats.org/officeDocument/2006/relationships/hyperlink" Target="https://docs.mongodb.com/v3.2/reference/operator/aggregation/project/#pipe._S_project" TargetMode="External"/><Relationship Id="rId84" Type="http://schemas.openxmlformats.org/officeDocument/2006/relationships/hyperlink" Target="https://docs.mongodb.com/v3.2/reference/operator/aggregation/toLower/#exp._S_toLower" TargetMode="External"/><Relationship Id="rId83" Type="http://schemas.openxmlformats.org/officeDocument/2006/relationships/hyperlink" Target="https://docs.mongodb.com/v3.2/reference/operator/aggregation/substr/#exp._S_substr" TargetMode="External"/><Relationship Id="rId86" Type="http://schemas.openxmlformats.org/officeDocument/2006/relationships/hyperlink" Target="https://docs.mongodb.com/v3.2/reference/operator/aggregation/strcasecmp/#exp._S_strcasecmp" TargetMode="External"/><Relationship Id="rId85" Type="http://schemas.openxmlformats.org/officeDocument/2006/relationships/hyperlink" Target="https://docs.mongodb.com/v3.2/reference/operator/aggregation/toUpper/#exp._S_toUpper" TargetMode="External"/><Relationship Id="rId88" Type="http://schemas.openxmlformats.org/officeDocument/2006/relationships/hyperlink" Target="https://docs.mongodb.com/v3.2/reference/operator/aggregation/arrayElemAt/#exp._S_arrayElemAt" TargetMode="External"/><Relationship Id="rId87" Type="http://schemas.openxmlformats.org/officeDocument/2006/relationships/hyperlink" Target="https://docs.mongodb.com/v3.2/reference/operator/aggregation/meta/#exp._S_meta" TargetMode="External"/><Relationship Id="rId89" Type="http://schemas.openxmlformats.org/officeDocument/2006/relationships/hyperlink" Target="https://docs.mongodb.com/v3.2/reference/operator/aggregation/concatArrays/#exp._S_concatArrays" TargetMode="External"/><Relationship Id="rId80" Type="http://schemas.openxmlformats.org/officeDocument/2006/relationships/hyperlink" Target="https://docs.mongodb.com/v3.2/reference/operator/aggregation/concat/#exp._S_concat" TargetMode="External"/><Relationship Id="rId82" Type="http://schemas.openxmlformats.org/officeDocument/2006/relationships/hyperlink" Target="https://docs.mongodb.com/v3.2/reference/operator/aggregation/concat/#exp._S_concat" TargetMode="External"/><Relationship Id="rId81" Type="http://schemas.openxmlformats.org/officeDocument/2006/relationships/hyperlink" Target="https://docs.mongodb.com/v3.2/reference/operator/aggregation/concat/#exp._S_conc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mongodb.com/v3.2/reference/operator/aggregation/match/#pipe._S_match" TargetMode="External"/><Relationship Id="rId142" Type="http://schemas.openxmlformats.org/officeDocument/2006/relationships/hyperlink" Target="https://docs.mongodb.com/v3.2/reference/operator/aggregation/project/#pipe._S_project" TargetMode="External"/><Relationship Id="rId141" Type="http://schemas.openxmlformats.org/officeDocument/2006/relationships/hyperlink" Target="https://docs.mongodb.com/v3.2/reference/operator/aggregation/group/#pipe._S_group" TargetMode="External"/><Relationship Id="rId140" Type="http://schemas.openxmlformats.org/officeDocument/2006/relationships/hyperlink" Target="https://docs.mongodb.com/v3.2/reference/operator/aggregation/stdDevSamp/#grp._S_stdDevSamp" TargetMode="External"/><Relationship Id="rId5" Type="http://schemas.openxmlformats.org/officeDocument/2006/relationships/hyperlink" Target="https://docs.mongodb.com/v3.2/reference/method/db.collection.aggregate/#db.collection.aggregate" TargetMode="External"/><Relationship Id="rId6" Type="http://schemas.openxmlformats.org/officeDocument/2006/relationships/hyperlink" Target="https://docs.mongodb.com/v3.2/reference/operator/aggregation/out/#pipe._S_out" TargetMode="External"/><Relationship Id="rId7" Type="http://schemas.openxmlformats.org/officeDocument/2006/relationships/hyperlink" Target="https://docs.mongodb.com/v3.2/reference/operator/aggregation/geoNear/#pipe._S_geoNear" TargetMode="External"/><Relationship Id="rId8" Type="http://schemas.openxmlformats.org/officeDocument/2006/relationships/hyperlink" Target="https://docs.mongodb.com/v3.2/reference/operator/aggregation/project/#pipe._S_project" TargetMode="External"/><Relationship Id="rId73" Type="http://schemas.openxmlformats.org/officeDocument/2006/relationships/hyperlink" Target="https://docs.mongodb.com/v3.2/reference/operator/aggregation/log10/#exp._S_log10" TargetMode="External"/><Relationship Id="rId72" Type="http://schemas.openxmlformats.org/officeDocument/2006/relationships/hyperlink" Target="https://docs.mongodb.com/v3.2/reference/operator/aggregation/log/#exp._S_log" TargetMode="External"/><Relationship Id="rId75" Type="http://schemas.openxmlformats.org/officeDocument/2006/relationships/hyperlink" Target="https://docs.mongodb.com/v3.2/reference/operator/aggregation/multiply/#exp._S_multiply" TargetMode="External"/><Relationship Id="rId74" Type="http://schemas.openxmlformats.org/officeDocument/2006/relationships/hyperlink" Target="https://docs.mongodb.com/v3.2/reference/operator/aggregation/mod/#exp._S_mod" TargetMode="External"/><Relationship Id="rId77" Type="http://schemas.openxmlformats.org/officeDocument/2006/relationships/hyperlink" Target="https://docs.mongodb.com/v3.2/reference/operator/aggregation/sqrt/#exp._S_sqrt" TargetMode="External"/><Relationship Id="rId76" Type="http://schemas.openxmlformats.org/officeDocument/2006/relationships/hyperlink" Target="https://docs.mongodb.com/v3.2/reference/operator/aggregation/pow/#exp._S_pow" TargetMode="External"/><Relationship Id="rId79" Type="http://schemas.openxmlformats.org/officeDocument/2006/relationships/hyperlink" Target="https://docs.mongodb.com/v3.2/reference/operator/aggregation/trunc/#exp._S_trunc" TargetMode="External"/><Relationship Id="rId78" Type="http://schemas.openxmlformats.org/officeDocument/2006/relationships/hyperlink" Target="https://docs.mongodb.com/v3.2/reference/operator/aggregation/subtract/#exp._S_subtract" TargetMode="External"/><Relationship Id="rId71" Type="http://schemas.openxmlformats.org/officeDocument/2006/relationships/hyperlink" Target="https://docs.mongodb.com/v3.2/reference/operator/aggregation/ln/#exp._S_ln" TargetMode="External"/><Relationship Id="rId70" Type="http://schemas.openxmlformats.org/officeDocument/2006/relationships/hyperlink" Target="https://docs.mongodb.com/v3.2/reference/operator/aggregation/floor/#exp._S_floor" TargetMode="External"/><Relationship Id="rId139" Type="http://schemas.openxmlformats.org/officeDocument/2006/relationships/hyperlink" Target="https://docs.mongodb.com/v3.2/reference/operator/aggregation/project/#pipe._S_project" TargetMode="External"/><Relationship Id="rId138" Type="http://schemas.openxmlformats.org/officeDocument/2006/relationships/hyperlink" Target="https://docs.mongodb.com/v3.2/reference/operator/aggregation/group/#pipe._S_group" TargetMode="External"/><Relationship Id="rId137" Type="http://schemas.openxmlformats.org/officeDocument/2006/relationships/hyperlink" Target="https://docs.mongodb.com/v3.2/reference/operator/aggregation/stdDevPop/#grp._S_stdDevPop" TargetMode="External"/><Relationship Id="rId132" Type="http://schemas.openxmlformats.org/officeDocument/2006/relationships/hyperlink" Target="https://docs.mongodb.com/v3.2/reference/operator/aggregation/project/#pipe._S_project" TargetMode="External"/><Relationship Id="rId131" Type="http://schemas.openxmlformats.org/officeDocument/2006/relationships/hyperlink" Target="https://docs.mongodb.com/v3.2/reference/operator/aggregation/group/#pipe._S_group" TargetMode="External"/><Relationship Id="rId130" Type="http://schemas.openxmlformats.org/officeDocument/2006/relationships/hyperlink" Target="https://docs.mongodb.com/v3.2/reference/operator/aggregation/min/#grp._S_min" TargetMode="External"/><Relationship Id="rId136" Type="http://schemas.openxmlformats.org/officeDocument/2006/relationships/hyperlink" Target="https://docs.mongodb.com/v3.2/reference/operator/aggregation/group/#pipe._S_group" TargetMode="External"/><Relationship Id="rId135" Type="http://schemas.openxmlformats.org/officeDocument/2006/relationships/hyperlink" Target="https://docs.mongodb.com/v3.2/reference/operator/aggregation/addToSet/#grp._S_addToSet" TargetMode="External"/><Relationship Id="rId134" Type="http://schemas.openxmlformats.org/officeDocument/2006/relationships/hyperlink" Target="https://docs.mongodb.com/v3.2/reference/operator/aggregation/group/#pipe._S_group" TargetMode="External"/><Relationship Id="rId133" Type="http://schemas.openxmlformats.org/officeDocument/2006/relationships/hyperlink" Target="https://docs.mongodb.com/v3.2/reference/operator/aggregation/push/#grp._S_push" TargetMode="External"/><Relationship Id="rId62" Type="http://schemas.openxmlformats.org/officeDocument/2006/relationships/hyperlink" Target="https://docs.mongodb.com/v3.2/reference/operator/aggregation/lt/#exp._S_lt" TargetMode="External"/><Relationship Id="rId61" Type="http://schemas.openxmlformats.org/officeDocument/2006/relationships/hyperlink" Target="https://docs.mongodb.com/v3.2/reference/operator/aggregation/gte/#exp._S_gte" TargetMode="External"/><Relationship Id="rId64" Type="http://schemas.openxmlformats.org/officeDocument/2006/relationships/hyperlink" Target="https://docs.mongodb.com/v3.2/reference/operator/aggregation/ne/#exp._S_ne" TargetMode="External"/><Relationship Id="rId63" Type="http://schemas.openxmlformats.org/officeDocument/2006/relationships/hyperlink" Target="https://docs.mongodb.com/v3.2/reference/operator/aggregation/lte/#exp._S_lte" TargetMode="External"/><Relationship Id="rId66" Type="http://schemas.openxmlformats.org/officeDocument/2006/relationships/hyperlink" Target="https://docs.mongodb.com/v3.2/reference/operator/aggregation/add/#exp._S_add" TargetMode="External"/><Relationship Id="rId65" Type="http://schemas.openxmlformats.org/officeDocument/2006/relationships/hyperlink" Target="https://docs.mongodb.com/v3.2/reference/operator/aggregation/abs/#exp._S_abs" TargetMode="External"/><Relationship Id="rId68" Type="http://schemas.openxmlformats.org/officeDocument/2006/relationships/hyperlink" Target="https://docs.mongodb.com/v3.2/reference/operator/aggregation/divide/#exp._S_divide" TargetMode="External"/><Relationship Id="rId67" Type="http://schemas.openxmlformats.org/officeDocument/2006/relationships/hyperlink" Target="https://docs.mongodb.com/v3.2/reference/operator/aggregation/ceil/#exp._S_ceil" TargetMode="External"/><Relationship Id="rId60" Type="http://schemas.openxmlformats.org/officeDocument/2006/relationships/hyperlink" Target="https://docs.mongodb.com/v3.2/reference/operator/aggregation/gt/#exp._S_gt" TargetMode="External"/><Relationship Id="rId69" Type="http://schemas.openxmlformats.org/officeDocument/2006/relationships/hyperlink" Target="https://docs.mongodb.com/v3.2/reference/operator/aggregation/exp/#exp._S_exp" TargetMode="External"/><Relationship Id="rId51" Type="http://schemas.openxmlformats.org/officeDocument/2006/relationships/hyperlink" Target="http://en.wikipedia.org/wiki/Complement_(set_theory)" TargetMode="External"/><Relationship Id="rId50" Type="http://schemas.openxmlformats.org/officeDocument/2006/relationships/hyperlink" Target="https://docs.mongodb.com/v3.2/reference/operator/aggregation/setDifference/#exp._S_setDifference" TargetMode="External"/><Relationship Id="rId53" Type="http://schemas.openxmlformats.org/officeDocument/2006/relationships/hyperlink" Target="http://en.wikipedia.org/wiki/Subset" TargetMode="External"/><Relationship Id="rId52" Type="http://schemas.openxmlformats.org/officeDocument/2006/relationships/hyperlink" Target="https://docs.mongodb.com/v3.2/reference/operator/aggregation/setIsSubset/#exp._S_setIsSubset" TargetMode="External"/><Relationship Id="rId55" Type="http://schemas.openxmlformats.org/officeDocument/2006/relationships/hyperlink" Target="https://docs.mongodb.com/v3.2/reference/operator/aggregation/allElementsTrue/#exp._S_allElementsTrue" TargetMode="External"/><Relationship Id="rId54" Type="http://schemas.openxmlformats.org/officeDocument/2006/relationships/hyperlink" Target="https://docs.mongodb.com/v3.2/reference/operator/aggregation/anyElementTrue/#exp._S_anyElementTrue" TargetMode="External"/><Relationship Id="rId57" Type="http://schemas.openxmlformats.org/officeDocument/2006/relationships/hyperlink" Target="https://docs.mongodb.com/v3.2/reference/bson-types/#bson-types-comparison-order" TargetMode="External"/><Relationship Id="rId56" Type="http://schemas.openxmlformats.org/officeDocument/2006/relationships/hyperlink" Target="https://docs.mongodb.com/v3.2/reference/operator/aggregation/cmp/#exp._S_cmp" TargetMode="External"/><Relationship Id="rId59" Type="http://schemas.openxmlformats.org/officeDocument/2006/relationships/hyperlink" Target="https://docs.mongodb.com/v3.2/reference/operator/aggregation/eq/#exp._S_eq" TargetMode="External"/><Relationship Id="rId58" Type="http://schemas.openxmlformats.org/officeDocument/2006/relationships/hyperlink" Target="https://docs.mongodb.com/v3.2/reference/operator/aggregation/cmp/#exp._S_cmp" TargetMode="External"/></Relationships>
</file>