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AAE0" w14:textId="09D445B5" w:rsidR="00BA4665" w:rsidRPr="00EB2F39" w:rsidRDefault="00BA4665" w:rsidP="00EB2F39">
      <w:pPr>
        <w:jc w:val="center"/>
        <w:rPr>
          <w:b/>
          <w:bCs/>
          <w:sz w:val="32"/>
          <w:szCs w:val="32"/>
          <w:lang w:val="en-US"/>
        </w:rPr>
      </w:pPr>
      <w:r w:rsidRPr="00975D01">
        <w:rPr>
          <w:b/>
          <w:bCs/>
          <w:sz w:val="32"/>
          <w:szCs w:val="32"/>
          <w:lang w:val="en-US"/>
        </w:rPr>
        <w:t>Task allocation &amp; Burndown chart for Function A</w:t>
      </w:r>
    </w:p>
    <w:tbl>
      <w:tblPr>
        <w:tblW w:w="12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1306"/>
        <w:gridCol w:w="1305"/>
        <w:gridCol w:w="1305"/>
        <w:gridCol w:w="1305"/>
        <w:gridCol w:w="1305"/>
        <w:gridCol w:w="1305"/>
        <w:gridCol w:w="21"/>
      </w:tblGrid>
      <w:tr w:rsidR="00EB2F39" w:rsidRPr="00EB2F39" w14:paraId="06046A3C" w14:textId="77777777" w:rsidTr="001D041B">
        <w:trPr>
          <w:trHeight w:val="411"/>
          <w:jc w:val="center"/>
        </w:trPr>
        <w:tc>
          <w:tcPr>
            <w:tcW w:w="12661" w:type="dxa"/>
            <w:gridSpan w:val="8"/>
            <w:shd w:val="clear" w:color="000000" w:fill="9BC2E6"/>
            <w:noWrap/>
            <w:vAlign w:val="center"/>
            <w:hideMark/>
          </w:tcPr>
          <w:p w14:paraId="58350B6E" w14:textId="77777777" w:rsidR="00EB2F39" w:rsidRPr="00EB2F39" w:rsidRDefault="00EB2F39" w:rsidP="00EB2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 allocation (Function A)</w:t>
            </w:r>
          </w:p>
        </w:tc>
      </w:tr>
      <w:tr w:rsidR="00EB2F39" w:rsidRPr="00EB2F39" w14:paraId="2CC50E70" w14:textId="77777777" w:rsidTr="001D041B">
        <w:trPr>
          <w:gridAfter w:val="1"/>
          <w:wAfter w:w="21" w:type="dxa"/>
          <w:trHeight w:val="328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726C2928" w14:textId="77777777" w:rsidR="00EB2F39" w:rsidRPr="00EB2F39" w:rsidRDefault="00EB2F39" w:rsidP="00EB2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Tasks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3A73C790" w14:textId="77777777" w:rsidR="00EB2F39" w:rsidRPr="00EB2F39" w:rsidRDefault="00EB2F39" w:rsidP="001D0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1/5/2023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06BBA5AD" w14:textId="77777777" w:rsidR="00EB2F39" w:rsidRPr="00EB2F39" w:rsidRDefault="00EB2F39" w:rsidP="001D0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2/5/2023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67CF8076" w14:textId="77777777" w:rsidR="00EB2F39" w:rsidRPr="00EB2F39" w:rsidRDefault="00EB2F39" w:rsidP="001D0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3/5/2023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1E802BED" w14:textId="77777777" w:rsidR="00EB2F39" w:rsidRPr="00EB2F39" w:rsidRDefault="00EB2F39" w:rsidP="001D0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4/5/2023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3621DCA5" w14:textId="77777777" w:rsidR="00EB2F39" w:rsidRPr="00EB2F39" w:rsidRDefault="00EB2F39" w:rsidP="001D0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5/5/2023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4C1A6C99" w14:textId="77777777" w:rsidR="00EB2F39" w:rsidRPr="00EB2F39" w:rsidRDefault="00EB2F39" w:rsidP="001D04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6/5/2023</w:t>
            </w:r>
          </w:p>
        </w:tc>
      </w:tr>
      <w:tr w:rsidR="001D041B" w:rsidRPr="00EB2F39" w14:paraId="1959D700" w14:textId="77777777" w:rsidTr="001D041B">
        <w:trPr>
          <w:gridAfter w:val="1"/>
          <w:wAfter w:w="21" w:type="dxa"/>
          <w:trHeight w:val="70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1EC7A4E6" w14:textId="77777777" w:rsidR="001D041B" w:rsidRPr="00EB2F39" w:rsidRDefault="001D041B" w:rsidP="001D0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Design function A logic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6C0DC699" w14:textId="4C35CA6E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6788BA84" w14:textId="1275BDA6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03683931" w14:textId="7839265D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066BB1B" w14:textId="5F68D270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1024DE64" w14:textId="566A1BA7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71746529" w14:textId="6C2CF6B7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41B" w:rsidRPr="00EB2F39" w14:paraId="17EBCC04" w14:textId="77777777" w:rsidTr="001D041B">
        <w:trPr>
          <w:gridAfter w:val="1"/>
          <w:wAfter w:w="21" w:type="dxa"/>
          <w:trHeight w:val="155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2699CD47" w14:textId="77777777" w:rsidR="001D041B" w:rsidRPr="00EB2F39" w:rsidRDefault="001D041B" w:rsidP="001D0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and modify function A layout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7564F20F" w14:textId="201D778A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3CA71E6A" w14:textId="2C5176B7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724690D0" w14:textId="6B2FA69C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182E6045" w14:textId="091BED0F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462FEF56" w14:textId="41E5D873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37FD9FE4" w14:textId="7F083BA2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41B" w:rsidRPr="00EB2F39" w14:paraId="1B8C5DFB" w14:textId="77777777" w:rsidTr="001D041B">
        <w:trPr>
          <w:gridAfter w:val="1"/>
          <w:wAfter w:w="21" w:type="dxa"/>
          <w:trHeight w:val="70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4BFE754B" w14:textId="77777777" w:rsidR="001D041B" w:rsidRPr="00EB2F39" w:rsidRDefault="001D041B" w:rsidP="001D0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 and modify function A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7BE68ECA" w14:textId="53744813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700E5B3" w14:textId="5D21ECA8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878E9DB" w14:textId="5F97CA74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31B04AA1" w14:textId="47AF674D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32BD4AF" w14:textId="33DB8375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38B2161" w14:textId="7B13FE66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41B" w:rsidRPr="00EB2F39" w14:paraId="23953192" w14:textId="77777777" w:rsidTr="001D041B">
        <w:trPr>
          <w:gridAfter w:val="1"/>
          <w:wAfter w:w="21" w:type="dxa"/>
          <w:trHeight w:val="70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72FE348E" w14:textId="77777777" w:rsidR="001D041B" w:rsidRPr="00EB2F39" w:rsidRDefault="001D041B" w:rsidP="001D0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JX documentation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1D332BA4" w14:textId="0B2A0E3B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4F1DF663" w14:textId="68B426FA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4B821C90" w14:textId="0551199C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98EB008" w14:textId="08132847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203F613" w14:textId="3E6FBBD5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7D042891" w14:textId="261508E4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41B" w:rsidRPr="00EB2F39" w14:paraId="42BD50A1" w14:textId="77777777" w:rsidTr="001D041B">
        <w:trPr>
          <w:gridAfter w:val="1"/>
          <w:wAfter w:w="21" w:type="dxa"/>
          <w:trHeight w:val="70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2D9B8149" w14:textId="77777777" w:rsidR="001D041B" w:rsidRPr="00EB2F39" w:rsidRDefault="001D041B" w:rsidP="001D0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unit test case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41BB9FCB" w14:textId="57757960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55EDF328" w14:textId="2C9CDE9C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24961927" w14:textId="4E7A8FD8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2D4FBBEB" w14:textId="7A13B958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66E8FC89" w14:textId="4652401C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132D0FA1" w14:textId="267390EE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41B" w:rsidRPr="00EB2F39" w14:paraId="07701F80" w14:textId="77777777" w:rsidTr="001D041B">
        <w:trPr>
          <w:gridAfter w:val="1"/>
          <w:wAfter w:w="21" w:type="dxa"/>
          <w:trHeight w:val="70"/>
          <w:jc w:val="center"/>
        </w:trPr>
        <w:tc>
          <w:tcPr>
            <w:tcW w:w="4809" w:type="dxa"/>
            <w:shd w:val="clear" w:color="auto" w:fill="auto"/>
            <w:noWrap/>
            <w:vAlign w:val="center"/>
            <w:hideMark/>
          </w:tcPr>
          <w:p w14:paraId="73CB12B7" w14:textId="77777777" w:rsidR="001D041B" w:rsidRPr="00EB2F39" w:rsidRDefault="001D041B" w:rsidP="001D0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B2F3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working hours remaining</w:t>
            </w:r>
          </w:p>
        </w:tc>
        <w:tc>
          <w:tcPr>
            <w:tcW w:w="1306" w:type="dxa"/>
            <w:shd w:val="clear" w:color="auto" w:fill="auto"/>
            <w:noWrap/>
            <w:vAlign w:val="center"/>
            <w:hideMark/>
          </w:tcPr>
          <w:p w14:paraId="5099FBB4" w14:textId="1E00E651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3E5A00BB" w14:textId="7619DC79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1DDAE5B2" w14:textId="0A9DE745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71AA9662" w14:textId="1E1D62B7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38581AB3" w14:textId="66C9E420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05" w:type="dxa"/>
            <w:shd w:val="clear" w:color="auto" w:fill="auto"/>
            <w:noWrap/>
            <w:vAlign w:val="center"/>
            <w:hideMark/>
          </w:tcPr>
          <w:p w14:paraId="27050A7D" w14:textId="6DEEAF9D" w:rsidR="001D041B" w:rsidRPr="00EB2F39" w:rsidRDefault="001D041B" w:rsidP="001D0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</w:tbl>
    <w:p w14:paraId="77D338DC" w14:textId="15B79715" w:rsidR="00975D01" w:rsidRDefault="00C76E83" w:rsidP="00BA4665">
      <w:pPr>
        <w:rPr>
          <w:lang w:val="en-US"/>
        </w:rPr>
      </w:pPr>
      <w:r>
        <w:rPr>
          <w:lang w:val="en-US"/>
        </w:rPr>
        <w:tab/>
      </w:r>
    </w:p>
    <w:p w14:paraId="224BF16B" w14:textId="77777777" w:rsidR="001D041B" w:rsidRDefault="001D041B" w:rsidP="001D041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259223" wp14:editId="3E4A802B">
            <wp:extent cx="8143875" cy="2781300"/>
            <wp:effectExtent l="0" t="0" r="9525" b="0"/>
            <wp:docPr id="4839068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560E0E-F601-A55F-D94F-6224EC7646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585D54" w14:textId="755A3FBB" w:rsidR="00BA4665" w:rsidRDefault="00BA4665" w:rsidP="001D041B">
      <w:pPr>
        <w:rPr>
          <w:lang w:val="en-US"/>
        </w:rPr>
      </w:pPr>
      <w:r>
        <w:rPr>
          <w:lang w:val="en-US"/>
        </w:rPr>
        <w:br w:type="page"/>
      </w:r>
    </w:p>
    <w:p w14:paraId="10D466CB" w14:textId="027F7D75" w:rsidR="00BA4665" w:rsidRPr="00EB2F39" w:rsidRDefault="00BA4665" w:rsidP="00BA4665">
      <w:pPr>
        <w:jc w:val="center"/>
        <w:rPr>
          <w:b/>
          <w:bCs/>
          <w:sz w:val="32"/>
          <w:szCs w:val="32"/>
          <w:lang w:val="en-US"/>
        </w:rPr>
      </w:pPr>
      <w:r w:rsidRPr="00EB2F39">
        <w:rPr>
          <w:b/>
          <w:bCs/>
          <w:sz w:val="32"/>
          <w:szCs w:val="32"/>
          <w:lang w:val="en-US"/>
        </w:rPr>
        <w:lastRenderedPageBreak/>
        <w:t xml:space="preserve">Task allocation &amp; Burndown chart for Function </w:t>
      </w:r>
      <w:r w:rsidRPr="00EB2F39">
        <w:rPr>
          <w:b/>
          <w:bCs/>
          <w:sz w:val="32"/>
          <w:szCs w:val="32"/>
          <w:lang w:val="en-US"/>
        </w:rPr>
        <w:t>B</w:t>
      </w:r>
    </w:p>
    <w:tbl>
      <w:tblPr>
        <w:tblpPr w:leftFromText="180" w:rightFromText="180" w:vertAnchor="text" w:horzAnchor="margin" w:tblpXSpec="center" w:tblpY="5"/>
        <w:tblW w:w="12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1345"/>
        <w:gridCol w:w="1345"/>
        <w:gridCol w:w="1345"/>
        <w:gridCol w:w="1345"/>
        <w:gridCol w:w="1345"/>
        <w:gridCol w:w="1358"/>
      </w:tblGrid>
      <w:tr w:rsidR="006D1CC4" w:rsidRPr="006D1CC4" w14:paraId="162DD42F" w14:textId="77777777" w:rsidTr="00931F1F">
        <w:trPr>
          <w:trHeight w:val="328"/>
        </w:trPr>
        <w:tc>
          <w:tcPr>
            <w:tcW w:w="12607" w:type="dxa"/>
            <w:gridSpan w:val="7"/>
            <w:shd w:val="clear" w:color="000000" w:fill="FFE699"/>
            <w:noWrap/>
            <w:vAlign w:val="bottom"/>
            <w:hideMark/>
          </w:tcPr>
          <w:p w14:paraId="17C90768" w14:textId="549EFEBD" w:rsidR="006D1CC4" w:rsidRPr="006D1CC4" w:rsidRDefault="00C90DCE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 allocation</w:t>
            </w:r>
            <w:r w:rsidR="006D1CC4"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(Function B)</w:t>
            </w:r>
          </w:p>
        </w:tc>
      </w:tr>
      <w:tr w:rsidR="006D1CC4" w:rsidRPr="006D1CC4" w14:paraId="2AD07607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7731D9C6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Tasks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E7C84CE" w14:textId="77777777" w:rsidR="006D1CC4" w:rsidRPr="006D1CC4" w:rsidRDefault="006D1CC4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1/5/2023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9FFA0B0" w14:textId="77777777" w:rsidR="006D1CC4" w:rsidRPr="006D1CC4" w:rsidRDefault="006D1CC4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2/5/2023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EC44F35" w14:textId="77777777" w:rsidR="006D1CC4" w:rsidRPr="006D1CC4" w:rsidRDefault="006D1CC4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3/5/2023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C1FAB33" w14:textId="77777777" w:rsidR="006D1CC4" w:rsidRPr="006D1CC4" w:rsidRDefault="006D1CC4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4/5/2023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5F7A29C" w14:textId="77777777" w:rsidR="006D1CC4" w:rsidRPr="006D1CC4" w:rsidRDefault="006D1CC4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5/5/2023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382627C5" w14:textId="77777777" w:rsidR="006D1CC4" w:rsidRPr="006D1CC4" w:rsidRDefault="006D1CC4" w:rsidP="006D1C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6/5/2023</w:t>
            </w:r>
          </w:p>
        </w:tc>
      </w:tr>
      <w:tr w:rsidR="006D1CC4" w:rsidRPr="006D1CC4" w14:paraId="236D66D3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1A4CACA2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Design function B logic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A877E46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B03F87C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260513D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41960BC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CA0E264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5319E4DA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D1CC4" w:rsidRPr="006D1CC4" w14:paraId="06D585E4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370E6825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and modify function B layout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EBE35D3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223A616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CA769F1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D98151F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E6F268B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69268BFE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D1CC4" w:rsidRPr="006D1CC4" w14:paraId="40ECDDCF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487E1D8C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 and modify function B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94053A9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3D63F08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D3CD811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239ECED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1343178B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0FEAE200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D1CC4" w:rsidRPr="006D1CC4" w14:paraId="0828EE49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5A0636CC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JX documentation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B711FD4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DDEDB2F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698B8BBD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97CC0A1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1F6BAB4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6165598A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D1CC4" w:rsidRPr="006D1CC4" w14:paraId="7F943064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254A1042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unit test case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55E6E1F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2B3734E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95B3B39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BFBC2EA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471503D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3A202E12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D1CC4" w:rsidRPr="006D1CC4" w14:paraId="031C868A" w14:textId="77777777" w:rsidTr="00931F1F">
        <w:trPr>
          <w:trHeight w:val="328"/>
        </w:trPr>
        <w:tc>
          <w:tcPr>
            <w:tcW w:w="4524" w:type="dxa"/>
            <w:shd w:val="clear" w:color="auto" w:fill="auto"/>
            <w:noWrap/>
            <w:vAlign w:val="bottom"/>
            <w:hideMark/>
          </w:tcPr>
          <w:p w14:paraId="731173F2" w14:textId="77777777" w:rsidR="006D1CC4" w:rsidRPr="006D1CC4" w:rsidRDefault="006D1CC4" w:rsidP="006D1C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working hours remaining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F9A026C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25BDEA5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979520F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E4DD56E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B01977A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55" w:type="dxa"/>
            <w:shd w:val="clear" w:color="auto" w:fill="auto"/>
            <w:noWrap/>
            <w:vAlign w:val="bottom"/>
            <w:hideMark/>
          </w:tcPr>
          <w:p w14:paraId="071D1E35" w14:textId="77777777" w:rsidR="006D1CC4" w:rsidRPr="006D1CC4" w:rsidRDefault="006D1CC4" w:rsidP="006D1C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D1CC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</w:tr>
    </w:tbl>
    <w:p w14:paraId="70050999" w14:textId="77777777" w:rsidR="00BA4665" w:rsidRDefault="00BA4665" w:rsidP="00BA4665">
      <w:pPr>
        <w:jc w:val="center"/>
        <w:rPr>
          <w:lang w:val="en-US"/>
        </w:rPr>
      </w:pPr>
    </w:p>
    <w:p w14:paraId="2F593030" w14:textId="77777777" w:rsidR="00BA4665" w:rsidRDefault="00BA4665" w:rsidP="00BA4665">
      <w:pPr>
        <w:rPr>
          <w:lang w:val="en-US"/>
        </w:rPr>
      </w:pPr>
    </w:p>
    <w:p w14:paraId="13780B81" w14:textId="77777777" w:rsidR="008D7395" w:rsidRDefault="008D7395">
      <w:pPr>
        <w:rPr>
          <w:lang w:val="en-US"/>
        </w:rPr>
      </w:pPr>
    </w:p>
    <w:p w14:paraId="5701529E" w14:textId="77777777" w:rsidR="008D7395" w:rsidRDefault="008D7395">
      <w:pPr>
        <w:rPr>
          <w:lang w:val="en-US"/>
        </w:rPr>
      </w:pPr>
    </w:p>
    <w:p w14:paraId="5EC9B6DC" w14:textId="77777777" w:rsidR="008D7395" w:rsidRDefault="008D7395">
      <w:pPr>
        <w:rPr>
          <w:lang w:val="en-US"/>
        </w:rPr>
      </w:pPr>
    </w:p>
    <w:p w14:paraId="6C3EFEBB" w14:textId="77777777" w:rsidR="008D7395" w:rsidRDefault="008D7395">
      <w:pPr>
        <w:rPr>
          <w:lang w:val="en-US"/>
        </w:rPr>
      </w:pPr>
    </w:p>
    <w:p w14:paraId="0D85D2BF" w14:textId="77777777" w:rsidR="008D7395" w:rsidRDefault="008D7395">
      <w:pPr>
        <w:rPr>
          <w:lang w:val="en-US"/>
        </w:rPr>
      </w:pPr>
    </w:p>
    <w:p w14:paraId="3347BE28" w14:textId="0EDD7DB7" w:rsidR="008D7395" w:rsidRDefault="008D7395" w:rsidP="008D739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2C9F95" wp14:editId="29F23F19">
            <wp:extent cx="8048625" cy="2914650"/>
            <wp:effectExtent l="0" t="0" r="9525" b="0"/>
            <wp:docPr id="15738466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814B1F-3887-4EAA-0193-802FE96C5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7E0FB7" w14:textId="47BF35F5" w:rsidR="007E6BE9" w:rsidRDefault="007E6BE9">
      <w:pPr>
        <w:rPr>
          <w:lang w:val="en-US"/>
        </w:rPr>
      </w:pPr>
      <w:r>
        <w:rPr>
          <w:lang w:val="en-US"/>
        </w:rPr>
        <w:br w:type="page"/>
      </w:r>
    </w:p>
    <w:p w14:paraId="72AA53DA" w14:textId="6650FC1C" w:rsidR="00BA4665" w:rsidRPr="00975D01" w:rsidRDefault="007E6BE9" w:rsidP="007E6BE9">
      <w:pPr>
        <w:jc w:val="center"/>
        <w:rPr>
          <w:b/>
          <w:bCs/>
          <w:sz w:val="32"/>
          <w:szCs w:val="32"/>
          <w:lang w:val="en-US"/>
        </w:rPr>
      </w:pPr>
      <w:r w:rsidRPr="00975D01">
        <w:rPr>
          <w:b/>
          <w:bCs/>
          <w:sz w:val="32"/>
          <w:szCs w:val="32"/>
          <w:lang w:val="en-US"/>
        </w:rPr>
        <w:lastRenderedPageBreak/>
        <w:t xml:space="preserve">Task allocation &amp; Burndown chart for Function </w:t>
      </w:r>
      <w:r w:rsidRPr="00975D01">
        <w:rPr>
          <w:b/>
          <w:bCs/>
          <w:sz w:val="32"/>
          <w:szCs w:val="32"/>
          <w:lang w:val="en-US"/>
        </w:rPr>
        <w:t>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1049"/>
        <w:gridCol w:w="1049"/>
        <w:gridCol w:w="1049"/>
        <w:gridCol w:w="1049"/>
        <w:gridCol w:w="1049"/>
        <w:gridCol w:w="953"/>
        <w:gridCol w:w="953"/>
        <w:gridCol w:w="953"/>
        <w:gridCol w:w="953"/>
        <w:gridCol w:w="953"/>
        <w:gridCol w:w="953"/>
      </w:tblGrid>
      <w:tr w:rsidR="007E6BE9" w:rsidRPr="007E6BE9" w14:paraId="2B3EF1D6" w14:textId="77777777" w:rsidTr="007E6BE9">
        <w:trPr>
          <w:trHeight w:val="300"/>
        </w:trPr>
        <w:tc>
          <w:tcPr>
            <w:tcW w:w="5000" w:type="pct"/>
            <w:gridSpan w:val="12"/>
            <w:shd w:val="clear" w:color="000000" w:fill="C6E0B4"/>
            <w:noWrap/>
            <w:vAlign w:val="bottom"/>
            <w:hideMark/>
          </w:tcPr>
          <w:p w14:paraId="1DCF0D53" w14:textId="794F68C2" w:rsidR="007E6BE9" w:rsidRPr="007E6BE9" w:rsidRDefault="00C90DCE" w:rsidP="007E6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 allocation</w:t>
            </w:r>
            <w:r w:rsidR="007E6BE9"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(Function C)</w:t>
            </w:r>
          </w:p>
        </w:tc>
      </w:tr>
      <w:tr w:rsidR="007E6BE9" w:rsidRPr="007E6BE9" w14:paraId="5FEDF9F3" w14:textId="77777777" w:rsidTr="00BF06D0">
        <w:trPr>
          <w:trHeight w:val="300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28D05990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Tasks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5C08B357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26/4/2023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4D4FC20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27/4/2023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09D94A92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28/4/2023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00E6893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29/4/2023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3CECFAD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30/4/2023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0021ED9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1/5/2023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4C66668A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2/5/2023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F7891B4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3/5/2023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1F7A6A81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4/5/2023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36548E9C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5/5/2023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4EFD5E7" w14:textId="77777777" w:rsidR="007E6BE9" w:rsidRPr="007E6BE9" w:rsidRDefault="007E6BE9" w:rsidP="00D75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6/5/2023</w:t>
            </w:r>
          </w:p>
        </w:tc>
      </w:tr>
      <w:tr w:rsidR="007E6BE9" w:rsidRPr="007E6BE9" w14:paraId="59EA4386" w14:textId="77777777" w:rsidTr="00BF06D0">
        <w:trPr>
          <w:trHeight w:val="300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479AC2DB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Design function C logic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173234C3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C1ED136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454D038C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368DE04F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BE3175A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5203E409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7A500F59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C69C09E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300F4DD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5629B586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1925CB0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7E6BE9" w:rsidRPr="007E6BE9" w14:paraId="67EF8E55" w14:textId="77777777" w:rsidTr="00BF06D0">
        <w:trPr>
          <w:trHeight w:val="300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0B2D5B2D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and modify function C layout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60F8B9C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D6BDDB3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2E2509CC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DF5B4FE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362D64F7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68738C4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C99734D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75E8F802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57F56EC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1364852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1A812831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7E6BE9" w:rsidRPr="007E6BE9" w14:paraId="78E754A4" w14:textId="77777777" w:rsidTr="00BF06D0">
        <w:trPr>
          <w:trHeight w:val="300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6C343080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Develop and modify function C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93589F3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05F9F50A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613A383A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18C00BC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4304E2D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2D7F5B4D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9DE62DB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338322C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48DA277A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74293E7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D4E88E9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7E6BE9" w:rsidRPr="007E6BE9" w14:paraId="23B2923D" w14:textId="77777777" w:rsidTr="00BF06D0">
        <w:trPr>
          <w:trHeight w:val="300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DA71D79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JX documentation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6F229B92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DB7307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7CB2BF6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686230F7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19FD6134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2886C9D4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55F99DDC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429E493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3632CB92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55B876A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20ACE3F9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7E6BE9" w:rsidRPr="007E6BE9" w14:paraId="29E86B2C" w14:textId="77777777" w:rsidTr="00BF06D0">
        <w:trPr>
          <w:trHeight w:val="300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14A0EC47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Write unit test case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7C95298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0166C95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5F4678A6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2D8F700B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72CA1EF9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4F133383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2EAC0893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18D1BD0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414D9647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588AE860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640188C2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7E6BE9" w:rsidRPr="007E6BE9" w14:paraId="34248C42" w14:textId="77777777" w:rsidTr="00BF06D0">
        <w:trPr>
          <w:trHeight w:val="263"/>
        </w:trPr>
        <w:tc>
          <w:tcPr>
            <w:tcW w:w="862" w:type="pct"/>
            <w:shd w:val="clear" w:color="auto" w:fill="auto"/>
            <w:noWrap/>
            <w:vAlign w:val="bottom"/>
            <w:hideMark/>
          </w:tcPr>
          <w:p w14:paraId="546431A7" w14:textId="77777777" w:rsidR="007E6BE9" w:rsidRPr="007E6BE9" w:rsidRDefault="007E6BE9" w:rsidP="007E6B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working hours remaining</w:t>
            </w:r>
          </w:p>
        </w:tc>
        <w:tc>
          <w:tcPr>
            <w:tcW w:w="584" w:type="pct"/>
            <w:shd w:val="clear" w:color="auto" w:fill="auto"/>
            <w:noWrap/>
            <w:vAlign w:val="bottom"/>
            <w:hideMark/>
          </w:tcPr>
          <w:p w14:paraId="22D1B620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6244B706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012E5360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6941367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376" w:type="pct"/>
            <w:shd w:val="clear" w:color="auto" w:fill="auto"/>
            <w:noWrap/>
            <w:vAlign w:val="bottom"/>
            <w:hideMark/>
          </w:tcPr>
          <w:p w14:paraId="05D3034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B312811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77DAB7EA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1CCE7E80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38D7BCF5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4778CF48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2" w:type="pct"/>
            <w:shd w:val="clear" w:color="auto" w:fill="auto"/>
            <w:noWrap/>
            <w:vAlign w:val="bottom"/>
            <w:hideMark/>
          </w:tcPr>
          <w:p w14:paraId="00B4D38E" w14:textId="77777777" w:rsidR="007E6BE9" w:rsidRPr="007E6BE9" w:rsidRDefault="007E6BE9" w:rsidP="007E6B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7E6BE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</w:tr>
    </w:tbl>
    <w:p w14:paraId="53C0705D" w14:textId="2065AE83" w:rsidR="007E6BE9" w:rsidRDefault="007E6BE9" w:rsidP="007E6BE9">
      <w:pPr>
        <w:jc w:val="center"/>
        <w:rPr>
          <w:lang w:val="en-US"/>
        </w:rPr>
      </w:pPr>
    </w:p>
    <w:p w14:paraId="20C461EC" w14:textId="7C2B79EA" w:rsidR="007E6BE9" w:rsidRPr="00BA4665" w:rsidRDefault="007E6BE9" w:rsidP="007E6BE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F111FA" wp14:editId="70D41094">
            <wp:extent cx="8858250" cy="2638425"/>
            <wp:effectExtent l="0" t="0" r="0" b="9525"/>
            <wp:docPr id="3045996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1F1055-DE0D-07B5-BC68-C9A834274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E6BE9" w:rsidRPr="00BA4665" w:rsidSect="007E6B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65"/>
    <w:rsid w:val="000D7915"/>
    <w:rsid w:val="00102B43"/>
    <w:rsid w:val="001C6809"/>
    <w:rsid w:val="001D041B"/>
    <w:rsid w:val="003A56DF"/>
    <w:rsid w:val="00461A39"/>
    <w:rsid w:val="005F6B41"/>
    <w:rsid w:val="006D1CC4"/>
    <w:rsid w:val="0072341F"/>
    <w:rsid w:val="007D7131"/>
    <w:rsid w:val="007E6BE9"/>
    <w:rsid w:val="008D7395"/>
    <w:rsid w:val="00931F1F"/>
    <w:rsid w:val="00975D01"/>
    <w:rsid w:val="00A96EBB"/>
    <w:rsid w:val="00BA4665"/>
    <w:rsid w:val="00BF06D0"/>
    <w:rsid w:val="00C76E83"/>
    <w:rsid w:val="00C90DCE"/>
    <w:rsid w:val="00D75F51"/>
    <w:rsid w:val="00E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6855"/>
  <w15:chartTrackingRefBased/>
  <w15:docId w15:val="{22BC9FF1-9B77-4E3D-82DF-7D197D5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nslauaa_connect_ust_hk/Documents/2022-2023/22-23_SpringTerm/COMP3111/Project/COMP3111_Project_GP19_Burndown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nslauaa_connect_ust_hk/Documents/2022-2023/22-23_SpringTerm/COMP3111/Project/COMP3111_Project_GP19_BurndownCha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nslauaa_connect_ust_hk/Documents/2022-2023/22-23_SpringTerm/COMP3111/Project/COMP3111_Project_GP19_BurndownCha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b="1">
                <a:solidFill>
                  <a:schemeClr val="tx1"/>
                </a:solidFill>
              </a:rPr>
              <a:t>Burndown chart</a:t>
            </a:r>
            <a:r>
              <a:rPr lang="en-HK" b="1" baseline="0">
                <a:solidFill>
                  <a:schemeClr val="tx1"/>
                </a:solidFill>
              </a:rPr>
              <a:t> (Function A)</a:t>
            </a:r>
            <a:endParaRPr lang="en-HK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FunA_LauNgaSze!$B$2:$G$2</c:f>
              <c:strCache>
                <c:ptCount val="6"/>
                <c:pt idx="0">
                  <c:v>1/5/2023</c:v>
                </c:pt>
                <c:pt idx="1">
                  <c:v>2/5/2023</c:v>
                </c:pt>
                <c:pt idx="2">
                  <c:v>3/5/2023</c:v>
                </c:pt>
                <c:pt idx="3">
                  <c:v>4/5/2023</c:v>
                </c:pt>
                <c:pt idx="4">
                  <c:v>5/5/2023</c:v>
                </c:pt>
                <c:pt idx="5">
                  <c:v>6/5/2023</c:v>
                </c:pt>
              </c:strCache>
            </c:strRef>
          </c:cat>
          <c:val>
            <c:numRef>
              <c:f>FunA_LauNgaSze!$B$8:$G$8</c:f>
              <c:numCache>
                <c:formatCode>0</c:formatCode>
                <c:ptCount val="6"/>
                <c:pt idx="0">
                  <c:v>30</c:v>
                </c:pt>
                <c:pt idx="1">
                  <c:v>25</c:v>
                </c:pt>
                <c:pt idx="2">
                  <c:v>21</c:v>
                </c:pt>
                <c:pt idx="3">
                  <c:v>11</c:v>
                </c:pt>
                <c:pt idx="4">
                  <c:v>6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4A-4DB6-96E1-51B915E4047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17869135"/>
        <c:axId val="1317869615"/>
      </c:lineChart>
      <c:catAx>
        <c:axId val="1317869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b="1">
                    <a:solidFill>
                      <a:schemeClr val="tx1"/>
                    </a:solidFill>
                  </a:rPr>
                  <a:t>Working dates</a:t>
                </a:r>
              </a:p>
            </c:rich>
          </c:tx>
          <c:layout>
            <c:manualLayout>
              <c:xMode val="edge"/>
              <c:yMode val="edge"/>
              <c:x val="0.44504512223329623"/>
              <c:y val="0.892260787186981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869615"/>
        <c:crosses val="autoZero"/>
        <c:auto val="1"/>
        <c:lblAlgn val="ctr"/>
        <c:lblOffset val="100"/>
        <c:noMultiLvlLbl val="0"/>
      </c:catAx>
      <c:valAx>
        <c:axId val="1317869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b="1">
                    <a:solidFill>
                      <a:schemeClr val="tx1"/>
                    </a:solidFill>
                  </a:rPr>
                  <a:t>Total </a:t>
                </a:r>
                <a:r>
                  <a:rPr lang="en-HK" b="1" baseline="0">
                    <a:solidFill>
                      <a:schemeClr val="tx1"/>
                    </a:solidFill>
                  </a:rPr>
                  <a:t> working hours remaining </a:t>
                </a:r>
                <a:endParaRPr lang="en-HK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869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sz="1400" b="1" i="0" u="none" strike="noStrike" kern="1200" spc="0" baseline="0">
                <a:solidFill>
                  <a:schemeClr val="tx1"/>
                </a:solidFill>
              </a:rPr>
              <a:t>Burndown chart (Function 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FunB_CheungKwokWai!$B$2:$G$2</c:f>
              <c:strCache>
                <c:ptCount val="6"/>
                <c:pt idx="0">
                  <c:v>1/5/2023</c:v>
                </c:pt>
                <c:pt idx="1">
                  <c:v>2/5/2023</c:v>
                </c:pt>
                <c:pt idx="2">
                  <c:v>3/5/2023</c:v>
                </c:pt>
                <c:pt idx="3">
                  <c:v>4/5/2023</c:v>
                </c:pt>
                <c:pt idx="4">
                  <c:v>5/5/2023</c:v>
                </c:pt>
                <c:pt idx="5">
                  <c:v>6/5/2023</c:v>
                </c:pt>
              </c:strCache>
            </c:strRef>
          </c:cat>
          <c:val>
            <c:numRef>
              <c:f>FunB_CheungKwokWai!$B$8:$G$8</c:f>
              <c:numCache>
                <c:formatCode>0</c:formatCode>
                <c:ptCount val="6"/>
                <c:pt idx="0">
                  <c:v>30</c:v>
                </c:pt>
                <c:pt idx="1">
                  <c:v>24</c:v>
                </c:pt>
                <c:pt idx="2">
                  <c:v>16</c:v>
                </c:pt>
                <c:pt idx="3">
                  <c:v>9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A9-413D-88F9-55D6F7ADF7D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15295839"/>
        <c:axId val="865270047"/>
      </c:lineChart>
      <c:catAx>
        <c:axId val="1315295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sz="1000" b="1" i="0" u="none" strike="noStrike" kern="1200" baseline="0">
                    <a:solidFill>
                      <a:schemeClr val="tx1"/>
                    </a:solidFill>
                  </a:rPr>
                  <a:t>Working 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270047"/>
        <c:crosses val="autoZero"/>
        <c:auto val="1"/>
        <c:lblAlgn val="ctr"/>
        <c:lblOffset val="100"/>
        <c:noMultiLvlLbl val="0"/>
      </c:catAx>
      <c:valAx>
        <c:axId val="86527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sz="1000" b="1" i="0" u="none" strike="noStrike" kern="1200" baseline="0">
                    <a:solidFill>
                      <a:schemeClr val="tx1"/>
                    </a:solidFill>
                  </a:rPr>
                  <a:t>Total  working hours remaining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295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 sz="1400" b="1" i="0" u="none" strike="noStrike" kern="1200" spc="0" baseline="0">
                <a:solidFill>
                  <a:sysClr val="windowText" lastClr="000000"/>
                </a:solidFill>
              </a:rPr>
              <a:t>Burndown chart (Function 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FunC_LeeChunYin!$B$8:$L$8</c:f>
              <c:numCache>
                <c:formatCode>General</c:formatCode>
                <c:ptCount val="11"/>
                <c:pt idx="0">
                  <c:v>30</c:v>
                </c:pt>
                <c:pt idx="1">
                  <c:v>24</c:v>
                </c:pt>
                <c:pt idx="2">
                  <c:v>20</c:v>
                </c:pt>
                <c:pt idx="3">
                  <c:v>18</c:v>
                </c:pt>
                <c:pt idx="4">
                  <c:v>15</c:v>
                </c:pt>
                <c:pt idx="5" formatCode="0">
                  <c:v>10</c:v>
                </c:pt>
                <c:pt idx="6" formatCode="0">
                  <c:v>8</c:v>
                </c:pt>
                <c:pt idx="7" formatCode="0">
                  <c:v>4</c:v>
                </c:pt>
                <c:pt idx="8" formatCode="0">
                  <c:v>2</c:v>
                </c:pt>
                <c:pt idx="9" formatCode="0">
                  <c:v>1</c:v>
                </c:pt>
                <c:pt idx="10" formatCode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BF-4047-9DEA-103C23CB5A3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14005151"/>
        <c:axId val="1214005631"/>
      </c:lineChart>
      <c:catAx>
        <c:axId val="12140051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b="1">
                    <a:solidFill>
                      <a:schemeClr val="tx1"/>
                    </a:solidFill>
                  </a:rPr>
                  <a:t>Working 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005631"/>
        <c:crosses val="autoZero"/>
        <c:auto val="1"/>
        <c:lblAlgn val="ctr"/>
        <c:lblOffset val="100"/>
        <c:noMultiLvlLbl val="0"/>
      </c:catAx>
      <c:valAx>
        <c:axId val="1214005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HK" sz="1000" b="1" i="0" u="none" strike="noStrike" kern="1200" baseline="0">
                    <a:solidFill>
                      <a:schemeClr val="tx1"/>
                    </a:solidFill>
                  </a:rPr>
                  <a:t>Total  working hours remaining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0051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Nga Sze</dc:creator>
  <cp:keywords/>
  <dc:description/>
  <cp:lastModifiedBy>LAU Nga Sze</cp:lastModifiedBy>
  <cp:revision>18</cp:revision>
  <dcterms:created xsi:type="dcterms:W3CDTF">2023-05-06T09:18:00Z</dcterms:created>
  <dcterms:modified xsi:type="dcterms:W3CDTF">2023-05-06T10:12:00Z</dcterms:modified>
</cp:coreProperties>
</file>