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AE" w:rsidRDefault="004975AE" w:rsidP="002A5249">
      <w:pPr>
        <w:pStyle w:val="ListParagraph"/>
        <w:numPr>
          <w:ilvl w:val="0"/>
          <w:numId w:val="2"/>
        </w:numPr>
      </w:pPr>
      <w:r w:rsidRPr="002A5249">
        <w:rPr>
          <w:b/>
          <w:u w:val="single"/>
        </w:rPr>
        <w:t>Objective</w:t>
      </w:r>
      <w:r>
        <w:t xml:space="preserve">: Program to objectively determine an optimum seed configuration </w:t>
      </w:r>
      <w:r w:rsidR="002A5249">
        <w:t>at time of implantation.</w:t>
      </w:r>
    </w:p>
    <w:p w:rsidR="002A5249" w:rsidRDefault="002A5249" w:rsidP="002A5249">
      <w:pPr>
        <w:pStyle w:val="ListParagraph"/>
        <w:numPr>
          <w:ilvl w:val="0"/>
          <w:numId w:val="1"/>
        </w:numPr>
      </w:pPr>
      <w:r>
        <w:t>Attraction-Repulsion Model derived from Gauss’ law of electromagnetism.  Seeds = charges inside a conductor, positions are optimized when an equilibrium is reached.</w:t>
      </w:r>
    </w:p>
    <w:p w:rsidR="00C309E0" w:rsidRDefault="003D06D8" w:rsidP="002A5249">
      <w:pPr>
        <w:pStyle w:val="ListParagraph"/>
        <w:numPr>
          <w:ilvl w:val="0"/>
          <w:numId w:val="1"/>
        </w:numPr>
      </w:pPr>
      <w:r>
        <w:t>6 Criteria:</w:t>
      </w:r>
    </w:p>
    <w:p w:rsidR="003D06D8" w:rsidRDefault="003D06D8" w:rsidP="003D06D8">
      <w:pPr>
        <w:spacing w:after="0"/>
        <w:ind w:left="720"/>
      </w:pPr>
      <w:r>
        <w:t>1. Density of optimization grid points in the area of interest is uniform.</w:t>
      </w:r>
    </w:p>
    <w:p w:rsidR="003D06D8" w:rsidRDefault="003D06D8" w:rsidP="003D06D8">
      <w:pPr>
        <w:spacing w:after="0"/>
        <w:ind w:left="720"/>
      </w:pPr>
      <w:r>
        <w:t>2. All optimization grid points have some attribution (attraction or repulsion).</w:t>
      </w:r>
    </w:p>
    <w:p w:rsidR="003D06D8" w:rsidRDefault="003D06D8" w:rsidP="003D06D8">
      <w:pPr>
        <w:spacing w:after="0"/>
        <w:ind w:left="720"/>
      </w:pPr>
      <w:r>
        <w:t>3. Optimization grid points generate attraction or repulsion depending on dose or dose rate.</w:t>
      </w:r>
    </w:p>
    <w:p w:rsidR="003D06D8" w:rsidRDefault="003D06D8" w:rsidP="003D06D8">
      <w:pPr>
        <w:spacing w:after="0"/>
        <w:ind w:left="720"/>
      </w:pPr>
      <w:r>
        <w:t>4. For each optimization grid point, attraction is defined as the force generated to increase dose or dose rate; repulsion is defined as the force generated to decrease dose or dose rate.</w:t>
      </w:r>
    </w:p>
    <w:p w:rsidR="003D06D8" w:rsidRDefault="003D06D8" w:rsidP="003D06D8">
      <w:pPr>
        <w:spacing w:after="0"/>
        <w:ind w:left="720"/>
      </w:pPr>
      <w:r>
        <w:t>5. Both attraction and repulsion are determined as the function of dose or dose rate.</w:t>
      </w:r>
    </w:p>
    <w:p w:rsidR="003D06D8" w:rsidRDefault="003D06D8" w:rsidP="003D06D8">
      <w:pPr>
        <w:spacing w:after="0"/>
        <w:ind w:left="720"/>
      </w:pPr>
      <w:r>
        <w:t>6. Optimization grid gives attraction or repulsion for one parameter of the source. For example, one parameter of the source is source position in permanent implant.</w:t>
      </w:r>
    </w:p>
    <w:p w:rsidR="003D06D8" w:rsidRDefault="003D06D8" w:rsidP="003D06D8">
      <w:pPr>
        <w:pStyle w:val="ListParagraph"/>
        <w:numPr>
          <w:ilvl w:val="0"/>
          <w:numId w:val="1"/>
        </w:numPr>
        <w:spacing w:after="0"/>
      </w:pPr>
      <w:r>
        <w:t>seeds were taken to be isotropic point sources</w:t>
      </w:r>
    </w:p>
    <w:p w:rsidR="00122854" w:rsidRDefault="00122854" w:rsidP="003D06D8">
      <w:pPr>
        <w:pStyle w:val="ListParagraph"/>
        <w:numPr>
          <w:ilvl w:val="0"/>
          <w:numId w:val="1"/>
        </w:numPr>
        <w:spacing w:after="0"/>
      </w:pPr>
      <w:r>
        <w:t>1 pixel = 0.33 mm = minimum distance of movement</w:t>
      </w:r>
    </w:p>
    <w:p w:rsidR="00122854" w:rsidRDefault="00122854" w:rsidP="003D06D8">
      <w:pPr>
        <w:pStyle w:val="ListParagraph"/>
        <w:numPr>
          <w:ilvl w:val="0"/>
          <w:numId w:val="1"/>
        </w:numPr>
        <w:spacing w:after="0"/>
      </w:pPr>
      <w:r>
        <w:t>Frame grabber is used to get ultrasound images of the prostate at 5 mm intervals</w:t>
      </w:r>
    </w:p>
    <w:p w:rsidR="00122854" w:rsidRDefault="00122854" w:rsidP="00122854">
      <w:pPr>
        <w:pStyle w:val="ListParagraph"/>
        <w:numPr>
          <w:ilvl w:val="0"/>
          <w:numId w:val="1"/>
        </w:numPr>
        <w:spacing w:after="0"/>
      </w:pPr>
      <w:r>
        <w:t>The contours of prostate (target), urethra, and rectum (critical organs) were drawn by the radiation oncologist on captured images.</w:t>
      </w:r>
    </w:p>
    <w:p w:rsidR="00122854" w:rsidRDefault="00122854" w:rsidP="00122854">
      <w:pPr>
        <w:pStyle w:val="ListParagraph"/>
        <w:numPr>
          <w:ilvl w:val="0"/>
          <w:numId w:val="1"/>
        </w:numPr>
        <w:spacing w:after="0"/>
      </w:pPr>
      <w:r>
        <w:t>Optimization point were defined every 3 pixels = 1 mm</w:t>
      </w:r>
    </w:p>
    <w:p w:rsidR="00122854" w:rsidRDefault="00122854" w:rsidP="00122854">
      <w:pPr>
        <w:pStyle w:val="ListParagraph"/>
        <w:numPr>
          <w:ilvl w:val="0"/>
          <w:numId w:val="1"/>
        </w:numPr>
        <w:spacing w:after="0"/>
      </w:pPr>
      <w:r>
        <w:t>For this case the total area of optimization was 240 x 240 pixels for 15 slices.</w:t>
      </w:r>
    </w:p>
    <w:p w:rsidR="00122854" w:rsidRDefault="00122854" w:rsidP="00122854">
      <w:pPr>
        <w:pStyle w:val="ListParagraph"/>
        <w:numPr>
          <w:ilvl w:val="0"/>
          <w:numId w:val="1"/>
        </w:numPr>
        <w:spacing w:after="0"/>
      </w:pPr>
      <w:r>
        <w:t>Clinical Restraints:</w:t>
      </w:r>
    </w:p>
    <w:p w:rsidR="00122854" w:rsidRDefault="003535FB" w:rsidP="00122854">
      <w:pPr>
        <w:pStyle w:val="ListParagraph"/>
        <w:numPr>
          <w:ilvl w:val="0"/>
          <w:numId w:val="3"/>
        </w:numPr>
        <w:spacing w:after="0"/>
      </w:pPr>
      <w:r>
        <w:t>Prostate and Urethra with min and max dose range.</w:t>
      </w:r>
    </w:p>
    <w:p w:rsidR="003535FB" w:rsidRDefault="003535FB" w:rsidP="00122854">
      <w:pPr>
        <w:pStyle w:val="ListParagraph"/>
        <w:numPr>
          <w:ilvl w:val="0"/>
          <w:numId w:val="3"/>
        </w:numPr>
        <w:spacing w:after="0"/>
      </w:pPr>
      <w:r>
        <w:t>Rectum and Normal tissue under threshold dose range.</w:t>
      </w:r>
    </w:p>
    <w:p w:rsidR="003535FB" w:rsidRDefault="003535FB" w:rsidP="003535FB">
      <w:pPr>
        <w:pStyle w:val="ListParagraph"/>
        <w:numPr>
          <w:ilvl w:val="0"/>
          <w:numId w:val="4"/>
        </w:numPr>
        <w:spacing w:after="0"/>
      </w:pPr>
      <w:r>
        <w:t>Test Case:</w:t>
      </w:r>
    </w:p>
    <w:p w:rsidR="003535FB" w:rsidRDefault="003535FB" w:rsidP="003535FB">
      <w:pPr>
        <w:pStyle w:val="ListParagraph"/>
        <w:numPr>
          <w:ilvl w:val="1"/>
          <w:numId w:val="4"/>
        </w:numPr>
        <w:spacing w:after="0"/>
      </w:pPr>
      <w:r>
        <w:t>14 needles randomly placed.</w:t>
      </w:r>
    </w:p>
    <w:p w:rsidR="003535FB" w:rsidRDefault="003535FB" w:rsidP="003535FB">
      <w:pPr>
        <w:pStyle w:val="ListParagraph"/>
        <w:numPr>
          <w:ilvl w:val="1"/>
          <w:numId w:val="4"/>
        </w:numPr>
        <w:spacing w:after="0"/>
      </w:pPr>
      <w:r>
        <w:t>Seeds are spaced out along the needles ever 5 mm.</w:t>
      </w:r>
    </w:p>
    <w:p w:rsidR="003535FB" w:rsidRDefault="003535FB" w:rsidP="003535FB">
      <w:pPr>
        <w:pStyle w:val="ListParagraph"/>
        <w:numPr>
          <w:ilvl w:val="1"/>
          <w:numId w:val="4"/>
        </w:numPr>
        <w:spacing w:after="0"/>
      </w:pPr>
      <w:r>
        <w:t>Seeds can be turned on or off.</w:t>
      </w:r>
    </w:p>
    <w:p w:rsidR="003535FB" w:rsidRPr="00DA4B4F" w:rsidRDefault="003535FB" w:rsidP="00DA4B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Cs w:val="24"/>
        </w:rPr>
      </w:pPr>
      <w:r w:rsidRPr="00DA4B4F">
        <w:rPr>
          <w:rFonts w:cs="Times New Roman"/>
          <w:color w:val="000000"/>
          <w:szCs w:val="24"/>
        </w:rPr>
        <w:t xml:space="preserve">Dose-rate </w:t>
      </w:r>
      <w:proofErr w:type="spellStart"/>
      <w:r w:rsidRPr="00DA4B4F">
        <w:rPr>
          <w:rFonts w:cs="Times New Roman"/>
          <w:i/>
          <w:iCs/>
          <w:color w:val="000000"/>
          <w:szCs w:val="24"/>
        </w:rPr>
        <w:t>dij</w:t>
      </w:r>
      <w:proofErr w:type="spellEnd"/>
      <w:r w:rsidRPr="00DA4B4F">
        <w:rPr>
          <w:rFonts w:cs="Times New Roman"/>
          <w:i/>
          <w:iCs/>
          <w:color w:val="000000"/>
          <w:szCs w:val="24"/>
        </w:rPr>
        <w:t xml:space="preserve"> </w:t>
      </w:r>
      <w:r w:rsidRPr="00DA4B4F">
        <w:rPr>
          <w:rFonts w:cs="Times New Roman"/>
          <w:color w:val="000000"/>
          <w:szCs w:val="24"/>
        </w:rPr>
        <w:t xml:space="preserve">at a point </w:t>
      </w:r>
      <w:proofErr w:type="spellStart"/>
      <w:r w:rsidRPr="00DA4B4F">
        <w:rPr>
          <w:rFonts w:cs="Times New Roman"/>
          <w:i/>
          <w:iCs/>
          <w:color w:val="000000"/>
          <w:szCs w:val="24"/>
        </w:rPr>
        <w:t>i</w:t>
      </w:r>
      <w:proofErr w:type="spellEnd"/>
      <w:r w:rsidRPr="00DA4B4F">
        <w:rPr>
          <w:rFonts w:cs="Times New Roman"/>
          <w:i/>
          <w:iCs/>
          <w:color w:val="000000"/>
          <w:szCs w:val="24"/>
        </w:rPr>
        <w:t xml:space="preserve"> </w:t>
      </w:r>
      <w:r w:rsidRPr="00DA4B4F">
        <w:rPr>
          <w:rFonts w:cs="Times New Roman"/>
          <w:color w:val="000000"/>
          <w:szCs w:val="24"/>
        </w:rPr>
        <w:t xml:space="preserve">of the grid in relation to the source </w:t>
      </w:r>
      <w:r w:rsidRPr="00DA4B4F">
        <w:rPr>
          <w:rFonts w:cs="Times New Roman"/>
          <w:i/>
          <w:iCs/>
          <w:color w:val="000000"/>
          <w:szCs w:val="24"/>
        </w:rPr>
        <w:t>j.</w:t>
      </w:r>
    </w:p>
    <w:p w:rsidR="003535FB" w:rsidRPr="003535FB" w:rsidRDefault="0032617C" w:rsidP="003535F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i/>
          <w:iCs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4"/>
                </w:rPr>
                <m:t>Λ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an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ij</m:t>
                  </m:r>
                </m:sub>
              </m:sSub>
            </m:den>
          </m:f>
        </m:oMath>
      </m:oMathPara>
    </w:p>
    <w:p w:rsidR="00DA4B4F" w:rsidRDefault="003535FB" w:rsidP="00DA4B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proofErr w:type="spellStart"/>
      <w:r w:rsidRPr="00DA4B4F">
        <w:rPr>
          <w:rFonts w:cs="Times New Roman"/>
          <w:i/>
          <w:iCs/>
          <w:color w:val="000000"/>
          <w:szCs w:val="24"/>
        </w:rPr>
        <w:t>Sk</w:t>
      </w:r>
      <w:proofErr w:type="spellEnd"/>
      <w:r w:rsidRPr="00DA4B4F">
        <w:rPr>
          <w:rFonts w:cs="Times New Roman"/>
          <w:i/>
          <w:iCs/>
          <w:color w:val="000000"/>
          <w:szCs w:val="24"/>
        </w:rPr>
        <w:t xml:space="preserve"> </w:t>
      </w:r>
      <w:r w:rsidRPr="00DA4B4F">
        <w:rPr>
          <w:rFonts w:cs="Times New Roman"/>
          <w:color w:val="000000"/>
          <w:szCs w:val="24"/>
        </w:rPr>
        <w:t>is the air kerma</w:t>
      </w:r>
      <w:r w:rsidR="00DA4B4F">
        <w:rPr>
          <w:rFonts w:cs="Times New Roman"/>
          <w:color w:val="000000"/>
          <w:szCs w:val="24"/>
        </w:rPr>
        <w:t xml:space="preserve"> strength</w:t>
      </w:r>
    </w:p>
    <w:p w:rsidR="00DA4B4F" w:rsidRDefault="00DA4B4F" w:rsidP="00DA4B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DA4B4F">
        <w:rPr>
          <w:rFonts w:cs="Times New Roman"/>
          <w:color w:val="000000"/>
          <w:szCs w:val="24"/>
        </w:rPr>
        <w:t>Λ</w:t>
      </w:r>
      <w:r w:rsidR="003535FB" w:rsidRPr="00DA4B4F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the dose-rate constant</w:t>
      </w:r>
    </w:p>
    <w:p w:rsidR="00DA4B4F" w:rsidRDefault="00DA4B4F" w:rsidP="00DA4B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DA4B4F">
        <w:rPr>
          <w:rFonts w:cs="Times New Roman"/>
          <w:color w:val="000000"/>
          <w:szCs w:val="24"/>
        </w:rPr>
        <w:t xml:space="preserve">φ </w:t>
      </w:r>
      <w:r w:rsidR="003535FB" w:rsidRPr="00DA4B4F">
        <w:rPr>
          <w:rFonts w:cs="Times New Roman"/>
          <w:i/>
          <w:iCs/>
          <w:color w:val="000000"/>
          <w:szCs w:val="24"/>
        </w:rPr>
        <w:t>an</w:t>
      </w:r>
      <w:r w:rsidR="003535FB" w:rsidRPr="00DA4B4F">
        <w:rPr>
          <w:rFonts w:cs="Times New Roman"/>
          <w:color w:val="000000"/>
          <w:szCs w:val="24"/>
        </w:rPr>
        <w:t>(</w:t>
      </w:r>
      <w:proofErr w:type="spellStart"/>
      <w:r w:rsidR="003535FB" w:rsidRPr="00DA4B4F">
        <w:rPr>
          <w:rFonts w:cs="Times New Roman"/>
          <w:i/>
          <w:iCs/>
          <w:color w:val="000000"/>
          <w:szCs w:val="24"/>
        </w:rPr>
        <w:t>rij</w:t>
      </w:r>
      <w:proofErr w:type="spellEnd"/>
      <w:r>
        <w:rPr>
          <w:rFonts w:cs="Times New Roman"/>
          <w:color w:val="000000"/>
          <w:szCs w:val="24"/>
        </w:rPr>
        <w:t>) the anisotropy function</w:t>
      </w:r>
    </w:p>
    <w:p w:rsidR="00DA4B4F" w:rsidRDefault="003535FB" w:rsidP="00DA4B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DA4B4F">
        <w:rPr>
          <w:rFonts w:cs="Times New Roman"/>
          <w:color w:val="000000"/>
          <w:szCs w:val="24"/>
        </w:rPr>
        <w:t>g(</w:t>
      </w:r>
      <w:proofErr w:type="spellStart"/>
      <w:r w:rsidRPr="00DA4B4F">
        <w:rPr>
          <w:rFonts w:cs="Times New Roman"/>
          <w:i/>
          <w:iCs/>
          <w:color w:val="000000"/>
          <w:szCs w:val="24"/>
        </w:rPr>
        <w:t>rij</w:t>
      </w:r>
      <w:proofErr w:type="spellEnd"/>
      <w:r w:rsidR="00DA4B4F">
        <w:rPr>
          <w:rFonts w:cs="Times New Roman"/>
          <w:color w:val="000000"/>
          <w:szCs w:val="24"/>
        </w:rPr>
        <w:t>) the radial dose function</w:t>
      </w:r>
    </w:p>
    <w:p w:rsidR="00DA4B4F" w:rsidRDefault="003535FB" w:rsidP="00DA4B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proofErr w:type="spellStart"/>
      <w:proofErr w:type="gramStart"/>
      <w:r w:rsidRPr="00DA4B4F">
        <w:rPr>
          <w:rFonts w:cs="Times New Roman"/>
          <w:i/>
          <w:iCs/>
          <w:color w:val="000000"/>
          <w:szCs w:val="24"/>
        </w:rPr>
        <w:t>rij</w:t>
      </w:r>
      <w:proofErr w:type="spellEnd"/>
      <w:proofErr w:type="gramEnd"/>
      <w:r w:rsidRPr="00DA4B4F">
        <w:rPr>
          <w:rFonts w:cs="Times New Roman"/>
          <w:i/>
          <w:iCs/>
          <w:color w:val="000000"/>
          <w:szCs w:val="24"/>
        </w:rPr>
        <w:t xml:space="preserve"> </w:t>
      </w:r>
      <w:r w:rsidRPr="00DA4B4F">
        <w:rPr>
          <w:rFonts w:cs="Times New Roman"/>
          <w:color w:val="000000"/>
          <w:szCs w:val="24"/>
        </w:rPr>
        <w:t xml:space="preserve">the distance between the source </w:t>
      </w:r>
      <w:r w:rsidRPr="00DA4B4F">
        <w:rPr>
          <w:rFonts w:cs="Times New Roman"/>
          <w:i/>
          <w:iCs/>
          <w:color w:val="000000"/>
          <w:szCs w:val="24"/>
        </w:rPr>
        <w:t xml:space="preserve">j </w:t>
      </w:r>
      <w:r w:rsidRPr="00DA4B4F">
        <w:rPr>
          <w:rFonts w:cs="Times New Roman"/>
          <w:color w:val="000000"/>
          <w:szCs w:val="24"/>
        </w:rPr>
        <w:t xml:space="preserve">and the grid </w:t>
      </w:r>
      <w:proofErr w:type="spellStart"/>
      <w:r w:rsidRPr="00DA4B4F">
        <w:rPr>
          <w:rFonts w:cs="Times New Roman"/>
          <w:i/>
          <w:iCs/>
          <w:color w:val="000000"/>
          <w:szCs w:val="24"/>
        </w:rPr>
        <w:t>i</w:t>
      </w:r>
      <w:proofErr w:type="spellEnd"/>
      <w:r w:rsidR="00DA4B4F" w:rsidRPr="00DA4B4F">
        <w:rPr>
          <w:rFonts w:cs="Times New Roman"/>
          <w:color w:val="000000"/>
          <w:szCs w:val="24"/>
        </w:rPr>
        <w:t xml:space="preserve">. </w:t>
      </w:r>
    </w:p>
    <w:p w:rsidR="00DA4B4F" w:rsidRDefault="00DA4B4F" w:rsidP="00DA4B4F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DA4B4F" w:rsidRDefault="00DA4B4F" w:rsidP="00DA4B4F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3535FB" w:rsidRDefault="00DA4B4F" w:rsidP="00DA4B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DA4B4F">
        <w:rPr>
          <w:rFonts w:cs="Times New Roman"/>
          <w:color w:val="000000"/>
          <w:szCs w:val="24"/>
        </w:rPr>
        <w:lastRenderedPageBreak/>
        <w:t>T</w:t>
      </w:r>
      <w:r w:rsidR="003535FB" w:rsidRPr="00DA4B4F">
        <w:rPr>
          <w:rFonts w:cs="Times New Roman"/>
          <w:color w:val="000000"/>
          <w:szCs w:val="24"/>
        </w:rPr>
        <w:t xml:space="preserve">he dose distribution </w:t>
      </w:r>
      <w:r w:rsidR="003535FB" w:rsidRPr="00DA4B4F">
        <w:rPr>
          <w:rFonts w:cs="Times New Roman"/>
          <w:i/>
          <w:iCs/>
          <w:color w:val="000000"/>
          <w:szCs w:val="24"/>
        </w:rPr>
        <w:t xml:space="preserve">Di </w:t>
      </w:r>
      <w:r w:rsidRPr="00DA4B4F">
        <w:rPr>
          <w:rFonts w:cs="Times New Roman"/>
          <w:color w:val="000000"/>
          <w:szCs w:val="24"/>
        </w:rPr>
        <w:t xml:space="preserve">is given by the sum of the </w:t>
      </w:r>
      <w:r w:rsidR="003535FB" w:rsidRPr="00DA4B4F">
        <w:rPr>
          <w:rFonts w:cs="Times New Roman"/>
          <w:color w:val="000000"/>
          <w:szCs w:val="24"/>
        </w:rPr>
        <w:t xml:space="preserve">dose-rate contribution from all source positions </w:t>
      </w:r>
      <w:r w:rsidR="003535FB" w:rsidRPr="00DA4B4F">
        <w:rPr>
          <w:rFonts w:cs="Times New Roman"/>
          <w:i/>
          <w:iCs/>
          <w:color w:val="000000"/>
          <w:szCs w:val="24"/>
        </w:rPr>
        <w:t xml:space="preserve">j </w:t>
      </w:r>
      <w:r w:rsidRPr="00DA4B4F">
        <w:rPr>
          <w:rFonts w:cs="Times New Roman"/>
          <w:color w:val="000000"/>
          <w:szCs w:val="24"/>
        </w:rPr>
        <w:t xml:space="preserve">with a </w:t>
      </w:r>
      <w:r w:rsidR="003535FB" w:rsidRPr="00DA4B4F">
        <w:rPr>
          <w:rFonts w:cs="Times New Roman"/>
          <w:color w:val="000000"/>
          <w:szCs w:val="24"/>
        </w:rPr>
        <w:t xml:space="preserve">respective dwell time </w:t>
      </w:r>
      <w:proofErr w:type="spellStart"/>
      <w:r w:rsidR="003535FB" w:rsidRPr="00DA4B4F">
        <w:rPr>
          <w:rFonts w:cs="Times New Roman"/>
          <w:i/>
          <w:iCs/>
          <w:color w:val="000000"/>
          <w:szCs w:val="24"/>
        </w:rPr>
        <w:t>tj</w:t>
      </w:r>
      <w:proofErr w:type="spellEnd"/>
      <w:r w:rsidRPr="00DA4B4F">
        <w:rPr>
          <w:rFonts w:cs="Times New Roman"/>
          <w:color w:val="000000"/>
          <w:szCs w:val="24"/>
        </w:rPr>
        <w:t>:</w:t>
      </w:r>
    </w:p>
    <w:p w:rsidR="009A0CEC" w:rsidRPr="009A0CEC" w:rsidRDefault="009A0CEC" w:rsidP="009A0CE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  <w:bookmarkStart w:id="0" w:name="_GoBack"/>
      <w:bookmarkEnd w:id="0"/>
      <w:r w:rsidRPr="009A0CEC">
        <w:rPr>
          <w:rFonts w:eastAsiaTheme="minorEastAsia" w:cs="Times New Roman"/>
          <w:iCs/>
          <w:szCs w:val="24"/>
        </w:rPr>
        <w:t>L = min dose.</w:t>
      </w:r>
    </w:p>
    <w:p w:rsidR="009A0CEC" w:rsidRPr="009A0CEC" w:rsidRDefault="009A0CEC" w:rsidP="009A0CE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9A0CEC">
        <w:rPr>
          <w:rFonts w:eastAsiaTheme="minorEastAsia" w:cs="Times New Roman"/>
          <w:iCs/>
          <w:szCs w:val="24"/>
        </w:rPr>
        <w:t>R = max dose.</w:t>
      </w:r>
    </w:p>
    <w:p w:rsidR="009A0CEC" w:rsidRPr="009A0CEC" w:rsidRDefault="009A0CEC" w:rsidP="009A0CE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proofErr w:type="spellStart"/>
      <w:r>
        <w:rPr>
          <w:rFonts w:eastAsiaTheme="minorEastAsia" w:cs="Times New Roman"/>
          <w:iCs/>
          <w:szCs w:val="24"/>
        </w:rPr>
        <w:t>GraL</w:t>
      </w:r>
      <w:proofErr w:type="spellEnd"/>
      <w:r>
        <w:rPr>
          <w:rFonts w:eastAsiaTheme="minorEastAsia" w:cs="Times New Roman"/>
          <w:iCs/>
          <w:szCs w:val="24"/>
        </w:rPr>
        <w:t xml:space="preserve"> and </w:t>
      </w:r>
      <w:proofErr w:type="spellStart"/>
      <w:r>
        <w:rPr>
          <w:rFonts w:eastAsiaTheme="minorEastAsia" w:cs="Times New Roman"/>
          <w:iCs/>
          <w:szCs w:val="24"/>
        </w:rPr>
        <w:t>GraR</w:t>
      </w:r>
      <w:proofErr w:type="spellEnd"/>
      <w:r>
        <w:rPr>
          <w:rFonts w:eastAsiaTheme="minorEastAsia" w:cs="Times New Roman"/>
          <w:iCs/>
          <w:szCs w:val="24"/>
        </w:rPr>
        <w:t xml:space="preserve"> are user defined slopes</w:t>
      </w:r>
    </w:p>
    <w:p w:rsidR="009A0CEC" w:rsidRPr="00D80A3A" w:rsidRDefault="009A0CEC" w:rsidP="009A0C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proofErr w:type="spellStart"/>
      <w:r>
        <w:rPr>
          <w:rFonts w:eastAsiaTheme="minorEastAsia" w:cs="Times New Roman"/>
          <w:iCs/>
          <w:szCs w:val="24"/>
        </w:rPr>
        <w:t>L</w:t>
      </w:r>
      <w:proofErr w:type="gramStart"/>
      <w:r>
        <w:rPr>
          <w:rFonts w:eastAsiaTheme="minorEastAsia" w:cs="Times New Roman"/>
          <w:iCs/>
          <w:szCs w:val="24"/>
        </w:rPr>
        <w:t>,R,GraL</w:t>
      </w:r>
      <w:proofErr w:type="spellEnd"/>
      <w:proofErr w:type="gramEnd"/>
      <w:r>
        <w:rPr>
          <w:rFonts w:eastAsiaTheme="minorEastAsia" w:cs="Times New Roman"/>
          <w:iCs/>
          <w:szCs w:val="24"/>
        </w:rPr>
        <w:t xml:space="preserve">, and </w:t>
      </w:r>
      <w:proofErr w:type="spellStart"/>
      <w:r>
        <w:rPr>
          <w:rFonts w:eastAsiaTheme="minorEastAsia" w:cs="Times New Roman"/>
          <w:iCs/>
          <w:szCs w:val="24"/>
        </w:rPr>
        <w:t>GraR</w:t>
      </w:r>
      <w:proofErr w:type="spellEnd"/>
      <w:r>
        <w:rPr>
          <w:rFonts w:eastAsiaTheme="minorEastAsia" w:cs="Times New Roman"/>
          <w:iCs/>
          <w:szCs w:val="24"/>
        </w:rPr>
        <w:t xml:space="preserve"> are defined separately for each organ</w:t>
      </w:r>
      <w:r w:rsidR="00CC01CB">
        <w:rPr>
          <w:rFonts w:eastAsiaTheme="minorEastAsia" w:cs="Times New Roman"/>
          <w:iCs/>
          <w:szCs w:val="24"/>
        </w:rPr>
        <w:t>.</w:t>
      </w:r>
    </w:p>
    <w:p w:rsidR="00D80A3A" w:rsidRPr="00CC01CB" w:rsidRDefault="00D80A3A" w:rsidP="00D80A3A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CC01CB" w:rsidRPr="00D80A3A" w:rsidRDefault="00D80A3A" w:rsidP="009A0C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4"/>
        </w:rPr>
      </w:pPr>
      <w:r w:rsidRPr="00D80A3A">
        <w:rPr>
          <w:rFonts w:eastAsiaTheme="minorEastAsia" w:cs="Times New Roman"/>
          <w:b/>
          <w:iCs/>
          <w:szCs w:val="24"/>
        </w:rPr>
        <w:t>Displacement Vect</w:t>
      </w:r>
      <w:r w:rsidR="00CC01CB" w:rsidRPr="00D80A3A">
        <w:rPr>
          <w:rFonts w:eastAsiaTheme="minorEastAsia" w:cs="Times New Roman"/>
          <w:b/>
          <w:iCs/>
          <w:szCs w:val="24"/>
        </w:rPr>
        <w:t xml:space="preserve">or </w:t>
      </w:r>
      <w:proofErr w:type="spellStart"/>
      <w:r w:rsidR="00CC01CB" w:rsidRPr="00D80A3A">
        <w:rPr>
          <w:rFonts w:eastAsiaTheme="minorEastAsia" w:cs="Times New Roman"/>
          <w:b/>
          <w:iCs/>
          <w:szCs w:val="24"/>
        </w:rPr>
        <w:t>Tj</w:t>
      </w:r>
      <w:proofErr w:type="spellEnd"/>
    </w:p>
    <w:p w:rsidR="00CC01CB" w:rsidRPr="00CC01CB" w:rsidRDefault="0032617C" w:rsidP="00CC01CB">
      <w:pPr>
        <w:pStyle w:val="ListParagraph"/>
        <w:autoSpaceDE w:val="0"/>
        <w:autoSpaceDN w:val="0"/>
        <w:adjustRightInd w:val="0"/>
        <w:spacing w:after="0" w:line="480" w:lineRule="auto"/>
        <w:rPr>
          <w:rFonts w:eastAsiaTheme="minorEastAsia" w:cs="Times New Roman"/>
          <w:color w:val="000000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000000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f(i)</m:t>
              </m:r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ij</m:t>
                  </m:r>
                </m:sub>
              </m:sSub>
            </m:e>
          </m:acc>
        </m:oMath>
      </m:oMathPara>
    </w:p>
    <w:p w:rsidR="00CC01CB" w:rsidRPr="00CC01CB" w:rsidRDefault="00CC01CB" w:rsidP="00CC01C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T</w:t>
      </w:r>
      <w:r w:rsidRPr="00CC01CB">
        <w:rPr>
          <w:rFonts w:cs="Times New Roman"/>
          <w:i/>
          <w:iCs/>
          <w:szCs w:val="24"/>
        </w:rPr>
        <w:t xml:space="preserve"> j </w:t>
      </w:r>
      <w:r w:rsidRPr="00CC01CB">
        <w:rPr>
          <w:rFonts w:cs="Times New Roman"/>
          <w:szCs w:val="24"/>
        </w:rPr>
        <w:t xml:space="preserve">is the displacement vector for source </w:t>
      </w:r>
      <w:r>
        <w:rPr>
          <w:rFonts w:cs="Times New Roman"/>
          <w:i/>
          <w:iCs/>
          <w:szCs w:val="24"/>
        </w:rPr>
        <w:t>j</w:t>
      </w:r>
    </w:p>
    <w:p w:rsidR="00CC01CB" w:rsidRDefault="00CC01CB" w:rsidP="00CC01C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CC01CB">
        <w:rPr>
          <w:rFonts w:cs="Times New Roman"/>
          <w:i/>
          <w:iCs/>
          <w:szCs w:val="24"/>
        </w:rPr>
        <w:t xml:space="preserve"> n </w:t>
      </w:r>
      <w:r w:rsidRPr="00CC01CB">
        <w:rPr>
          <w:rFonts w:cs="Times New Roman"/>
          <w:szCs w:val="24"/>
        </w:rPr>
        <w:t>is the</w:t>
      </w:r>
      <w:r>
        <w:rPr>
          <w:rFonts w:cs="Times New Roman"/>
          <w:szCs w:val="24"/>
        </w:rPr>
        <w:t xml:space="preserve"> </w:t>
      </w:r>
      <w:r w:rsidRPr="00CC01CB">
        <w:rPr>
          <w:rFonts w:cs="Times New Roman"/>
          <w:szCs w:val="24"/>
        </w:rPr>
        <w:t>number of optimization grid points</w:t>
      </w:r>
    </w:p>
    <w:p w:rsidR="00CC01CB" w:rsidRPr="00CC01CB" w:rsidRDefault="00CC01CB" w:rsidP="00205BD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proofErr w:type="spellStart"/>
      <w:r w:rsidRPr="00CC01CB">
        <w:rPr>
          <w:rFonts w:cs="Times New Roman"/>
          <w:i/>
          <w:iCs/>
          <w:szCs w:val="24"/>
        </w:rPr>
        <w:t>Uij</w:t>
      </w:r>
      <w:proofErr w:type="spellEnd"/>
      <w:r w:rsidRPr="00CC01CB">
        <w:rPr>
          <w:rFonts w:cs="Times New Roman"/>
          <w:i/>
          <w:iCs/>
          <w:szCs w:val="24"/>
        </w:rPr>
        <w:t xml:space="preserve"> </w:t>
      </w:r>
      <w:r w:rsidRPr="00CC01CB">
        <w:rPr>
          <w:rFonts w:cs="Times New Roman"/>
          <w:szCs w:val="24"/>
        </w:rPr>
        <w:t>is the unit vector</w:t>
      </w:r>
      <w:r>
        <w:rPr>
          <w:rFonts w:cs="Times New Roman"/>
          <w:szCs w:val="24"/>
        </w:rPr>
        <w:t xml:space="preserve"> </w:t>
      </w:r>
      <w:r w:rsidRPr="00CC01CB">
        <w:rPr>
          <w:rFonts w:cs="Times New Roman"/>
          <w:szCs w:val="24"/>
        </w:rPr>
        <w:t xml:space="preserve">from point </w:t>
      </w:r>
      <w:proofErr w:type="spellStart"/>
      <w:r w:rsidRPr="00CC01CB">
        <w:rPr>
          <w:rFonts w:cs="Times New Roman"/>
          <w:i/>
          <w:iCs/>
          <w:szCs w:val="24"/>
        </w:rPr>
        <w:t>i</w:t>
      </w:r>
      <w:proofErr w:type="spellEnd"/>
      <w:r w:rsidRPr="00CC01CB">
        <w:rPr>
          <w:rFonts w:cs="Times New Roman"/>
          <w:i/>
          <w:iCs/>
          <w:szCs w:val="24"/>
        </w:rPr>
        <w:t xml:space="preserve"> </w:t>
      </w:r>
      <w:r w:rsidRPr="00CC01CB">
        <w:rPr>
          <w:rFonts w:cs="Times New Roman"/>
          <w:szCs w:val="24"/>
        </w:rPr>
        <w:t xml:space="preserve">to source </w:t>
      </w:r>
      <w:r w:rsidRPr="00CC01CB">
        <w:rPr>
          <w:rFonts w:cs="Times New Roman"/>
          <w:i/>
          <w:iCs/>
          <w:szCs w:val="24"/>
        </w:rPr>
        <w:t>j</w:t>
      </w:r>
    </w:p>
    <w:p w:rsidR="00CC01CB" w:rsidRPr="00D80A3A" w:rsidRDefault="00CC01CB" w:rsidP="00CC01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4"/>
        </w:rPr>
      </w:pPr>
      <w:r w:rsidRPr="00D80A3A">
        <w:rPr>
          <w:rFonts w:cs="Times New Roman"/>
          <w:b/>
          <w:color w:val="000000"/>
          <w:szCs w:val="24"/>
        </w:rPr>
        <w:t xml:space="preserve">New Position </w:t>
      </w:r>
    </w:p>
    <w:p w:rsidR="00CC01CB" w:rsidRPr="00CC01CB" w:rsidRDefault="0032617C" w:rsidP="00CC01CB">
      <w:pPr>
        <w:pStyle w:val="ListParagraph"/>
        <w:autoSpaceDE w:val="0"/>
        <w:autoSpaceDN w:val="0"/>
        <w:adjustRightInd w:val="0"/>
        <w:spacing w:after="0" w:line="480" w:lineRule="auto"/>
        <w:rPr>
          <w:rFonts w:eastAsiaTheme="minorEastAsia" w:cs="Times New Roman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new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current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/>
              <w:szCs w:val="24"/>
            </w:rPr>
            <m:t>+k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4"/>
                </w:rPr>
                <m:t>m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xj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000000"/>
                  <w:szCs w:val="24"/>
                </w:rPr>
                <m:t>÷m</m:t>
              </m:r>
            </m:e>
          </m:nary>
        </m:oMath>
      </m:oMathPara>
    </w:p>
    <w:p w:rsidR="00CC01CB" w:rsidRPr="00CC01CB" w:rsidRDefault="0032617C" w:rsidP="00CC01CB">
      <w:pPr>
        <w:pStyle w:val="ListParagraph"/>
        <w:autoSpaceDE w:val="0"/>
        <w:autoSpaceDN w:val="0"/>
        <w:adjustRightInd w:val="0"/>
        <w:spacing w:after="0" w:line="480" w:lineRule="auto"/>
        <w:rPr>
          <w:rFonts w:eastAsiaTheme="minorEastAsia" w:cs="Times New Roman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new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current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/>
              <w:szCs w:val="24"/>
            </w:rPr>
            <m:t>+k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4"/>
                </w:rPr>
                <m:t>m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yj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000000"/>
                  <w:szCs w:val="24"/>
                </w:rPr>
                <m:t>÷m</m:t>
              </m:r>
            </m:e>
          </m:nary>
        </m:oMath>
      </m:oMathPara>
    </w:p>
    <w:p w:rsidR="00CC01CB" w:rsidRPr="00CC01CB" w:rsidRDefault="0032617C" w:rsidP="00CC01CB">
      <w:pPr>
        <w:pStyle w:val="ListParagraph"/>
        <w:autoSpaceDE w:val="0"/>
        <w:autoSpaceDN w:val="0"/>
        <w:adjustRightInd w:val="0"/>
        <w:spacing w:after="0" w:line="480" w:lineRule="auto"/>
        <w:rPr>
          <w:rFonts w:eastAsiaTheme="minorEastAsia" w:cs="Times New Roman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new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>current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/>
              <w:szCs w:val="24"/>
            </w:rPr>
            <m:t>+k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zj</m:t>
                  </m:r>
                </m:sub>
              </m:sSub>
            </m:e>
          </m:acc>
        </m:oMath>
      </m:oMathPara>
    </w:p>
    <w:p w:rsidR="00CC01CB" w:rsidRDefault="00CC01CB" w:rsidP="00CC01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>
        <w:rPr>
          <w:rFonts w:cs="Times New Roman"/>
          <w:i/>
          <w:iCs/>
          <w:szCs w:val="24"/>
        </w:rPr>
        <w:t>T</w:t>
      </w:r>
      <w:r w:rsidRPr="00CC01CB">
        <w:rPr>
          <w:rFonts w:cs="Times New Roman"/>
          <w:i/>
          <w:iCs/>
          <w:szCs w:val="24"/>
        </w:rPr>
        <w:t>xcurrentj</w:t>
      </w:r>
      <w:proofErr w:type="spellEnd"/>
      <w:r>
        <w:rPr>
          <w:rFonts w:cs="Times New Roman"/>
          <w:i/>
          <w:iCs/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T</w:t>
      </w:r>
      <w:r w:rsidRPr="00CC01CB">
        <w:rPr>
          <w:rFonts w:cs="Times New Roman"/>
          <w:i/>
          <w:iCs/>
          <w:szCs w:val="24"/>
        </w:rPr>
        <w:t>ycurrentj</w:t>
      </w:r>
      <w:proofErr w:type="spellEnd"/>
      <w:r w:rsidRPr="00CC01CB">
        <w:rPr>
          <w:rFonts w:cs="Times New Roman"/>
          <w:szCs w:val="24"/>
        </w:rPr>
        <w:t xml:space="preserve">, and </w:t>
      </w:r>
      <w:proofErr w:type="spellStart"/>
      <w:r>
        <w:rPr>
          <w:rFonts w:cs="Times New Roman"/>
          <w:i/>
          <w:iCs/>
          <w:szCs w:val="24"/>
        </w:rPr>
        <w:t>T</w:t>
      </w:r>
      <w:r w:rsidRPr="00CC01CB">
        <w:rPr>
          <w:rFonts w:cs="Times New Roman"/>
          <w:i/>
          <w:iCs/>
          <w:szCs w:val="24"/>
        </w:rPr>
        <w:t>zcurrentj</w:t>
      </w:r>
      <w:proofErr w:type="spellEnd"/>
      <w:r w:rsidRPr="00CC01CB">
        <w:rPr>
          <w:rFonts w:cs="Times New Roman"/>
          <w:i/>
          <w:iCs/>
          <w:szCs w:val="24"/>
        </w:rPr>
        <w:t xml:space="preserve"> </w:t>
      </w:r>
      <w:r w:rsidRPr="00CC01CB">
        <w:rPr>
          <w:rFonts w:cs="Times New Roman"/>
          <w:szCs w:val="24"/>
        </w:rPr>
        <w:t xml:space="preserve">are the elements </w:t>
      </w:r>
      <w:r>
        <w:rPr>
          <w:rFonts w:cs="Times New Roman"/>
          <w:szCs w:val="24"/>
        </w:rPr>
        <w:t>of the current source position</w:t>
      </w:r>
      <w:r w:rsidRPr="00CC01CB">
        <w:rPr>
          <w:rFonts w:cs="Times New Roman"/>
          <w:szCs w:val="24"/>
        </w:rPr>
        <w:t xml:space="preserve"> </w:t>
      </w:r>
    </w:p>
    <w:p w:rsidR="00CC01CB" w:rsidRPr="00CC01CB" w:rsidRDefault="00CC01CB" w:rsidP="00CC01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CC01CB">
        <w:rPr>
          <w:rFonts w:cs="Times New Roman"/>
          <w:i/>
          <w:iCs/>
          <w:szCs w:val="24"/>
        </w:rPr>
        <w:t xml:space="preserve">k </w:t>
      </w:r>
      <w:r>
        <w:rPr>
          <w:rFonts w:cs="Times New Roman"/>
          <w:szCs w:val="24"/>
        </w:rPr>
        <w:t>is the gain parameter</w:t>
      </w:r>
    </w:p>
    <w:p w:rsidR="00D80A3A" w:rsidRDefault="00CC01CB" w:rsidP="00D80A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CC01CB">
        <w:rPr>
          <w:rFonts w:cs="Times New Roman"/>
          <w:i/>
          <w:iCs/>
          <w:szCs w:val="24"/>
        </w:rPr>
        <w:t>m</w:t>
      </w:r>
      <w:proofErr w:type="gramEnd"/>
      <w:r w:rsidRPr="00CC01CB">
        <w:rPr>
          <w:rFonts w:cs="Times New Roman"/>
          <w:i/>
          <w:iCs/>
          <w:szCs w:val="24"/>
        </w:rPr>
        <w:t xml:space="preserve"> </w:t>
      </w:r>
      <w:r w:rsidRPr="00CC01CB">
        <w:rPr>
          <w:rFonts w:cs="Times New Roman"/>
          <w:szCs w:val="24"/>
        </w:rPr>
        <w:t>is the number of active sources inside the</w:t>
      </w:r>
      <w:r w:rsidR="00D80A3A">
        <w:rPr>
          <w:rFonts w:cs="Times New Roman"/>
          <w:szCs w:val="24"/>
        </w:rPr>
        <w:t xml:space="preserve"> </w:t>
      </w:r>
      <w:r w:rsidRPr="00D80A3A">
        <w:rPr>
          <w:rFonts w:cs="Times New Roman"/>
          <w:szCs w:val="24"/>
        </w:rPr>
        <w:t xml:space="preserve">needle. </w:t>
      </w:r>
    </w:p>
    <w:p w:rsidR="00D80A3A" w:rsidRDefault="00D80A3A" w:rsidP="00D80A3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D80A3A" w:rsidRDefault="00CC01CB" w:rsidP="00D80A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D80A3A">
        <w:rPr>
          <w:rFonts w:cs="Times New Roman"/>
          <w:szCs w:val="24"/>
        </w:rPr>
        <w:t xml:space="preserve">To avoid local minima, </w:t>
      </w:r>
      <w:r w:rsidRPr="00D80A3A">
        <w:rPr>
          <w:rFonts w:cs="Times New Roman"/>
          <w:i/>
          <w:iCs/>
          <w:szCs w:val="24"/>
        </w:rPr>
        <w:t xml:space="preserve">k </w:t>
      </w:r>
      <w:r w:rsidRPr="00D80A3A">
        <w:rPr>
          <w:rFonts w:cs="Times New Roman"/>
          <w:szCs w:val="24"/>
        </w:rPr>
        <w:t>was decreased gradually</w:t>
      </w:r>
      <w:r w:rsidR="00D80A3A">
        <w:rPr>
          <w:rFonts w:cs="Times New Roman"/>
          <w:szCs w:val="24"/>
        </w:rPr>
        <w:t xml:space="preserve"> </w:t>
      </w:r>
      <w:r w:rsidRPr="00D80A3A">
        <w:rPr>
          <w:rFonts w:cs="Times New Roman"/>
          <w:szCs w:val="24"/>
        </w:rPr>
        <w:t xml:space="preserve">during the iterative calculation. </w:t>
      </w:r>
    </w:p>
    <w:p w:rsidR="00CC01CB" w:rsidRPr="00D80A3A" w:rsidRDefault="00D80A3A" w:rsidP="00264BF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szCs w:val="24"/>
        </w:rPr>
      </w:pPr>
      <w:r w:rsidRPr="00D80A3A">
        <w:rPr>
          <w:rFonts w:cs="Times New Roman"/>
          <w:szCs w:val="24"/>
        </w:rPr>
        <w:t>A</w:t>
      </w:r>
      <w:r w:rsidR="00CC01CB" w:rsidRPr="00D80A3A">
        <w:rPr>
          <w:rFonts w:cs="Times New Roman"/>
          <w:szCs w:val="24"/>
        </w:rPr>
        <w:t xml:space="preserve"> computer</w:t>
      </w:r>
      <w:r w:rsidRPr="00D80A3A">
        <w:rPr>
          <w:rFonts w:cs="Times New Roman"/>
          <w:szCs w:val="24"/>
        </w:rPr>
        <w:t xml:space="preserve"> </w:t>
      </w:r>
      <w:r w:rsidR="00CC01CB" w:rsidRPr="00D80A3A">
        <w:rPr>
          <w:rFonts w:cs="Times New Roman"/>
          <w:szCs w:val="24"/>
        </w:rPr>
        <w:t>variable was implemented in the repulsion process, independent</w:t>
      </w:r>
      <w:r w:rsidRPr="00D80A3A">
        <w:rPr>
          <w:rFonts w:cs="Times New Roman"/>
          <w:szCs w:val="24"/>
        </w:rPr>
        <w:t xml:space="preserve"> </w:t>
      </w:r>
      <w:r w:rsidR="00CC01CB" w:rsidRPr="00D80A3A">
        <w:rPr>
          <w:rFonts w:cs="Times New Roman"/>
          <w:szCs w:val="24"/>
        </w:rPr>
        <w:t>of dose, to avoid overlapping of sources</w:t>
      </w:r>
      <w:r>
        <w:rPr>
          <w:rFonts w:cs="Times New Roman"/>
          <w:szCs w:val="24"/>
        </w:rPr>
        <w:t>.</w:t>
      </w:r>
    </w:p>
    <w:p w:rsidR="00D80A3A" w:rsidRDefault="00D80A3A" w:rsidP="00D80A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D80A3A">
        <w:rPr>
          <w:rFonts w:cs="Times New Roman"/>
          <w:b/>
          <w:szCs w:val="24"/>
          <w:u w:val="single"/>
        </w:rPr>
        <w:t>Equilibrium</w:t>
      </w:r>
      <w:r>
        <w:rPr>
          <w:rFonts w:cs="Times New Roman"/>
          <w:szCs w:val="24"/>
        </w:rPr>
        <w:t xml:space="preserve">: </w:t>
      </w:r>
      <w:r w:rsidRPr="00D80A3A">
        <w:rPr>
          <w:rFonts w:cs="Times New Roman"/>
          <w:szCs w:val="24"/>
        </w:rPr>
        <w:t>The process was repeated until the doses are all within the</w:t>
      </w:r>
      <w:r>
        <w:rPr>
          <w:rFonts w:cs="Times New Roman"/>
          <w:szCs w:val="24"/>
        </w:rPr>
        <w:t xml:space="preserve"> </w:t>
      </w:r>
      <w:r w:rsidRPr="00D80A3A">
        <w:rPr>
          <w:rFonts w:cs="Times New Roman"/>
          <w:szCs w:val="24"/>
        </w:rPr>
        <w:t>predefined constraints or the sum of an absolute value of the</w:t>
      </w:r>
      <w:r>
        <w:rPr>
          <w:rFonts w:cs="Times New Roman"/>
          <w:szCs w:val="24"/>
        </w:rPr>
        <w:t xml:space="preserve"> </w:t>
      </w:r>
      <w:r w:rsidRPr="00D80A3A">
        <w:rPr>
          <w:rFonts w:cs="Times New Roman"/>
          <w:szCs w:val="24"/>
        </w:rPr>
        <w:t>object function was not changed</w:t>
      </w:r>
      <w:r>
        <w:rPr>
          <w:rFonts w:cs="Times New Roman"/>
          <w:szCs w:val="24"/>
        </w:rPr>
        <w:t>.</w:t>
      </w:r>
    </w:p>
    <w:p w:rsidR="00D80A3A" w:rsidRDefault="00D80A3A" w:rsidP="00D80A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D80A3A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</w:t>
      </w:r>
      <w:r w:rsidRPr="00D80A3A">
        <w:rPr>
          <w:rFonts w:cs="Times New Roman"/>
          <w:szCs w:val="24"/>
        </w:rPr>
        <w:t>running time on the Pentium III (1 GHz) was approximately</w:t>
      </w:r>
      <w:r>
        <w:rPr>
          <w:rFonts w:cs="Times New Roman"/>
          <w:szCs w:val="24"/>
        </w:rPr>
        <w:t xml:space="preserve"> </w:t>
      </w:r>
      <w:r w:rsidRPr="00D80A3A">
        <w:rPr>
          <w:rFonts w:cs="Times New Roman"/>
          <w:szCs w:val="24"/>
        </w:rPr>
        <w:t>5 min.</w:t>
      </w:r>
    </w:p>
    <w:p w:rsidR="00D80A3A" w:rsidRDefault="00D80A3A" w:rsidP="00D80A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Needed:</w:t>
      </w:r>
    </w:p>
    <w:p w:rsidR="00D80A3A" w:rsidRPr="00D80A3A" w:rsidRDefault="00D80A3A" w:rsidP="00D80A3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D80A3A">
        <w:rPr>
          <w:rFonts w:cs="Times New Roman"/>
          <w:szCs w:val="24"/>
        </w:rPr>
        <w:t xml:space="preserve"> needle template with 0.5-cm rectilinear grid</w:t>
      </w:r>
      <w:r>
        <w:rPr>
          <w:rFonts w:cs="Times New Roman"/>
          <w:szCs w:val="24"/>
        </w:rPr>
        <w:t xml:space="preserve"> spacing</w:t>
      </w:r>
      <w:r w:rsidRPr="00D80A3A">
        <w:rPr>
          <w:rFonts w:cs="Times New Roman"/>
          <w:szCs w:val="24"/>
        </w:rPr>
        <w:t>.</w:t>
      </w:r>
    </w:p>
    <w:p w:rsidR="00CC01CB" w:rsidRPr="00CC01CB" w:rsidRDefault="00CC01CB" w:rsidP="00CC01C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sectPr w:rsidR="00CC01CB" w:rsidRPr="00CC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2787"/>
    <w:multiLevelType w:val="hybridMultilevel"/>
    <w:tmpl w:val="DA8A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B75BB"/>
    <w:multiLevelType w:val="hybridMultilevel"/>
    <w:tmpl w:val="A4E6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04B7B"/>
    <w:multiLevelType w:val="hybridMultilevel"/>
    <w:tmpl w:val="38FC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40FE6"/>
    <w:multiLevelType w:val="hybridMultilevel"/>
    <w:tmpl w:val="69D0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63C08"/>
    <w:multiLevelType w:val="hybridMultilevel"/>
    <w:tmpl w:val="80FA88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5F6F45"/>
    <w:multiLevelType w:val="hybridMultilevel"/>
    <w:tmpl w:val="062621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237D4F"/>
    <w:multiLevelType w:val="hybridMultilevel"/>
    <w:tmpl w:val="28C217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0D5418"/>
    <w:multiLevelType w:val="hybridMultilevel"/>
    <w:tmpl w:val="A6D0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51223"/>
    <w:multiLevelType w:val="hybridMultilevel"/>
    <w:tmpl w:val="5B100E28"/>
    <w:lvl w:ilvl="0" w:tplc="E6607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6D6F82"/>
    <w:multiLevelType w:val="hybridMultilevel"/>
    <w:tmpl w:val="5240F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AE"/>
    <w:rsid w:val="00122854"/>
    <w:rsid w:val="002368EF"/>
    <w:rsid w:val="002A5249"/>
    <w:rsid w:val="00322A91"/>
    <w:rsid w:val="0032617C"/>
    <w:rsid w:val="003535FB"/>
    <w:rsid w:val="003D06D8"/>
    <w:rsid w:val="004975AE"/>
    <w:rsid w:val="008B327F"/>
    <w:rsid w:val="009A0CEC"/>
    <w:rsid w:val="00C309E0"/>
    <w:rsid w:val="00CC01CB"/>
    <w:rsid w:val="00D80A3A"/>
    <w:rsid w:val="00DA4B4F"/>
    <w:rsid w:val="00DB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35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35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Lujoke</dc:creator>
  <cp:lastModifiedBy>Lujoke</cp:lastModifiedBy>
  <cp:revision>4</cp:revision>
  <dcterms:created xsi:type="dcterms:W3CDTF">2013-03-04T19:11:00Z</dcterms:created>
  <dcterms:modified xsi:type="dcterms:W3CDTF">2013-11-14T22:47:00Z</dcterms:modified>
</cp:coreProperties>
</file>