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Pr="0061208F" w:rsidRDefault="00A07975" w:rsidP="00384D55">
            <w:pPr>
              <w:spacing w:before="120" w:after="12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FRCPP</w:t>
            </w:r>
            <w:r>
              <w:rPr>
                <w:rFonts w:hint="eastAsia"/>
                <w:sz w:val="36"/>
                <w:szCs w:val="36"/>
              </w:rPr>
              <w:t>前期准备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A07975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</w:t>
            </w:r>
            <w:r w:rsidR="00B710E7">
              <w:rPr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-0</w:t>
            </w:r>
            <w:r w:rsidR="00A07975">
              <w:rPr>
                <w:sz w:val="28"/>
                <w:szCs w:val="28"/>
              </w:rPr>
              <w:t>3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A07975">
              <w:rPr>
                <w:sz w:val="28"/>
                <w:szCs w:val="28"/>
              </w:rPr>
              <w:t>6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A07975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FRCPP前期准备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021C6E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1400878" w:history="1">
        <w:r w:rsidR="00021C6E" w:rsidRPr="00397D06">
          <w:rPr>
            <w:rStyle w:val="aa"/>
            <w:noProof/>
          </w:rPr>
          <w:t>1</w:t>
        </w:r>
        <w:r w:rsidR="00021C6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21C6E" w:rsidRPr="00397D06">
          <w:rPr>
            <w:rStyle w:val="aa"/>
            <w:noProof/>
          </w:rPr>
          <w:t>前期准备</w:t>
        </w:r>
        <w:r w:rsidR="00021C6E">
          <w:rPr>
            <w:noProof/>
            <w:webHidden/>
          </w:rPr>
          <w:tab/>
        </w:r>
        <w:r w:rsidR="00021C6E">
          <w:rPr>
            <w:noProof/>
            <w:webHidden/>
          </w:rPr>
          <w:fldChar w:fldCharType="begin"/>
        </w:r>
        <w:r w:rsidR="00021C6E">
          <w:rPr>
            <w:noProof/>
            <w:webHidden/>
          </w:rPr>
          <w:instrText xml:space="preserve"> PAGEREF _Toc1400878 \h </w:instrText>
        </w:r>
        <w:r w:rsidR="00021C6E">
          <w:rPr>
            <w:noProof/>
            <w:webHidden/>
          </w:rPr>
        </w:r>
        <w:r w:rsidR="00021C6E">
          <w:rPr>
            <w:noProof/>
            <w:webHidden/>
          </w:rPr>
          <w:fldChar w:fldCharType="separate"/>
        </w:r>
        <w:r w:rsidR="00021C6E">
          <w:rPr>
            <w:noProof/>
            <w:webHidden/>
          </w:rPr>
          <w:t>1</w:t>
        </w:r>
        <w:r w:rsidR="00021C6E">
          <w:rPr>
            <w:noProof/>
            <w:webHidden/>
          </w:rPr>
          <w:fldChar w:fldCharType="end"/>
        </w:r>
      </w:hyperlink>
    </w:p>
    <w:p w:rsidR="00021C6E" w:rsidRDefault="00837C1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1400879" w:history="1">
        <w:r w:rsidR="00021C6E" w:rsidRPr="00397D06">
          <w:rPr>
            <w:rStyle w:val="aa"/>
            <w:noProof/>
          </w:rPr>
          <w:t>2</w:t>
        </w:r>
        <w:r w:rsidR="00021C6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21C6E" w:rsidRPr="00397D06">
          <w:rPr>
            <w:rStyle w:val="aa"/>
            <w:noProof/>
          </w:rPr>
          <w:t>开发框架</w:t>
        </w:r>
        <w:r w:rsidR="00021C6E">
          <w:rPr>
            <w:noProof/>
            <w:webHidden/>
          </w:rPr>
          <w:tab/>
        </w:r>
        <w:r w:rsidR="00021C6E">
          <w:rPr>
            <w:noProof/>
            <w:webHidden/>
          </w:rPr>
          <w:fldChar w:fldCharType="begin"/>
        </w:r>
        <w:r w:rsidR="00021C6E">
          <w:rPr>
            <w:noProof/>
            <w:webHidden/>
          </w:rPr>
          <w:instrText xml:space="preserve"> PAGEREF _Toc1400879 \h </w:instrText>
        </w:r>
        <w:r w:rsidR="00021C6E">
          <w:rPr>
            <w:noProof/>
            <w:webHidden/>
          </w:rPr>
        </w:r>
        <w:r w:rsidR="00021C6E">
          <w:rPr>
            <w:noProof/>
            <w:webHidden/>
          </w:rPr>
          <w:fldChar w:fldCharType="separate"/>
        </w:r>
        <w:r w:rsidR="00021C6E">
          <w:rPr>
            <w:noProof/>
            <w:webHidden/>
          </w:rPr>
          <w:t>1</w:t>
        </w:r>
        <w:r w:rsidR="00021C6E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0054BC" w:rsidRDefault="000054BC" w:rsidP="000054BC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深度学习前向架构（讨论）</w:t>
      </w:r>
    </w:p>
    <w:p w:rsidR="001B69E7" w:rsidRDefault="00837C1B" w:rsidP="008B3F39">
      <w:r>
        <w:pict>
          <v:group id="_x0000_s1188" editas="canvas" style="width:415.3pt;height:307.95pt;mso-position-horizontal-relative:char;mso-position-vertical-relative:line" coordorigin="1800,2415" coordsize="8306,61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7" type="#_x0000_t75" style="position:absolute;left:1800;top:2415;width:8306;height:6159" o:preferrelative="f">
              <v:fill o:detectmouseclick="t"/>
              <v:path o:extrusionok="t" o:connecttype="none"/>
              <o:lock v:ext="edit" text="t"/>
            </v:shape>
            <v:rect id="_x0000_s1234" style="position:absolute;left:5742;top:3260;width:4364;height:4267"/>
            <v:rect id="_x0000_s1189" style="position:absolute;left:2006;top:5000;width:1032;height:495" strokecolor="#00b0f0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F5108">
                      <w:rPr>
                        <w:rFonts w:hint="eastAsia"/>
                        <w:sz w:val="18"/>
                        <w:szCs w:val="18"/>
                      </w:rPr>
                      <w:t>网络结构</w:t>
                    </w:r>
                  </w:p>
                </w:txbxContent>
              </v:textbox>
            </v:rect>
            <v:rect id="_x0000_s1190" style="position:absolute;left:3340;top:5000;width:706;height:495" strokecolor="#00b0f0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解析</w:t>
                    </w:r>
                  </w:p>
                </w:txbxContent>
              </v:textbox>
            </v:rect>
            <v:rect id="_x0000_s1191" style="position:absolute;left:4356;top:4991;width:1262;height:504" strokecolor="#00b0f0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F5108">
                      <w:rPr>
                        <w:rFonts w:hint="eastAsia"/>
                        <w:sz w:val="18"/>
                        <w:szCs w:val="18"/>
                      </w:rPr>
                      <w:t>网络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初始化</w:t>
                    </w:r>
                  </w:p>
                </w:txbxContent>
              </v:textbox>
            </v: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92" type="#_x0000_t87" style="position:absolute;left:5717;top:3437;width:476;height:3701"/>
            <v:rect id="_x0000_s1193" style="position:absolute;left:6352;top:6908;width:768;height:460" strokecolor="red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D</w:t>
                    </w:r>
                    <w:r w:rsidRPr="008F5108">
                      <w:rPr>
                        <w:rFonts w:hint="eastAsia"/>
                        <w:sz w:val="21"/>
                        <w:szCs w:val="21"/>
                      </w:rPr>
                      <w:t>ata</w:t>
                    </w:r>
                  </w:p>
                </w:txbxContent>
              </v:textbox>
            </v:rect>
            <v:rect id="_x0000_s1197" style="position:absolute;left:6361;top:5531;width:768;height:460" strokecolor="red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Relu</w:t>
                    </w:r>
                  </w:p>
                </w:txbxContent>
              </v:textbox>
            </v:rect>
            <v:rect id="_x0000_s1200" style="position:absolute;left:6308;top:3517;width:767;height:460" strokecolor="red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Loss</w:t>
                    </w:r>
                  </w:p>
                </w:txbxContent>
              </v:textbox>
            </v:rect>
            <v:rect id="_x0000_s1201" style="position:absolute;left:6308;top:4205;width:767;height:460" strokecolor="red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Fc</w:t>
                    </w:r>
                  </w:p>
                </w:txbxContent>
              </v:textbox>
            </v:rect>
            <v:rect id="_x0000_s1202" style="position:absolute;left:6352;top:6191;width:768;height:461" strokecolor="red">
              <v:textbox>
                <w:txbxContent>
                  <w:p w:rsidR="008F5108" w:rsidRPr="008F5108" w:rsidRDefault="008F5108" w:rsidP="000054BC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</w:t>
                    </w:r>
                    <w:r w:rsidRPr="008F5108">
                      <w:rPr>
                        <w:rFonts w:hint="eastAsia"/>
                        <w:sz w:val="21"/>
                        <w:szCs w:val="21"/>
                      </w:rPr>
                      <w:t>onv</w:t>
                    </w:r>
                  </w:p>
                </w:txbxContent>
              </v:textbox>
            </v:rect>
            <v:rect id="_x0000_s1206" style="position:absolute;left:8252;top:6926;width:873;height:452" strokecolor="#00b050">
              <v:textbox style="mso-next-textbox:#_x0000_s1206">
                <w:txbxContent>
                  <w:p w:rsidR="008F5108" w:rsidRPr="008F5108" w:rsidRDefault="00AC5440" w:rsidP="000054BC">
                    <w:pPr>
                      <w:spacing w:line="160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Output</w:t>
                    </w:r>
                    <w:r w:rsidR="008F5108">
                      <w:rPr>
                        <w:sz w:val="18"/>
                        <w:szCs w:val="18"/>
                      </w:rPr>
                      <w:t xml:space="preserve"> </w:t>
                    </w:r>
                    <w:r w:rsidR="008F5108" w:rsidRPr="008F5108">
                      <w:rPr>
                        <w:sz w:val="18"/>
                        <w:szCs w:val="18"/>
                      </w:rPr>
                      <w:t>Blob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8" type="#_x0000_t202" style="position:absolute;left:6422;top:4726;width:550;height:769" strokecolor="white [3212]">
              <v:textbox style="layout-flow:vertical-ideographic">
                <w:txbxContent>
                  <w:p w:rsidR="008F5108" w:rsidRPr="008F5108" w:rsidRDefault="008F5108" w:rsidP="000054BC">
                    <w:pPr>
                      <w:jc w:val="center"/>
                      <w:rPr>
                        <w:szCs w:val="24"/>
                      </w:rPr>
                    </w:pPr>
                    <w:r w:rsidRPr="008F5108">
                      <w:rPr>
                        <w:szCs w:val="24"/>
                      </w:rPr>
                      <w:t>…...</w:t>
                    </w:r>
                  </w:p>
                </w:txbxContent>
              </v:textbox>
            </v:shape>
            <v:group id="_x0000_s1210" style="position:absolute;left:7306;top:6202;width:2773;height:461" coordorigin="7306,6917" coordsize="2773,461">
              <v:rect id="_x0000_s1211" style="position:absolute;left:7306;top:6917;width:873;height:451" strokecolor="#00b050">
                <v:textbox>
                  <w:txbxContent>
                    <w:p w:rsidR="008F5108" w:rsidRPr="008F5108" w:rsidRDefault="00AC5440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Input </w:t>
                      </w:r>
                      <w:r w:rsidR="008F5108"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  <v:rect id="_x0000_s1212" style="position:absolute;left:8252;top:6926;width:873;height:452" strokecolor="#00b050">
                <v:textbox>
                  <w:txbxContent>
                    <w:p w:rsidR="008F5108" w:rsidRPr="008F5108" w:rsidRDefault="00AC5440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  <w:r w:rsidR="008F51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F5108"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  <v:rect id="_x0000_s1213" style="position:absolute;left:9206;top:6925;width:873;height:452" strokecolor="#00b050">
                <v:textbox>
                  <w:txbxContent>
                    <w:p w:rsidR="008F5108" w:rsidRPr="008F5108" w:rsidRDefault="008F5108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Weight</w:t>
                      </w:r>
                      <w:r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</v:group>
            <v:group id="_x0000_s1214" style="position:absolute;left:7288;top:5557;width:2773;height:461" coordorigin="7306,6917" coordsize="2773,461">
              <v:rect id="_x0000_s1215" style="position:absolute;left:7306;top:6917;width:873;height:451" strokecolor="#00b050">
                <v:textbox>
                  <w:txbxContent>
                    <w:p w:rsidR="008F5108" w:rsidRPr="008F5108" w:rsidRDefault="00AC5440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  <w:r w:rsidRPr="008F51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F5108"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  <v:rect id="_x0000_s1216" style="position:absolute;left:8252;top:6926;width:873;height:452" strokecolor="#00b050">
                <v:textbox>
                  <w:txbxContent>
                    <w:p w:rsidR="008F5108" w:rsidRPr="008F5108" w:rsidRDefault="00AC5440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  <w:r w:rsidRPr="008F51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F5108"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  <v:rect id="_x0000_s1217" style="position:absolute;left:9206;top:6925;width:873;height:452" strokecolor="#00b050">
                <v:textbox>
                  <w:txbxContent>
                    <w:p w:rsidR="008F5108" w:rsidRPr="008F5108" w:rsidRDefault="008F5108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Weight</w:t>
                      </w:r>
                      <w:r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</v:group>
            <v:group id="_x0000_s1218" style="position:absolute;left:7288;top:4223;width:2773;height:461" coordorigin="7306,6917" coordsize="2773,461">
              <v:rect id="_x0000_s1219" style="position:absolute;left:7306;top:6917;width:873;height:451" strokecolor="#00b050">
                <v:textbox>
                  <w:txbxContent>
                    <w:p w:rsidR="008F5108" w:rsidRPr="008F5108" w:rsidRDefault="00AC5440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  <w:r w:rsidRPr="008F51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F5108"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  <v:rect id="_x0000_s1220" style="position:absolute;left:8252;top:6926;width:873;height:452" strokecolor="#00b050">
                <v:textbox>
                  <w:txbxContent>
                    <w:p w:rsidR="008F5108" w:rsidRPr="008F5108" w:rsidRDefault="00AC5440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  <w:r w:rsidR="008F51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F5108"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  <v:rect id="_x0000_s1221" style="position:absolute;left:9206;top:6925;width:873;height:452" strokecolor="#00b050">
                <v:textbox>
                  <w:txbxContent>
                    <w:p w:rsidR="008F5108" w:rsidRPr="008F5108" w:rsidRDefault="008F5108" w:rsidP="000054BC">
                      <w:pPr>
                        <w:spacing w:line="16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Weight</w:t>
                      </w:r>
                      <w:r w:rsidRPr="008F5108">
                        <w:rPr>
                          <w:sz w:val="18"/>
                          <w:szCs w:val="18"/>
                        </w:rPr>
                        <w:t>Blob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2" type="#_x0000_t32" style="position:absolute;left:3038;top:5248;width:302;height:1" o:connectortype="straight">
              <v:stroke endarrow="block"/>
            </v:shape>
            <v:shape id="_x0000_s1223" type="#_x0000_t32" style="position:absolute;left:4046;top:5243;width:310;height:5;flip:y" o:connectortype="straight">
              <v:stroke endarrow="block"/>
            </v:shape>
            <v:shape id="_x0000_s1225" type="#_x0000_t32" style="position:absolute;left:6736;top:6652;width:1;height:256;flip:y" o:connectortype="straight">
              <v:stroke endarrow="block"/>
            </v:shape>
            <v:shape id="_x0000_s1226" type="#_x0000_t32" style="position:absolute;left:6736;top:5991;width:9;height:200;flip:y" o:connectortype="straight">
              <v:stroke endarrow="block"/>
            </v:shape>
            <v:shape id="_x0000_s1227" type="#_x0000_t32" style="position:absolute;left:6692;top:3977;width:1;height:228;flip:y" o:connectortype="straight">
              <v:stroke endarrow="block"/>
            </v:shape>
            <v:shape id="_x0000_s1228" type="#_x0000_t32" style="position:absolute;left:7743;top:6653;width:946;height:273;flip:x y" o:connectortype="straight">
              <v:stroke endarrow="block"/>
            </v:shape>
            <v:shape id="_x0000_s1229" type="#_x0000_t32" style="position:absolute;left:7725;top:6008;width:964;height:203;flip:x y" o:connectortype="straight">
              <v:stroke endarrow="block"/>
            </v:shape>
            <v:rect id="_x0000_s1230" style="position:absolute;left:7262;top:3507;width:873;height:451" strokecolor="#00b050">
              <v:textbox style="mso-next-textbox:#_x0000_s1230">
                <w:txbxContent>
                  <w:p w:rsidR="000054BC" w:rsidRPr="008F5108" w:rsidRDefault="00AC5440" w:rsidP="000054BC">
                    <w:pPr>
                      <w:spacing w:line="160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Input</w:t>
                    </w:r>
                    <w:r w:rsidRPr="008F5108">
                      <w:rPr>
                        <w:sz w:val="18"/>
                        <w:szCs w:val="18"/>
                      </w:rPr>
                      <w:t xml:space="preserve"> </w:t>
                    </w:r>
                    <w:r w:rsidR="000054BC" w:rsidRPr="008F5108">
                      <w:rPr>
                        <w:sz w:val="18"/>
                        <w:szCs w:val="18"/>
                      </w:rPr>
                      <w:t>Blob</w:t>
                    </w:r>
                  </w:p>
                </w:txbxContent>
              </v:textbox>
            </v:rect>
            <v:shape id="_x0000_s1231" type="#_x0000_t32" style="position:absolute;left:7699;top:3958;width:972;height:274;flip:x y" o:connectortype="straight">
              <v:stroke endarrow="block"/>
            </v:shape>
            <v:rect id="_x0000_s1232" style="position:absolute;left:6158;top:2606;width:998;height:469">
              <v:textbox>
                <w:txbxContent>
                  <w:p w:rsidR="000054BC" w:rsidRPr="000054BC" w:rsidRDefault="000054BC" w:rsidP="000054BC">
                    <w:pPr>
                      <w:rPr>
                        <w:color w:val="FF0000"/>
                      </w:rPr>
                    </w:pPr>
                    <w:r w:rsidRPr="000054BC">
                      <w:rPr>
                        <w:rFonts w:hint="eastAsia"/>
                        <w:color w:val="FF0000"/>
                      </w:rPr>
                      <w:t>L</w:t>
                    </w:r>
                    <w:r w:rsidRPr="000054BC">
                      <w:rPr>
                        <w:color w:val="FF0000"/>
                      </w:rPr>
                      <w:t>ayers</w:t>
                    </w:r>
                  </w:p>
                </w:txbxContent>
              </v:textbox>
            </v:rect>
            <v:rect id="_x0000_s1233" style="position:absolute;left:8234;top:2580;width:998;height:469">
              <v:textbox>
                <w:txbxContent>
                  <w:p w:rsidR="000054BC" w:rsidRPr="000054BC" w:rsidRDefault="000054BC" w:rsidP="000054BC">
                    <w:pPr>
                      <w:rPr>
                        <w:color w:val="FF0000"/>
                      </w:rPr>
                    </w:pPr>
                    <w:r w:rsidRPr="000054BC">
                      <w:rPr>
                        <w:color w:val="FF0000"/>
                      </w:rPr>
                      <w:t>Blobs</w:t>
                    </w:r>
                  </w:p>
                </w:txbxContent>
              </v:textbox>
            </v:rect>
            <v:rect id="_x0000_s1237" style="position:absolute;left:4904;top:4082;width:786;height:469">
              <v:textbox>
                <w:txbxContent>
                  <w:p w:rsidR="000054BC" w:rsidRPr="000054BC" w:rsidRDefault="000054BC" w:rsidP="000054BC">
                    <w:pPr>
                      <w:rPr>
                        <w:color w:val="FF0000"/>
                      </w:rPr>
                    </w:pPr>
                    <w:r w:rsidRPr="000054BC">
                      <w:rPr>
                        <w:color w:val="FF0000"/>
                      </w:rPr>
                      <w:t>Net</w:t>
                    </w:r>
                  </w:p>
                </w:txbxContent>
              </v:textbox>
            </v:rect>
            <v:rect id="_x0000_s1238" style="position:absolute;left:1990;top:6881;width:1032;height:495" strokecolor="#00b0f0">
              <v:textbox>
                <w:txbxContent>
                  <w:p w:rsidR="000054BC" w:rsidRPr="008F5108" w:rsidRDefault="000054BC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输入图片</w:t>
                    </w:r>
                  </w:p>
                </w:txbxContent>
              </v:textbox>
            </v:rect>
            <v:rect id="_x0000_s1239" style="position:absolute;left:3324;top:6881;width:706;height:495" strokecolor="#00b0f0">
              <v:textbox>
                <w:txbxContent>
                  <w:p w:rsidR="000054BC" w:rsidRPr="008F5108" w:rsidRDefault="000054BC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解析</w:t>
                    </w:r>
                  </w:p>
                </w:txbxContent>
              </v:textbox>
            </v:rect>
            <v:rect id="_x0000_s1240" style="position:absolute;left:4340;top:6872;width:1262;height:504" strokecolor="#00b0f0">
              <v:textbox>
                <w:txbxContent>
                  <w:p w:rsidR="000054BC" w:rsidRPr="008F5108" w:rsidRDefault="000054BC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预处理</w:t>
                    </w:r>
                  </w:p>
                </w:txbxContent>
              </v:textbox>
            </v:rect>
            <v:shape id="_x0000_s1241" type="#_x0000_t32" style="position:absolute;left:3022;top:7129;width:302;height:1" o:connectortype="straight">
              <v:stroke endarrow="block"/>
            </v:shape>
            <v:shape id="_x0000_s1242" type="#_x0000_t32" style="position:absolute;left:4030;top:7124;width:310;height:5;flip:y" o:connectortype="straight">
              <v:stroke endarrow="block"/>
            </v:shape>
            <v:rect id="_x0000_s1243" style="position:absolute;left:1990;top:7758;width:1032;height:495" strokecolor="#00b0f0">
              <v:textbox>
                <w:txbxContent>
                  <w:p w:rsidR="000054BC" w:rsidRPr="008F5108" w:rsidRDefault="000054BC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权重文件</w:t>
                    </w:r>
                  </w:p>
                </w:txbxContent>
              </v:textbox>
            </v:rect>
            <v:rect id="_x0000_s1244" style="position:absolute;left:3324;top:7758;width:706;height:495" strokecolor="#00b0f0">
              <v:textbox>
                <w:txbxContent>
                  <w:p w:rsidR="000054BC" w:rsidRPr="008F5108" w:rsidRDefault="000054BC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解析</w:t>
                    </w:r>
                  </w:p>
                </w:txbxContent>
              </v:textbox>
            </v:rect>
            <v:rect id="_x0000_s1245" style="position:absolute;left:4340;top:7749;width:1262;height:504" strokecolor="#00b0f0">
              <v:textbox>
                <w:txbxContent>
                  <w:p w:rsidR="000054BC" w:rsidRPr="008F5108" w:rsidRDefault="000054BC" w:rsidP="000054B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初始化填充</w:t>
                    </w:r>
                  </w:p>
                </w:txbxContent>
              </v:textbox>
            </v:rect>
            <v:shape id="_x0000_s1246" type="#_x0000_t32" style="position:absolute;left:3022;top:8006;width:302;height:1" o:connectortype="straight">
              <v:stroke endarrow="block"/>
            </v:shape>
            <v:shape id="_x0000_s1247" type="#_x0000_t32" style="position:absolute;left:4030;top:8001;width:310;height:5;flip:y" o:connectortype="straight">
              <v:stroke endarrow="block"/>
            </v:shape>
            <v:shape id="_x0000_s1248" type="#_x0000_t32" style="position:absolute;left:5602;top:7124;width:750;height:14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49" type="#_x0000_t33" style="position:absolute;left:5602;top:6662;width:4041;height:1339;flip:y" o:connectortype="elbow" adj="-29944,128245,-29944">
              <v:stroke endarrow="block"/>
            </v:shape>
            <w10:wrap type="none"/>
            <w10:anchorlock/>
          </v:group>
        </w:pict>
      </w:r>
    </w:p>
    <w:p w:rsidR="000054BC" w:rsidRDefault="000054BC" w:rsidP="008B3F39"/>
    <w:p w:rsidR="00EF2EB4" w:rsidRDefault="00193BAA" w:rsidP="008B3F3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主要的结构和类</w:t>
      </w:r>
      <w:r w:rsidR="00295412">
        <w:rPr>
          <w:rFonts w:hint="eastAsia"/>
        </w:rPr>
        <w:t>(</w:t>
      </w:r>
      <w:r w:rsidR="00295412">
        <w:rPr>
          <w:rFonts w:hint="eastAsia"/>
        </w:rPr>
        <w:t>讨论</w:t>
      </w:r>
      <w:r w:rsidR="00295412">
        <w:t>)</w:t>
      </w:r>
    </w:p>
    <w:p w:rsidR="00AC5440" w:rsidRDefault="00AC544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</w:t>
      </w:r>
      <w:r>
        <w:rPr>
          <w:rFonts w:ascii="Courier New" w:hAnsi="Courier New" w:cs="Courier New" w:hint="eastAsia"/>
          <w:sz w:val="21"/>
          <w:szCs w:val="21"/>
        </w:rPr>
        <w:t>定义在</w:t>
      </w:r>
      <w:r>
        <w:rPr>
          <w:rFonts w:ascii="Courier New" w:hAnsi="Courier New" w:cs="Courier New" w:hint="eastAsia"/>
          <w:sz w:val="21"/>
          <w:szCs w:val="21"/>
        </w:rPr>
        <w:t>Layer</w:t>
      </w:r>
      <w:r>
        <w:rPr>
          <w:rFonts w:ascii="Courier New" w:hAnsi="Courier New" w:cs="Courier New"/>
          <w:sz w:val="21"/>
          <w:szCs w:val="21"/>
        </w:rPr>
        <w:t>.hpp</w:t>
      </w:r>
      <w:r>
        <w:rPr>
          <w:rFonts w:ascii="Courier New" w:hAnsi="Courier New" w:cs="Courier New" w:hint="eastAsia"/>
          <w:sz w:val="21"/>
          <w:szCs w:val="21"/>
        </w:rPr>
        <w:t>，为层参数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</w:t>
      </w:r>
      <w:r w:rsidRPr="00193BAA">
        <w:rPr>
          <w:rFonts w:ascii="Courier New" w:hAnsi="Courier New" w:cs="Courier New" w:hint="eastAsia"/>
          <w:sz w:val="21"/>
          <w:szCs w:val="21"/>
        </w:rPr>
        <w:t>truct</w:t>
      </w:r>
      <w:r>
        <w:rPr>
          <w:rFonts w:ascii="Courier New" w:hAnsi="Courier New" w:cs="Courier New"/>
          <w:sz w:val="21"/>
          <w:szCs w:val="21"/>
        </w:rPr>
        <w:t xml:space="preserve"> LayerParam{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i</w:t>
      </w:r>
      <w:r>
        <w:rPr>
          <w:rFonts w:ascii="Courier New" w:hAnsi="Courier New" w:cs="Courier New"/>
          <w:sz w:val="21"/>
          <w:szCs w:val="21"/>
        </w:rPr>
        <w:t>nt conv_stride;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int conv_pad;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int conv_width;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int conv_height;</w:t>
      </w:r>
    </w:p>
    <w:p w:rsidR="00193BAA" w:rsidRDefault="00193BAA" w:rsidP="00193BAA">
      <w:pPr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int conv_kernels;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int pool_stride;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int pool_width;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int pool_height;</w:t>
      </w:r>
    </w:p>
    <w:p w:rsidR="00193BAA" w:rsidRDefault="00193BAA" w:rsidP="00193BAA">
      <w:pPr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int fc_kernels;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193BAA" w:rsidRPr="00193BAA" w:rsidRDefault="00AC544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</w:t>
      </w:r>
      <w:r>
        <w:rPr>
          <w:rFonts w:ascii="Courier New" w:hAnsi="Courier New" w:cs="Courier New" w:hint="eastAsia"/>
          <w:sz w:val="21"/>
          <w:szCs w:val="21"/>
        </w:rPr>
        <w:t>定义在</w:t>
      </w:r>
      <w:r>
        <w:rPr>
          <w:rFonts w:ascii="Courier New" w:hAnsi="Courier New" w:cs="Courier New" w:hint="eastAsia"/>
          <w:sz w:val="21"/>
          <w:szCs w:val="21"/>
        </w:rPr>
        <w:t>Net.hpp</w:t>
      </w:r>
      <w:r>
        <w:rPr>
          <w:rFonts w:ascii="Courier New" w:hAnsi="Courier New" w:cs="Courier New" w:hint="eastAsia"/>
          <w:sz w:val="21"/>
          <w:szCs w:val="21"/>
        </w:rPr>
        <w:t>，为网络参数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s</w:t>
      </w:r>
      <w:r w:rsidRPr="00193BAA">
        <w:rPr>
          <w:rFonts w:ascii="Courier New" w:hAnsi="Courier New" w:cs="Courier New"/>
          <w:sz w:val="21"/>
          <w:szCs w:val="21"/>
        </w:rPr>
        <w:t>truct NetParam</w:t>
      </w:r>
      <w:r>
        <w:rPr>
          <w:rFonts w:ascii="Courier New" w:hAnsi="Courier New" w:cs="Courier New" w:hint="eastAsia"/>
          <w:sz w:val="21"/>
          <w:szCs w:val="21"/>
        </w:rPr>
        <w:t>{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i</w:t>
      </w:r>
      <w:r>
        <w:rPr>
          <w:rFonts w:ascii="Courier New" w:hAnsi="Courier New" w:cs="Courier New"/>
          <w:sz w:val="21"/>
          <w:szCs w:val="21"/>
        </w:rPr>
        <w:t>nt batch_size;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vector &lt;string&gt; layers</w:t>
      </w:r>
      <w:r>
        <w:rPr>
          <w:rFonts w:ascii="Courier New" w:hAnsi="Courier New" w:cs="Courier New"/>
          <w:sz w:val="21"/>
          <w:szCs w:val="21"/>
        </w:rPr>
        <w:t>_name</w:t>
      </w:r>
      <w:r w:rsidRPr="00193BAA">
        <w:rPr>
          <w:rFonts w:ascii="Courier New" w:hAnsi="Courier New" w:cs="Courier New"/>
          <w:sz w:val="21"/>
          <w:szCs w:val="21"/>
        </w:rPr>
        <w:t>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vector &lt;string&gt;</w:t>
      </w:r>
      <w:r>
        <w:rPr>
          <w:rFonts w:ascii="Courier New" w:hAnsi="Courier New" w:cs="Courier New"/>
          <w:sz w:val="21"/>
          <w:szCs w:val="21"/>
        </w:rPr>
        <w:t xml:space="preserve"> layers_type</w:t>
      </w:r>
      <w:r w:rsidRPr="00193BAA">
        <w:rPr>
          <w:rFonts w:ascii="Courier New" w:hAnsi="Courier New" w:cs="Courier New"/>
          <w:sz w:val="21"/>
          <w:szCs w:val="21"/>
        </w:rPr>
        <w:t>;</w:t>
      </w:r>
    </w:p>
    <w:p w:rsidR="00193BAA" w:rsidRP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unordered_map&lt;string, Param&gt; lparams;</w:t>
      </w:r>
    </w:p>
    <w:p w:rsidR="00193BAA" w:rsidRDefault="00193BAA" w:rsidP="00193BAA">
      <w:pPr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void readNetParam(string file);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}</w:t>
      </w:r>
    </w:p>
    <w:p w:rsidR="00193BAA" w:rsidRDefault="00AC544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</w:t>
      </w:r>
      <w:r>
        <w:rPr>
          <w:rFonts w:ascii="Courier New" w:hAnsi="Courier New" w:cs="Courier New" w:hint="eastAsia"/>
          <w:sz w:val="21"/>
          <w:szCs w:val="21"/>
        </w:rPr>
        <w:t>Layer.hpp</w:t>
      </w:r>
      <w:r>
        <w:rPr>
          <w:rFonts w:ascii="Courier New" w:hAnsi="Courier New" w:cs="Courier New" w:hint="eastAsia"/>
          <w:sz w:val="21"/>
          <w:szCs w:val="21"/>
        </w:rPr>
        <w:t>，定义基类</w:t>
      </w:r>
      <w:r>
        <w:rPr>
          <w:rFonts w:ascii="Courier New" w:hAnsi="Courier New" w:cs="Courier New" w:hint="eastAsia"/>
          <w:sz w:val="21"/>
          <w:szCs w:val="21"/>
        </w:rPr>
        <w:t>Layer</w:t>
      </w:r>
      <w:r>
        <w:rPr>
          <w:rFonts w:ascii="Courier New" w:hAnsi="Courier New" w:cs="Courier New" w:hint="eastAsia"/>
          <w:sz w:val="21"/>
          <w:szCs w:val="21"/>
        </w:rPr>
        <w:t>，后面的</w:t>
      </w:r>
      <w:r>
        <w:rPr>
          <w:rFonts w:ascii="Courier New" w:hAnsi="Courier New" w:cs="Courier New" w:hint="eastAsia"/>
          <w:sz w:val="21"/>
          <w:szCs w:val="21"/>
        </w:rPr>
        <w:t>conv</w:t>
      </w:r>
      <w:r>
        <w:rPr>
          <w:rFonts w:ascii="Courier New" w:hAnsi="Courier New" w:cs="Courier New" w:hint="eastAsia"/>
          <w:sz w:val="21"/>
          <w:szCs w:val="21"/>
        </w:rPr>
        <w:t>、</w:t>
      </w:r>
      <w:r>
        <w:rPr>
          <w:rFonts w:ascii="Courier New" w:hAnsi="Courier New" w:cs="Courier New" w:hint="eastAsia"/>
          <w:sz w:val="21"/>
          <w:szCs w:val="21"/>
        </w:rPr>
        <w:t>relu</w:t>
      </w:r>
      <w:r>
        <w:rPr>
          <w:rFonts w:ascii="Courier New" w:hAnsi="Courier New" w:cs="Courier New" w:hint="eastAsia"/>
          <w:sz w:val="21"/>
          <w:szCs w:val="21"/>
        </w:rPr>
        <w:t>、</w:t>
      </w:r>
      <w:r>
        <w:rPr>
          <w:rFonts w:ascii="Courier New" w:hAnsi="Courier New" w:cs="Courier New" w:hint="eastAsia"/>
          <w:sz w:val="21"/>
          <w:szCs w:val="21"/>
        </w:rPr>
        <w:t>pool</w:t>
      </w:r>
      <w:r>
        <w:rPr>
          <w:rFonts w:ascii="Courier New" w:hAnsi="Courier New" w:cs="Courier New" w:hint="eastAsia"/>
          <w:sz w:val="21"/>
          <w:szCs w:val="21"/>
        </w:rPr>
        <w:t>等均继承</w:t>
      </w:r>
      <w:r>
        <w:rPr>
          <w:rFonts w:ascii="Courier New" w:hAnsi="Courier New" w:cs="Courier New" w:hint="eastAsia"/>
          <w:sz w:val="21"/>
          <w:szCs w:val="21"/>
        </w:rPr>
        <w:t>Layer</w:t>
      </w:r>
      <w:r>
        <w:rPr>
          <w:rFonts w:ascii="Courier New" w:hAnsi="Courier New" w:cs="Courier New" w:hint="eastAsia"/>
          <w:sz w:val="21"/>
          <w:szCs w:val="21"/>
        </w:rPr>
        <w:t>。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class Layer{</w:t>
      </w:r>
    </w:p>
    <w:p w:rsid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public:</w:t>
      </w:r>
    </w:p>
    <w:p w:rsidR="009614AB" w:rsidRPr="00193BAA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构造函数</w:t>
      </w:r>
    </w:p>
    <w:p w:rsid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ab/>
        <w:t>Layer(){}</w:t>
      </w:r>
    </w:p>
    <w:p w:rsidR="009614AB" w:rsidRPr="00193BAA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析构函数</w:t>
      </w:r>
    </w:p>
    <w:p w:rsid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ab/>
        <w:t>virtual ~Layer(){}</w:t>
      </w:r>
    </w:p>
    <w:p w:rsidR="009614AB" w:rsidRPr="00193BAA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</w:t>
      </w:r>
      <w:r>
        <w:rPr>
          <w:rFonts w:ascii="Courier New" w:hAnsi="Courier New" w:cs="Courier New" w:hint="eastAsia"/>
          <w:sz w:val="21"/>
          <w:szCs w:val="21"/>
        </w:rPr>
        <w:t>初始化层，包括初始化层参数、填充权重、输入输出维度等</w:t>
      </w:r>
    </w:p>
    <w:p w:rsid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ab/>
        <w:t>virtual void initLayer() = 0;</w:t>
      </w:r>
    </w:p>
    <w:p w:rsidR="009614AB" w:rsidRPr="00193BAA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计算输出维度</w:t>
      </w:r>
    </w:p>
    <w:p w:rsid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ab/>
        <w:t>virtual void calcShape() = 0;</w:t>
      </w:r>
    </w:p>
    <w:p w:rsidR="009614AB" w:rsidRPr="00193BAA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前向计算</w:t>
      </w:r>
    </w:p>
    <w:p w:rsidR="00193BAA" w:rsidRDefault="00193BAA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ab/>
        <w:t>virtual void forward() = 0;</w:t>
      </w:r>
    </w:p>
    <w:p w:rsidR="00AC5440" w:rsidRDefault="00AC5440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</w:p>
    <w:p w:rsidR="00AC5440" w:rsidRDefault="00AC5440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private</w:t>
      </w:r>
      <w:r>
        <w:rPr>
          <w:rFonts w:ascii="Courier New" w:hAnsi="Courier New" w:cs="Courier New"/>
          <w:sz w:val="21"/>
          <w:szCs w:val="21"/>
        </w:rPr>
        <w:t>:</w:t>
      </w:r>
    </w:p>
    <w:p w:rsidR="009614AB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层参数</w:t>
      </w:r>
    </w:p>
    <w:p w:rsidR="00AC5440" w:rsidRDefault="00AC5440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LayerParam layer_param_;</w:t>
      </w:r>
    </w:p>
    <w:p w:rsidR="009614AB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</w:t>
      </w:r>
      <w:r>
        <w:rPr>
          <w:rFonts w:ascii="Courier New" w:hAnsi="Courier New" w:cs="Courier New" w:hint="eastAsia"/>
          <w:sz w:val="21"/>
          <w:szCs w:val="21"/>
        </w:rPr>
        <w:t>权重参数</w:t>
      </w:r>
    </w:p>
    <w:p w:rsidR="009614AB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vector&lt;shared_ptr&lt;Blob&gt;&gt; weight_blob_;</w:t>
      </w:r>
    </w:p>
    <w:p w:rsidR="009614AB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输入维度</w:t>
      </w:r>
    </w:p>
    <w:p w:rsidR="00C04806" w:rsidRDefault="00C04806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vector&lt;int&gt; inShape</w:t>
      </w:r>
      <w:r w:rsidR="00CC3F07">
        <w:rPr>
          <w:rFonts w:ascii="Courier New" w:hAnsi="Courier New" w:cs="Courier New"/>
          <w:sz w:val="21"/>
          <w:szCs w:val="21"/>
        </w:rPr>
        <w:t>_</w:t>
      </w:r>
      <w:r>
        <w:rPr>
          <w:rFonts w:ascii="Courier New" w:hAnsi="Courier New" w:cs="Courier New"/>
          <w:sz w:val="21"/>
          <w:szCs w:val="21"/>
        </w:rPr>
        <w:t>;</w:t>
      </w:r>
    </w:p>
    <w:p w:rsidR="009614AB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输出维度</w:t>
      </w:r>
    </w:p>
    <w:p w:rsidR="00C04806" w:rsidRDefault="00C04806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vector&lt;int&gt; outShape</w:t>
      </w:r>
      <w:r w:rsidR="00CC3F07">
        <w:rPr>
          <w:rFonts w:ascii="Courier New" w:hAnsi="Courier New" w:cs="Courier New"/>
          <w:sz w:val="21"/>
          <w:szCs w:val="21"/>
        </w:rPr>
        <w:t>_</w:t>
      </w:r>
      <w:r>
        <w:rPr>
          <w:rFonts w:ascii="Courier New" w:hAnsi="Courier New" w:cs="Courier New"/>
          <w:sz w:val="21"/>
          <w:szCs w:val="21"/>
        </w:rPr>
        <w:t>;</w:t>
      </w:r>
    </w:p>
    <w:p w:rsidR="009614AB" w:rsidRDefault="009614AB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</w:t>
      </w:r>
      <w:r>
        <w:rPr>
          <w:rFonts w:ascii="Courier New" w:hAnsi="Courier New" w:cs="Courier New" w:hint="eastAsia"/>
          <w:sz w:val="21"/>
          <w:szCs w:val="21"/>
        </w:rPr>
        <w:t>是否加偏置</w:t>
      </w:r>
    </w:p>
    <w:p w:rsidR="00AC5440" w:rsidRDefault="00C04806" w:rsidP="00193BAA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bool </w:t>
      </w:r>
      <w:r w:rsidR="00CC3F07">
        <w:rPr>
          <w:rFonts w:ascii="Courier New" w:hAnsi="Courier New" w:cs="Courier New"/>
          <w:sz w:val="21"/>
          <w:szCs w:val="21"/>
        </w:rPr>
        <w:t>isBias_</w:t>
      </w:r>
      <w:r w:rsidR="009614AB">
        <w:rPr>
          <w:rFonts w:ascii="Courier New" w:hAnsi="Courier New" w:cs="Courier New" w:hint="eastAsia"/>
          <w:sz w:val="21"/>
          <w:szCs w:val="21"/>
        </w:rPr>
        <w:t>;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193BAA" w:rsidRDefault="00193BAA" w:rsidP="008B3F39">
      <w:pPr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>class ConvLayer : public Layer</w:t>
      </w:r>
    </w:p>
    <w:p w:rsidR="00193BAA" w:rsidRDefault="00193BAA" w:rsidP="00193BAA">
      <w:pPr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 xml:space="preserve">class </w:t>
      </w:r>
      <w:r>
        <w:rPr>
          <w:rFonts w:ascii="Courier New" w:hAnsi="Courier New" w:cs="Courier New"/>
          <w:sz w:val="21"/>
          <w:szCs w:val="21"/>
        </w:rPr>
        <w:t>Relu</w:t>
      </w:r>
      <w:r w:rsidRPr="00193BAA">
        <w:rPr>
          <w:rFonts w:ascii="Courier New" w:hAnsi="Courier New" w:cs="Courier New"/>
          <w:sz w:val="21"/>
          <w:szCs w:val="21"/>
        </w:rPr>
        <w:t>Layer : public Layer</w:t>
      </w:r>
    </w:p>
    <w:p w:rsidR="00193BAA" w:rsidRDefault="00193BAA" w:rsidP="00193BAA">
      <w:pPr>
        <w:rPr>
          <w:rFonts w:ascii="Courier New" w:hAnsi="Courier New" w:cs="Courier New"/>
          <w:sz w:val="21"/>
          <w:szCs w:val="21"/>
        </w:rPr>
      </w:pPr>
      <w:r w:rsidRPr="00193BAA">
        <w:rPr>
          <w:rFonts w:ascii="Courier New" w:hAnsi="Courier New" w:cs="Courier New"/>
          <w:sz w:val="21"/>
          <w:szCs w:val="21"/>
        </w:rPr>
        <w:t xml:space="preserve">class </w:t>
      </w:r>
      <w:r>
        <w:rPr>
          <w:rFonts w:ascii="Courier New" w:hAnsi="Courier New" w:cs="Courier New"/>
          <w:sz w:val="21"/>
          <w:szCs w:val="21"/>
        </w:rPr>
        <w:t>Affine</w:t>
      </w:r>
      <w:r w:rsidRPr="00193BAA">
        <w:rPr>
          <w:rFonts w:ascii="Courier New" w:hAnsi="Courier New" w:cs="Courier New"/>
          <w:sz w:val="21"/>
          <w:szCs w:val="21"/>
        </w:rPr>
        <w:t>Layer : public Layer</w:t>
      </w:r>
    </w:p>
    <w:p w:rsidR="00193BAA" w:rsidRDefault="00F74811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……</w:t>
      </w:r>
    </w:p>
    <w:p w:rsidR="00F74811" w:rsidRDefault="00F74811" w:rsidP="008B3F39">
      <w:pPr>
        <w:rPr>
          <w:rFonts w:ascii="Courier New" w:hAnsi="Courier New" w:cs="Courier New"/>
          <w:sz w:val="21"/>
          <w:szCs w:val="21"/>
        </w:rPr>
      </w:pP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</w:t>
      </w:r>
      <w:r>
        <w:rPr>
          <w:rFonts w:ascii="Courier New" w:hAnsi="Courier New" w:cs="Courier New" w:hint="eastAsia"/>
          <w:sz w:val="21"/>
          <w:szCs w:val="21"/>
        </w:rPr>
        <w:t>Blob</w:t>
      </w:r>
      <w:r>
        <w:rPr>
          <w:rFonts w:ascii="Courier New" w:hAnsi="Courier New" w:cs="Courier New" w:hint="eastAsia"/>
          <w:sz w:val="21"/>
          <w:szCs w:val="21"/>
        </w:rPr>
        <w:t>容器，实现基本的存储、索引、运算等操作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class </w:t>
      </w:r>
      <w:r>
        <w:rPr>
          <w:rFonts w:ascii="Courier New" w:hAnsi="Courier New" w:cs="Courier New" w:hint="eastAsia"/>
          <w:sz w:val="21"/>
          <w:szCs w:val="21"/>
        </w:rPr>
        <w:t>B</w:t>
      </w:r>
      <w:r>
        <w:rPr>
          <w:rFonts w:ascii="Courier New" w:hAnsi="Courier New" w:cs="Courier New"/>
          <w:sz w:val="21"/>
          <w:szCs w:val="21"/>
        </w:rPr>
        <w:t>lob{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p</w:t>
      </w:r>
      <w:r>
        <w:rPr>
          <w:rFonts w:ascii="Courier New" w:hAnsi="Courier New" w:cs="Courier New"/>
          <w:sz w:val="21"/>
          <w:szCs w:val="21"/>
        </w:rPr>
        <w:t>ublic: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//1.subBlob</w:t>
      </w:r>
      <w:r>
        <w:rPr>
          <w:rFonts w:ascii="Courier New" w:hAnsi="Courier New" w:cs="Courier New" w:hint="eastAsia"/>
          <w:sz w:val="21"/>
          <w:szCs w:val="21"/>
        </w:rPr>
        <w:t>方法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//2.</w:t>
      </w:r>
      <w:r>
        <w:rPr>
          <w:rFonts w:ascii="Courier New" w:hAnsi="Courier New" w:cs="Courier New" w:hint="eastAsia"/>
          <w:sz w:val="21"/>
          <w:szCs w:val="21"/>
        </w:rPr>
        <w:t>B</w:t>
      </w:r>
      <w:r>
        <w:rPr>
          <w:rFonts w:ascii="Courier New" w:hAnsi="Courier New" w:cs="Courier New"/>
          <w:sz w:val="21"/>
          <w:szCs w:val="21"/>
        </w:rPr>
        <w:t>lob</w:t>
      </w:r>
      <w:r>
        <w:rPr>
          <w:rFonts w:ascii="Courier New" w:hAnsi="Courier New" w:cs="Courier New" w:hint="eastAsia"/>
          <w:sz w:val="21"/>
          <w:szCs w:val="21"/>
        </w:rPr>
        <w:t>切片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//3.</w:t>
      </w:r>
      <w:r>
        <w:rPr>
          <w:rFonts w:ascii="Courier New" w:hAnsi="Courier New" w:cs="Courier New" w:hint="eastAsia"/>
          <w:sz w:val="21"/>
          <w:szCs w:val="21"/>
        </w:rPr>
        <w:t>重载</w:t>
      </w:r>
      <w:r>
        <w:rPr>
          <w:rFonts w:ascii="Courier New" w:hAnsi="Courier New" w:cs="Courier New" w:hint="eastAsia"/>
          <w:sz w:val="21"/>
          <w:szCs w:val="21"/>
        </w:rPr>
        <w:t>Blob</w:t>
      </w:r>
      <w:r>
        <w:rPr>
          <w:rFonts w:ascii="Courier New" w:hAnsi="Courier New" w:cs="Courier New" w:hint="eastAsia"/>
          <w:sz w:val="21"/>
          <w:szCs w:val="21"/>
        </w:rPr>
        <w:t>运算符，如</w:t>
      </w:r>
      <w:r>
        <w:rPr>
          <w:rFonts w:ascii="Courier New" w:hAnsi="Courier New" w:cs="Courier New" w:hint="eastAsia"/>
          <w:sz w:val="21"/>
          <w:szCs w:val="21"/>
        </w:rPr>
        <w:t>+</w:t>
      </w:r>
      <w:r>
        <w:rPr>
          <w:rFonts w:ascii="Courier New" w:hAnsi="Courier New" w:cs="Courier New" w:hint="eastAsia"/>
          <w:sz w:val="21"/>
          <w:szCs w:val="21"/>
        </w:rPr>
        <w:t>、</w:t>
      </w:r>
      <w:r>
        <w:rPr>
          <w:rFonts w:ascii="Courier New" w:hAnsi="Courier New" w:cs="Courier New" w:hint="eastAsia"/>
          <w:sz w:val="21"/>
          <w:szCs w:val="21"/>
        </w:rPr>
        <w:t>*</w:t>
      </w:r>
      <w:r>
        <w:rPr>
          <w:rFonts w:ascii="Courier New" w:hAnsi="Courier New" w:cs="Courier New" w:hint="eastAsia"/>
          <w:sz w:val="21"/>
          <w:szCs w:val="21"/>
        </w:rPr>
        <w:t>、</w:t>
      </w:r>
      <w:r>
        <w:rPr>
          <w:rFonts w:ascii="Courier New" w:hAnsi="Courier New" w:cs="Courier New" w:hint="eastAsia"/>
          <w:sz w:val="21"/>
          <w:szCs w:val="21"/>
        </w:rPr>
        <w:t>sum</w:t>
      </w:r>
      <w:r>
        <w:rPr>
          <w:rFonts w:ascii="Courier New" w:hAnsi="Courier New" w:cs="Courier New" w:hint="eastAsia"/>
          <w:sz w:val="21"/>
          <w:szCs w:val="21"/>
        </w:rPr>
        <w:t>等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//4.</w:t>
      </w:r>
      <w:r>
        <w:rPr>
          <w:rFonts w:ascii="Courier New" w:hAnsi="Courier New" w:cs="Courier New" w:hint="eastAsia"/>
          <w:sz w:val="21"/>
          <w:szCs w:val="21"/>
        </w:rPr>
        <w:t>返回</w:t>
      </w:r>
      <w:r>
        <w:rPr>
          <w:rFonts w:ascii="Courier New" w:hAnsi="Courier New" w:cs="Courier New" w:hint="eastAsia"/>
          <w:sz w:val="21"/>
          <w:szCs w:val="21"/>
        </w:rPr>
        <w:t>Blob</w:t>
      </w:r>
      <w:r>
        <w:rPr>
          <w:rFonts w:ascii="Courier New" w:hAnsi="Courier New" w:cs="Courier New" w:hint="eastAsia"/>
          <w:sz w:val="21"/>
          <w:szCs w:val="21"/>
        </w:rPr>
        <w:t>的维度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private: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int N_;</w:t>
      </w:r>
    </w:p>
    <w:p w:rsidR="00352E00" w:rsidRDefault="00352E00" w:rsidP="00352E0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int C_;</w:t>
      </w:r>
    </w:p>
    <w:p w:rsidR="00352E00" w:rsidRDefault="00352E00" w:rsidP="00352E00">
      <w:pPr>
        <w:ind w:firstLine="48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int H_;</w:t>
      </w:r>
    </w:p>
    <w:p w:rsidR="00352E00" w:rsidRDefault="00352E00" w:rsidP="00352E00">
      <w:pPr>
        <w:ind w:firstLine="48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int W_;</w:t>
      </w:r>
    </w:p>
    <w:p w:rsidR="00352E00" w:rsidRPr="00352E00" w:rsidRDefault="00352E00" w:rsidP="00352E00">
      <w:pPr>
        <w:ind w:firstLine="48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vector&lt;cube&gt; blob_data_;</w:t>
      </w:r>
    </w:p>
    <w:p w:rsidR="00352E00" w:rsidRDefault="00352E00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class Net{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p</w:t>
      </w:r>
      <w:r>
        <w:rPr>
          <w:rFonts w:ascii="Courier New" w:hAnsi="Courier New" w:cs="Courier New"/>
          <w:sz w:val="21"/>
          <w:szCs w:val="21"/>
        </w:rPr>
        <w:t>ublic: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//1.</w:t>
      </w:r>
      <w:r>
        <w:rPr>
          <w:rFonts w:ascii="Courier New" w:hAnsi="Courier New" w:cs="Courier New" w:hint="eastAsia"/>
          <w:sz w:val="21"/>
          <w:szCs w:val="21"/>
        </w:rPr>
        <w:t>初始化网络，读取参数，填充</w:t>
      </w:r>
      <w:r>
        <w:rPr>
          <w:rFonts w:ascii="Courier New" w:hAnsi="Courier New" w:cs="Courier New" w:hint="eastAsia"/>
          <w:sz w:val="21"/>
          <w:szCs w:val="21"/>
        </w:rPr>
        <w:t>weight</w:t>
      </w:r>
      <w:r>
        <w:rPr>
          <w:rFonts w:ascii="Courier New" w:hAnsi="Courier New" w:cs="Courier New" w:hint="eastAsia"/>
          <w:sz w:val="21"/>
          <w:szCs w:val="21"/>
        </w:rPr>
        <w:t>，为特征分配内存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/2.</w:t>
      </w:r>
      <w:r>
        <w:rPr>
          <w:rFonts w:ascii="Courier New" w:hAnsi="Courier New" w:cs="Courier New" w:hint="eastAsia"/>
          <w:sz w:val="21"/>
          <w:szCs w:val="21"/>
        </w:rPr>
        <w:t>Forward</w:t>
      </w:r>
      <w:r>
        <w:rPr>
          <w:rFonts w:ascii="Courier New" w:hAnsi="Courier New" w:cs="Courier New" w:hint="eastAsia"/>
          <w:sz w:val="21"/>
          <w:szCs w:val="21"/>
        </w:rPr>
        <w:t>（）控制前向计算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private: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vector&lt;shared_ptr&lt;Layer&gt;&gt; layers_;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vector&lt;string&gt; layer_names_;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map&lt;string, int&gt; layer_names_index_;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vector&lt;shared_ptr&lt;Blob &gt; &gt; blobs_;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vector&lt;string&gt; blob_names_;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map&lt;string, int&gt; blob_names_index_;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vector&lt;vector&lt;Blob*&gt; &gt; bottom_vecs_;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vector&lt;vector&lt;int&gt; &gt; bottom_id_vecs_;</w:t>
      </w:r>
    </w:p>
    <w:p w:rsidR="005A1789" w:rsidRPr="005A1789" w:rsidRDefault="005A1789" w:rsidP="005A178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vector&lt;vector&lt;Blob*&gt; &gt; top_vecs_;</w:t>
      </w:r>
    </w:p>
    <w:p w:rsidR="005A1789" w:rsidRDefault="005A1789" w:rsidP="005A1789">
      <w:pPr>
        <w:rPr>
          <w:rFonts w:ascii="Courier New" w:hAnsi="Courier New" w:cs="Courier New"/>
          <w:sz w:val="21"/>
          <w:szCs w:val="21"/>
        </w:rPr>
      </w:pPr>
      <w:r w:rsidRPr="005A1789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</w:r>
      <w:r w:rsidRPr="005A1789">
        <w:rPr>
          <w:rFonts w:ascii="Courier New" w:hAnsi="Courier New" w:cs="Courier New"/>
          <w:sz w:val="21"/>
          <w:szCs w:val="21"/>
        </w:rPr>
        <w:t>vector&lt;vector&lt;int&gt; &gt; top_id_vecs_;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int</w:t>
      </w:r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main</w:t>
      </w:r>
      <w:r>
        <w:rPr>
          <w:rFonts w:ascii="Courier New" w:hAnsi="Courier New" w:cs="Courier New" w:hint="eastAsia"/>
          <w:sz w:val="21"/>
          <w:szCs w:val="21"/>
        </w:rPr>
        <w:t>（</w:t>
      </w:r>
      <w:r w:rsidRPr="005A1789">
        <w:rPr>
          <w:rFonts w:ascii="Courier New" w:hAnsi="Courier New" w:cs="Courier New"/>
          <w:sz w:val="21"/>
          <w:szCs w:val="21"/>
        </w:rPr>
        <w:t>int argc, char** argv</w:t>
      </w:r>
      <w:r>
        <w:rPr>
          <w:rFonts w:ascii="Courier New" w:hAnsi="Courier New" w:cs="Courier New" w:hint="eastAsia"/>
          <w:sz w:val="21"/>
          <w:szCs w:val="21"/>
        </w:rPr>
        <w:t>）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{</w:t>
      </w:r>
    </w:p>
    <w:p w:rsidR="005A1789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//1.</w:t>
      </w:r>
      <w:r>
        <w:rPr>
          <w:rFonts w:ascii="Courier New" w:hAnsi="Courier New" w:cs="Courier New" w:hint="eastAsia"/>
          <w:sz w:val="21"/>
          <w:szCs w:val="21"/>
        </w:rPr>
        <w:t>读取网络和参数文件</w:t>
      </w:r>
    </w:p>
    <w:p w:rsidR="00295412" w:rsidRDefault="00295412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/2.</w:t>
      </w:r>
      <w:r>
        <w:rPr>
          <w:rFonts w:ascii="Courier New" w:hAnsi="Courier New" w:cs="Courier New" w:hint="eastAsia"/>
          <w:sz w:val="21"/>
          <w:szCs w:val="21"/>
        </w:rPr>
        <w:t>读取图片</w:t>
      </w:r>
      <w:r w:rsidR="00EB7A7E">
        <w:rPr>
          <w:rFonts w:ascii="Courier New" w:hAnsi="Courier New" w:cs="Courier New" w:hint="eastAsia"/>
          <w:sz w:val="21"/>
          <w:szCs w:val="21"/>
        </w:rPr>
        <w:t>，预处理</w:t>
      </w:r>
    </w:p>
    <w:p w:rsidR="00295412" w:rsidRDefault="00295412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/3.</w:t>
      </w:r>
      <w:r>
        <w:rPr>
          <w:rFonts w:ascii="Courier New" w:hAnsi="Courier New" w:cs="Courier New" w:hint="eastAsia"/>
          <w:sz w:val="21"/>
          <w:szCs w:val="21"/>
        </w:rPr>
        <w:t>定义网络，并初始化</w:t>
      </w:r>
    </w:p>
    <w:p w:rsidR="00295412" w:rsidRDefault="00295412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Net</w:t>
      </w:r>
      <w:r>
        <w:rPr>
          <w:rFonts w:ascii="Courier New" w:hAnsi="Courier New" w:cs="Courier New"/>
          <w:sz w:val="21"/>
          <w:szCs w:val="21"/>
        </w:rPr>
        <w:t xml:space="preserve"> myNet(string netFile, string weightFile);</w:t>
      </w:r>
    </w:p>
    <w:p w:rsidR="00295412" w:rsidRDefault="00295412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/4.</w:t>
      </w:r>
      <w:r>
        <w:rPr>
          <w:rFonts w:ascii="Courier New" w:hAnsi="Courier New" w:cs="Courier New" w:hint="eastAsia"/>
          <w:sz w:val="21"/>
          <w:szCs w:val="21"/>
        </w:rPr>
        <w:t>网络前向传播</w:t>
      </w:r>
    </w:p>
    <w:p w:rsidR="00295412" w:rsidRDefault="00295412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m</w:t>
      </w:r>
      <w:r>
        <w:rPr>
          <w:rFonts w:ascii="Courier New" w:hAnsi="Courier New" w:cs="Courier New"/>
          <w:sz w:val="21"/>
          <w:szCs w:val="21"/>
        </w:rPr>
        <w:t>yNet.Forward(string imgFile);</w:t>
      </w:r>
    </w:p>
    <w:p w:rsidR="00295412" w:rsidRDefault="00295412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/</w:t>
      </w:r>
      <w:r>
        <w:rPr>
          <w:rFonts w:ascii="Courier New" w:hAnsi="Courier New" w:cs="Courier New"/>
          <w:sz w:val="21"/>
          <w:szCs w:val="21"/>
        </w:rPr>
        <w:t>/5.</w:t>
      </w:r>
      <w:r>
        <w:rPr>
          <w:rFonts w:ascii="Courier New" w:hAnsi="Courier New" w:cs="Courier New" w:hint="eastAsia"/>
          <w:sz w:val="21"/>
          <w:szCs w:val="21"/>
        </w:rPr>
        <w:t>处理输出结果</w:t>
      </w:r>
    </w:p>
    <w:p w:rsidR="005A1789" w:rsidRPr="00193BAA" w:rsidRDefault="005A1789" w:rsidP="008B3F3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}</w:t>
      </w:r>
    </w:p>
    <w:p w:rsidR="00193BAA" w:rsidRDefault="00193BAA" w:rsidP="008B3F39"/>
    <w:p w:rsidR="005A1789" w:rsidRDefault="00295412" w:rsidP="008B3F3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其他事项</w:t>
      </w:r>
    </w:p>
    <w:p w:rsidR="00295412" w:rsidRDefault="00295412" w:rsidP="008B3F39">
      <w:r>
        <w:rPr>
          <w:rFonts w:hint="eastAsia"/>
        </w:rPr>
        <w:t>1</w:t>
      </w:r>
      <w:r>
        <w:rPr>
          <w:rFonts w:hint="eastAsia"/>
        </w:rPr>
        <w:t>）名称空间：</w:t>
      </w:r>
      <w:r>
        <w:rPr>
          <w:rFonts w:hint="eastAsia"/>
        </w:rPr>
        <w:t>zq</w:t>
      </w:r>
    </w:p>
    <w:p w:rsidR="00295412" w:rsidRDefault="00295412" w:rsidP="008B3F39">
      <w:r>
        <w:t>2</w:t>
      </w:r>
      <w:r>
        <w:rPr>
          <w:rFonts w:hint="eastAsia"/>
        </w:rPr>
        <w:t>）矩阵计算库：</w:t>
      </w:r>
      <w:r>
        <w:rPr>
          <w:rFonts w:hint="eastAsia"/>
        </w:rPr>
        <w:t>Armadillo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Eigen</w:t>
      </w:r>
    </w:p>
    <w:p w:rsidR="00295412" w:rsidRDefault="00295412" w:rsidP="008B3F39">
      <w:r>
        <w:t>3</w:t>
      </w:r>
      <w:r>
        <w:rPr>
          <w:rFonts w:hint="eastAsia"/>
        </w:rPr>
        <w:t>）</w:t>
      </w:r>
      <w:r w:rsidR="00F27073">
        <w:rPr>
          <w:rFonts w:hint="eastAsia"/>
        </w:rPr>
        <w:t>网络、权重和图片的读取和解析</w:t>
      </w:r>
    </w:p>
    <w:p w:rsidR="00366358" w:rsidRDefault="00366358" w:rsidP="008B3F3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）代码规范（命名规则、注释等）</w:t>
      </w:r>
      <w:bookmarkStart w:id="1" w:name="_GoBack"/>
      <w:bookmarkEnd w:id="1"/>
    </w:p>
    <w:p w:rsidR="000054BC" w:rsidRDefault="000054BC" w:rsidP="008B3F39"/>
    <w:sectPr w:rsidR="000054BC" w:rsidSect="0031016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1B" w:rsidRDefault="00837C1B" w:rsidP="0033523D">
      <w:r>
        <w:separator/>
      </w:r>
    </w:p>
  </w:endnote>
  <w:endnote w:type="continuationSeparator" w:id="0">
    <w:p w:rsidR="00837C1B" w:rsidRDefault="00837C1B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0DD3" w:rsidRDefault="00F90DD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6358">
              <w:rPr>
                <w:b/>
                <w:bCs/>
                <w:noProof/>
              </w:rPr>
              <w:t>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635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0DD3" w:rsidRDefault="00F90D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8"/>
      <w:jc w:val="center"/>
    </w:pPr>
  </w:p>
  <w:p w:rsidR="00F90DD3" w:rsidRDefault="00F90D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1B" w:rsidRDefault="00837C1B" w:rsidP="0033523D">
      <w:r>
        <w:separator/>
      </w:r>
    </w:p>
  </w:footnote>
  <w:footnote w:type="continuationSeparator" w:id="0">
    <w:p w:rsidR="00837C1B" w:rsidRDefault="00837C1B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Pr="002A0348" w:rsidRDefault="00F90DD3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D6EA6"/>
    <w:multiLevelType w:val="hybridMultilevel"/>
    <w:tmpl w:val="406025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9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4"/>
  </w:num>
  <w:num w:numId="3">
    <w:abstractNumId w:val="25"/>
  </w:num>
  <w:num w:numId="4">
    <w:abstractNumId w:val="15"/>
  </w:num>
  <w:num w:numId="5">
    <w:abstractNumId w:val="10"/>
  </w:num>
  <w:num w:numId="6">
    <w:abstractNumId w:val="22"/>
  </w:num>
  <w:num w:numId="7">
    <w:abstractNumId w:val="23"/>
  </w:num>
  <w:num w:numId="8">
    <w:abstractNumId w:val="16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1"/>
  </w:num>
  <w:num w:numId="17">
    <w:abstractNumId w:val="26"/>
  </w:num>
  <w:num w:numId="18">
    <w:abstractNumId w:val="0"/>
  </w:num>
  <w:num w:numId="19">
    <w:abstractNumId w:val="8"/>
  </w:num>
  <w:num w:numId="20">
    <w:abstractNumId w:val="20"/>
  </w:num>
  <w:num w:numId="21">
    <w:abstractNumId w:val="19"/>
  </w:num>
  <w:num w:numId="22">
    <w:abstractNumId w:val="28"/>
  </w:num>
  <w:num w:numId="23">
    <w:abstractNumId w:val="21"/>
  </w:num>
  <w:num w:numId="24">
    <w:abstractNumId w:val="27"/>
  </w:num>
  <w:num w:numId="25">
    <w:abstractNumId w:val="14"/>
  </w:num>
  <w:num w:numId="26">
    <w:abstractNumId w:val="13"/>
  </w:num>
  <w:num w:numId="27">
    <w:abstractNumId w:val="17"/>
  </w:num>
  <w:num w:numId="28">
    <w:abstractNumId w:val="18"/>
  </w:num>
  <w:num w:numId="29">
    <w:abstractNumId w:val="29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54BC"/>
    <w:rsid w:val="0000628A"/>
    <w:rsid w:val="00007B53"/>
    <w:rsid w:val="00014A00"/>
    <w:rsid w:val="00017373"/>
    <w:rsid w:val="00017F9B"/>
    <w:rsid w:val="00021C6E"/>
    <w:rsid w:val="000232AD"/>
    <w:rsid w:val="0002388D"/>
    <w:rsid w:val="00025677"/>
    <w:rsid w:val="0002753B"/>
    <w:rsid w:val="00027A15"/>
    <w:rsid w:val="00027EB7"/>
    <w:rsid w:val="0003167C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45D5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38EE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0BEF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F82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0828"/>
    <w:rsid w:val="001936E8"/>
    <w:rsid w:val="00193BAA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69E7"/>
    <w:rsid w:val="001B7716"/>
    <w:rsid w:val="001C101A"/>
    <w:rsid w:val="001C183C"/>
    <w:rsid w:val="001C1E95"/>
    <w:rsid w:val="001C39D0"/>
    <w:rsid w:val="001C4952"/>
    <w:rsid w:val="001C4A38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5412"/>
    <w:rsid w:val="00295CD0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9E5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32FE"/>
    <w:rsid w:val="00344613"/>
    <w:rsid w:val="00344AF5"/>
    <w:rsid w:val="003455B0"/>
    <w:rsid w:val="00346EC0"/>
    <w:rsid w:val="00351214"/>
    <w:rsid w:val="00352E00"/>
    <w:rsid w:val="003638CE"/>
    <w:rsid w:val="00364848"/>
    <w:rsid w:val="00364C20"/>
    <w:rsid w:val="00366018"/>
    <w:rsid w:val="0036635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4B32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1F72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596C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0642E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721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0FFF"/>
    <w:rsid w:val="005617A0"/>
    <w:rsid w:val="00561AB7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789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20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73AD5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09CA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590F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33F67"/>
    <w:rsid w:val="00834224"/>
    <w:rsid w:val="00837C1B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77587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3F39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5108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5E88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4AB"/>
    <w:rsid w:val="00961F55"/>
    <w:rsid w:val="00962AD0"/>
    <w:rsid w:val="00963E86"/>
    <w:rsid w:val="009648AB"/>
    <w:rsid w:val="009661FF"/>
    <w:rsid w:val="00966FA5"/>
    <w:rsid w:val="009672F1"/>
    <w:rsid w:val="00967677"/>
    <w:rsid w:val="00967CB0"/>
    <w:rsid w:val="0097063F"/>
    <w:rsid w:val="009708AD"/>
    <w:rsid w:val="009712F0"/>
    <w:rsid w:val="009718C4"/>
    <w:rsid w:val="009724FC"/>
    <w:rsid w:val="00972DC2"/>
    <w:rsid w:val="009757FF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5AAB"/>
    <w:rsid w:val="00996B7B"/>
    <w:rsid w:val="00996F15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3FD6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07975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417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803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2CF6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440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0E7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61C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0D06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4806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49B4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5705C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07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2B0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09A2"/>
    <w:rsid w:val="00DE2BA2"/>
    <w:rsid w:val="00DE4134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50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B7A7E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2EB4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073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811"/>
    <w:rsid w:val="00F74EA3"/>
    <w:rsid w:val="00F754D9"/>
    <w:rsid w:val="00F75D0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0DD3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1373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22">
          <o:proxy start="" idref="#_x0000_s1189" connectloc="3"/>
          <o:proxy end="" idref="#_x0000_s1190" connectloc="1"/>
        </o:r>
        <o:r id="V:Rule2" type="connector" idref="#_x0000_s1225">
          <o:proxy start="" idref="#_x0000_s1193" connectloc="0"/>
          <o:proxy end="" idref="#_x0000_s1202" connectloc="2"/>
        </o:r>
        <o:r id="V:Rule3" type="connector" idref="#_x0000_s1223">
          <o:proxy start="" idref="#_x0000_s1190" connectloc="3"/>
          <o:proxy end="" idref="#_x0000_s1191" connectloc="1"/>
        </o:r>
        <o:r id="V:Rule4" type="connector" idref="#_x0000_s1229">
          <o:proxy start="" idref="#_x0000_s1212" connectloc="0"/>
          <o:proxy end="" idref="#_x0000_s1215" connectloc="2"/>
        </o:r>
        <o:r id="V:Rule5" type="connector" idref="#_x0000_s1228">
          <o:proxy start="" idref="#_x0000_s1206" connectloc="0"/>
          <o:proxy end="" idref="#_x0000_s1211" connectloc="2"/>
        </o:r>
        <o:r id="V:Rule6" type="connector" idref="#_x0000_s1226">
          <o:proxy start="" idref="#_x0000_s1202" connectloc="0"/>
          <o:proxy end="" idref="#_x0000_s1197" connectloc="2"/>
        </o:r>
        <o:r id="V:Rule7" type="connector" idref="#_x0000_s1227">
          <o:proxy start="" idref="#_x0000_s1201" connectloc="0"/>
          <o:proxy end="" idref="#_x0000_s1200" connectloc="2"/>
        </o:r>
        <o:r id="V:Rule8" type="connector" idref="#_x0000_s1242"/>
        <o:r id="V:Rule9" type="connector" idref="#_x0000_s1246"/>
        <o:r id="V:Rule10" type="connector" idref="#_x0000_s1248">
          <o:proxy start="" idref="#_x0000_s1240" connectloc="3"/>
          <o:proxy end="" idref="#_x0000_s1193" connectloc="1"/>
        </o:r>
        <o:r id="V:Rule11" type="connector" idref="#_x0000_s1247"/>
        <o:r id="V:Rule12" type="connector" idref="#_x0000_s1231">
          <o:proxy start="" idref="#_x0000_s1220" connectloc="0"/>
          <o:proxy end="" idref="#_x0000_s1230" connectloc="2"/>
        </o:r>
        <o:r id="V:Rule13" type="connector" idref="#_x0000_s1241"/>
        <o:r id="V:Rule14" type="connector" idref="#_x0000_s1249">
          <o:proxy start="" idref="#_x0000_s1245" connectloc="3"/>
          <o:proxy end="" idref="#_x0000_s1213" connectloc="2"/>
        </o:r>
      </o:rules>
    </o:shapelayout>
  </w:shapeDefaults>
  <w:decimalSymbol w:val="."/>
  <w:listSeparator w:val=","/>
  <w14:docId w14:val="60A6DD4A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943F21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943F21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EA79-06D3-491A-88E8-2B13E6DE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9383</TotalTime>
  <Pages>5</Pages>
  <Words>319</Words>
  <Characters>1822</Characters>
  <Application>Microsoft Office Word</Application>
  <DocSecurity>0</DocSecurity>
  <Lines>15</Lines>
  <Paragraphs>4</Paragraphs>
  <ScaleCrop>false</ScaleCrop>
  <Company>Sky123.Org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277</cp:revision>
  <cp:lastPrinted>2017-06-29T02:29:00Z</cp:lastPrinted>
  <dcterms:created xsi:type="dcterms:W3CDTF">2016-05-29T04:46:00Z</dcterms:created>
  <dcterms:modified xsi:type="dcterms:W3CDTF">2019-03-06T10:15:00Z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