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B86949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0834CF" w:rsidP="00384D55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kNN检索速度测试</w:t>
            </w:r>
            <w:r w:rsidR="008739DD" w:rsidRPr="008A779A">
              <w:rPr>
                <w:rFonts w:ascii="宋体" w:hAnsi="宋体" w:hint="eastAsia"/>
                <w:sz w:val="32"/>
                <w:szCs w:val="30"/>
              </w:rPr>
              <w:t>报告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0834CF">
              <w:rPr>
                <w:rFonts w:hint="eastAsia"/>
                <w:sz w:val="28"/>
                <w:szCs w:val="28"/>
              </w:rPr>
              <w:t>测试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B86949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B86949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B86949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B86949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B86949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2018-08-</w:t>
            </w:r>
            <w:r w:rsidR="000834CF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8739DD" w:rsidTr="00B86949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0834CF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kNN检索速度测试</w:t>
      </w:r>
      <w:r w:rsidR="008739DD" w:rsidRPr="008A779A">
        <w:rPr>
          <w:rFonts w:ascii="宋体" w:hAnsi="宋体" w:hint="eastAsia"/>
          <w:sz w:val="40"/>
          <w:szCs w:val="30"/>
        </w:rPr>
        <w:t>报告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C17C00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3402054" w:history="1">
        <w:r w:rsidR="00C17C00" w:rsidRPr="00612425">
          <w:rPr>
            <w:rStyle w:val="aa"/>
            <w:noProof/>
          </w:rPr>
          <w:t>1</w:t>
        </w:r>
        <w:r w:rsidR="00C17C00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7C00" w:rsidRPr="00612425">
          <w:rPr>
            <w:rStyle w:val="aa"/>
            <w:noProof/>
          </w:rPr>
          <w:t>kNN</w:t>
        </w:r>
        <w:r w:rsidR="00C17C00" w:rsidRPr="00612425">
          <w:rPr>
            <w:rStyle w:val="aa"/>
            <w:noProof/>
          </w:rPr>
          <w:t>算法解析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_Toc523402054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C17C00">
          <w:rPr>
            <w:noProof/>
            <w:webHidden/>
          </w:rPr>
          <w:t>1</w:t>
        </w:r>
        <w:r w:rsidR="00C17C00">
          <w:rPr>
            <w:noProof/>
            <w:webHidden/>
          </w:rPr>
          <w:fldChar w:fldCharType="end"/>
        </w:r>
      </w:hyperlink>
    </w:p>
    <w:p w:rsidR="00C17C00" w:rsidRDefault="00B02DA1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23402055" w:history="1">
        <w:r w:rsidR="00C17C00" w:rsidRPr="00612425">
          <w:rPr>
            <w:rStyle w:val="aa"/>
            <w:noProof/>
          </w:rPr>
          <w:t>2</w:t>
        </w:r>
        <w:r w:rsidR="00C17C00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7C00" w:rsidRPr="00612425">
          <w:rPr>
            <w:rStyle w:val="aa"/>
            <w:noProof/>
          </w:rPr>
          <w:t>kNN</w:t>
        </w:r>
        <w:r w:rsidR="00C17C00" w:rsidRPr="00612425">
          <w:rPr>
            <w:rStyle w:val="aa"/>
            <w:noProof/>
          </w:rPr>
          <w:t>检索速度测试</w:t>
        </w:r>
        <w:r w:rsidR="00C17C00">
          <w:rPr>
            <w:noProof/>
            <w:webHidden/>
          </w:rPr>
          <w:tab/>
        </w:r>
        <w:r w:rsidR="00C17C00">
          <w:rPr>
            <w:noProof/>
            <w:webHidden/>
          </w:rPr>
          <w:fldChar w:fldCharType="begin"/>
        </w:r>
        <w:r w:rsidR="00C17C00">
          <w:rPr>
            <w:noProof/>
            <w:webHidden/>
          </w:rPr>
          <w:instrText xml:space="preserve"> PAGEREF _Toc523402055 \h </w:instrText>
        </w:r>
        <w:r w:rsidR="00C17C00">
          <w:rPr>
            <w:noProof/>
            <w:webHidden/>
          </w:rPr>
        </w:r>
        <w:r w:rsidR="00C17C00">
          <w:rPr>
            <w:noProof/>
            <w:webHidden/>
          </w:rPr>
          <w:fldChar w:fldCharType="separate"/>
        </w:r>
        <w:r w:rsidR="00C17C00">
          <w:rPr>
            <w:noProof/>
            <w:webHidden/>
          </w:rPr>
          <w:t>1</w:t>
        </w:r>
        <w:r w:rsidR="00C17C00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755F7E" w:rsidRDefault="00755F7E" w:rsidP="00384D55">
      <w:pPr>
        <w:pStyle w:val="1"/>
      </w:pPr>
      <w:bookmarkStart w:id="1" w:name="_Toc523402054"/>
      <w:bookmarkStart w:id="2" w:name="OLE_LINK265"/>
      <w:bookmarkStart w:id="3" w:name="OLE_LINK266"/>
      <w:r>
        <w:rPr>
          <w:rFonts w:hint="eastAsia"/>
        </w:rPr>
        <w:lastRenderedPageBreak/>
        <w:t>kNN</w:t>
      </w:r>
      <w:r>
        <w:rPr>
          <w:rFonts w:hint="eastAsia"/>
        </w:rPr>
        <w:t>算法解析</w:t>
      </w:r>
      <w:bookmarkEnd w:id="1"/>
    </w:p>
    <w:p w:rsidR="00D9773B" w:rsidRDefault="00357179" w:rsidP="00357179">
      <w:pPr>
        <w:pStyle w:val="aff3"/>
        <w:ind w:firstLine="480"/>
        <w:rPr>
          <w:noProof/>
        </w:rPr>
      </w:pPr>
      <w:r>
        <w:rPr>
          <w:rFonts w:hint="eastAsia"/>
          <w:noProof/>
        </w:rPr>
        <w:t>kNN</w:t>
      </w:r>
      <w:r>
        <w:rPr>
          <w:noProof/>
        </w:rPr>
        <w:t>(k-Nearest Neighbors)</w:t>
      </w:r>
      <w:r>
        <w:rPr>
          <w:rFonts w:hint="eastAsia"/>
        </w:rPr>
        <w:t>是一种基本的分类和回归算法，其算法原理为选取训练样本中与测试数据距离最近的</w:t>
      </w:r>
      <w:r w:rsidRPr="004A7A1B">
        <w:rPr>
          <w:noProof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4.4pt" o:ole="">
            <v:imagedata r:id="rId11" o:title=""/>
          </v:shape>
          <o:OLEObject Type="Embed" ProgID="Equation.DSMT4" ShapeID="_x0000_i1025" DrawAspect="Content" ObjectID="_1597212371" r:id="rId12"/>
        </w:object>
      </w:r>
      <w:r>
        <w:rPr>
          <w:rFonts w:hint="eastAsia"/>
          <w:noProof/>
        </w:rPr>
        <w:t>个样本，</w:t>
      </w:r>
      <w:r w:rsidR="00D9773B">
        <w:rPr>
          <w:rFonts w:hint="eastAsia"/>
          <w:noProof/>
        </w:rPr>
        <w:t>将</w:t>
      </w:r>
      <w:r w:rsidR="00D9773B">
        <w:rPr>
          <w:rFonts w:hint="eastAsia"/>
        </w:rPr>
        <w:t>测试数据划分为</w:t>
      </w:r>
      <w:r w:rsidR="00D9773B" w:rsidRPr="004A7A1B">
        <w:rPr>
          <w:noProof/>
          <w:position w:val="-6"/>
        </w:rPr>
        <w:object w:dxaOrig="200" w:dyaOrig="279">
          <v:shape id="_x0000_i1026" type="#_x0000_t75" style="width:10pt;height:14.4pt" o:ole="">
            <v:imagedata r:id="rId11" o:title=""/>
          </v:shape>
          <o:OLEObject Type="Embed" ProgID="Equation.DSMT4" ShapeID="_x0000_i1026" DrawAspect="Content" ObjectID="_1597212372" r:id="rId13"/>
        </w:object>
      </w:r>
      <w:r w:rsidR="00D9773B">
        <w:rPr>
          <w:rFonts w:hint="eastAsia"/>
          <w:noProof/>
        </w:rPr>
        <w:t>个邻居中比重最大的一类。具体而言，</w:t>
      </w:r>
      <w:r>
        <w:rPr>
          <w:rFonts w:hint="eastAsia"/>
        </w:rPr>
        <w:t>设</w:t>
      </w:r>
      <w:r w:rsidRPr="00357179">
        <w:rPr>
          <w:noProof/>
          <w:position w:val="-14"/>
        </w:rPr>
        <w:object w:dxaOrig="2120" w:dyaOrig="400">
          <v:shape id="_x0000_i1027" type="#_x0000_t75" style="width:105.8pt;height:20.05pt" o:ole="">
            <v:imagedata r:id="rId14" o:title=""/>
          </v:shape>
          <o:OLEObject Type="Embed" ProgID="Equation.DSMT4" ShapeID="_x0000_i1027" DrawAspect="Content" ObjectID="_1597212373" r:id="rId15"/>
        </w:object>
      </w:r>
      <w:r>
        <w:rPr>
          <w:rFonts w:hint="eastAsia"/>
          <w:noProof/>
        </w:rPr>
        <w:t>为训练集合，其中</w:t>
      </w:r>
      <w:r w:rsidRPr="00357179">
        <w:rPr>
          <w:noProof/>
          <w:position w:val="-12"/>
        </w:rPr>
        <w:object w:dxaOrig="820" w:dyaOrig="380">
          <v:shape id="_x0000_i1028" type="#_x0000_t75" style="width:41.3pt;height:18.8pt" o:ole="">
            <v:imagedata r:id="rId16" o:title=""/>
          </v:shape>
          <o:OLEObject Type="Embed" ProgID="Equation.DSMT4" ShapeID="_x0000_i1028" DrawAspect="Content" ObjectID="_1597212374" r:id="rId17"/>
        </w:object>
      </w:r>
      <w:r>
        <w:rPr>
          <w:rFonts w:hint="eastAsia"/>
          <w:noProof/>
        </w:rPr>
        <w:t>为</w:t>
      </w:r>
      <w:r w:rsidRPr="00357179">
        <w:rPr>
          <w:noProof/>
          <w:position w:val="-4"/>
        </w:rPr>
        <w:object w:dxaOrig="260" w:dyaOrig="260">
          <v:shape id="_x0000_i1029" type="#_x0000_t75" style="width:12.5pt;height:12.5pt" o:ole="">
            <v:imagedata r:id="rId18" o:title=""/>
          </v:shape>
          <o:OLEObject Type="Embed" ProgID="Equation.DSMT4" ShapeID="_x0000_i1029" DrawAspect="Content" ObjectID="_1597212375" r:id="rId19"/>
        </w:object>
      </w:r>
      <w:r>
        <w:rPr>
          <w:rFonts w:hint="eastAsia"/>
          <w:noProof/>
        </w:rPr>
        <w:t>维的特征向量，</w:t>
      </w:r>
      <w:r w:rsidRPr="00357179">
        <w:rPr>
          <w:noProof/>
          <w:position w:val="-12"/>
        </w:rPr>
        <w:object w:dxaOrig="279" w:dyaOrig="360">
          <v:shape id="_x0000_i1030" type="#_x0000_t75" style="width:14.4pt;height:18.15pt" o:ole="">
            <v:imagedata r:id="rId20" o:title=""/>
          </v:shape>
          <o:OLEObject Type="Embed" ProgID="Equation.DSMT4" ShapeID="_x0000_i1030" DrawAspect="Content" ObjectID="_1597212376" r:id="rId21"/>
        </w:object>
      </w:r>
      <w:r>
        <w:rPr>
          <w:rFonts w:hint="eastAsia"/>
          <w:noProof/>
        </w:rPr>
        <w:t>为其标号。对于测试数据</w:t>
      </w:r>
      <w:r w:rsidRPr="00357179">
        <w:rPr>
          <w:noProof/>
          <w:position w:val="-4"/>
        </w:rPr>
        <w:object w:dxaOrig="200" w:dyaOrig="200">
          <v:shape id="_x0000_i1031" type="#_x0000_t75" style="width:10pt;height:10pt" o:ole="">
            <v:imagedata r:id="rId22" o:title=""/>
          </v:shape>
          <o:OLEObject Type="Embed" ProgID="Equation.DSMT4" ShapeID="_x0000_i1031" DrawAspect="Content" ObjectID="_1597212377" r:id="rId23"/>
        </w:object>
      </w:r>
      <w:r>
        <w:rPr>
          <w:rFonts w:hint="eastAsia"/>
          <w:noProof/>
        </w:rPr>
        <w:t>，计算</w:t>
      </w:r>
      <w:r w:rsidR="00D9773B" w:rsidRPr="00D9773B">
        <w:rPr>
          <w:noProof/>
          <w:position w:val="-12"/>
        </w:rPr>
        <w:object w:dxaOrig="1520" w:dyaOrig="360">
          <v:shape id="_x0000_i1032" type="#_x0000_t75" style="width:75.75pt;height:18.15pt" o:ole="">
            <v:imagedata r:id="rId24" o:title=""/>
          </v:shape>
          <o:OLEObject Type="Embed" ProgID="Equation.DSMT4" ShapeID="_x0000_i1032" DrawAspect="Content" ObjectID="_1597212378" r:id="rId25"/>
        </w:object>
      </w:r>
      <w:r w:rsidR="00D9773B">
        <w:rPr>
          <w:rFonts w:hint="eastAsia"/>
          <w:noProof/>
        </w:rPr>
        <w:t>，其中</w:t>
      </w:r>
      <w:r w:rsidR="00D9773B" w:rsidRPr="00D9773B">
        <w:rPr>
          <w:noProof/>
          <w:position w:val="-10"/>
        </w:rPr>
        <w:object w:dxaOrig="600" w:dyaOrig="320">
          <v:shape id="_x0000_i1033" type="#_x0000_t75" style="width:30.05pt;height:15.65pt" o:ole="">
            <v:imagedata r:id="rId26" o:title=""/>
          </v:shape>
          <o:OLEObject Type="Embed" ProgID="Equation.DSMT4" ShapeID="_x0000_i1033" DrawAspect="Content" ObjectID="_1597212379" r:id="rId27"/>
        </w:object>
      </w:r>
      <w:r w:rsidR="00D9773B">
        <w:rPr>
          <w:rFonts w:hint="eastAsia"/>
          <w:noProof/>
        </w:rPr>
        <w:t>为距离计算函数，可以为欧几里得距离</w:t>
      </w:r>
      <w:r w:rsidR="00D9773B" w:rsidRPr="00D9773B">
        <w:rPr>
          <w:rFonts w:ascii="宋体" w:hAnsi="宋体" w:hint="eastAsia"/>
          <w:color w:val="333333"/>
          <w:shd w:val="clear" w:color="auto" w:fill="FFFFFF"/>
        </w:rPr>
        <w:t>、</w:t>
      </w:r>
      <w:r w:rsidR="00D9773B">
        <w:rPr>
          <w:rFonts w:ascii="宋体" w:hAnsi="宋体" w:hint="eastAsia"/>
          <w:color w:val="333333"/>
          <w:shd w:val="clear" w:color="auto" w:fill="FFFFFF"/>
        </w:rPr>
        <w:t>曼哈顿距离和余弦距离等。选取最小的</w:t>
      </w:r>
      <w:r w:rsidR="00D9773B" w:rsidRPr="004A7A1B">
        <w:rPr>
          <w:noProof/>
          <w:position w:val="-6"/>
        </w:rPr>
        <w:object w:dxaOrig="200" w:dyaOrig="279">
          <v:shape id="_x0000_i1034" type="#_x0000_t75" style="width:10pt;height:14.4pt" o:ole="">
            <v:imagedata r:id="rId11" o:title=""/>
          </v:shape>
          <o:OLEObject Type="Embed" ProgID="Equation.DSMT4" ShapeID="_x0000_i1034" DrawAspect="Content" ObjectID="_1597212380" r:id="rId28"/>
        </w:object>
      </w:r>
      <w:r w:rsidR="00D9773B">
        <w:rPr>
          <w:rFonts w:hint="eastAsia"/>
          <w:noProof/>
        </w:rPr>
        <w:t>个距离及其对应的标号</w:t>
      </w:r>
      <w:r w:rsidR="00D9773B" w:rsidRPr="004A7A1B">
        <w:rPr>
          <w:noProof/>
          <w:position w:val="-6"/>
        </w:rPr>
        <w:object w:dxaOrig="200" w:dyaOrig="220">
          <v:shape id="_x0000_i1035" type="#_x0000_t75" style="width:10pt;height:11.25pt" o:ole="">
            <v:imagedata r:id="rId29" o:title=""/>
          </v:shape>
          <o:OLEObject Type="Embed" ProgID="Equation.DSMT4" ShapeID="_x0000_i1035" DrawAspect="Content" ObjectID="_1597212381" r:id="rId30"/>
        </w:object>
      </w:r>
      <w:r w:rsidR="00D9773B">
        <w:rPr>
          <w:rFonts w:hint="eastAsia"/>
          <w:noProof/>
        </w:rPr>
        <w:t>，其中类别比重最大的一类就是测试数据</w:t>
      </w:r>
      <w:r w:rsidR="00D9773B" w:rsidRPr="00357179">
        <w:rPr>
          <w:noProof/>
          <w:position w:val="-4"/>
        </w:rPr>
        <w:object w:dxaOrig="200" w:dyaOrig="200">
          <v:shape id="_x0000_i1036" type="#_x0000_t75" style="width:10pt;height:10pt" o:ole="">
            <v:imagedata r:id="rId22" o:title=""/>
          </v:shape>
          <o:OLEObject Type="Embed" ProgID="Equation.DSMT4" ShapeID="_x0000_i1036" DrawAspect="Content" ObjectID="_1597212382" r:id="rId31"/>
        </w:object>
      </w:r>
      <w:r w:rsidR="00D9773B">
        <w:rPr>
          <w:rFonts w:hint="eastAsia"/>
          <w:noProof/>
        </w:rPr>
        <w:t>的分类。</w:t>
      </w:r>
      <w:r w:rsidR="00C17C00">
        <w:rPr>
          <w:rFonts w:hint="eastAsia"/>
          <w:noProof/>
        </w:rPr>
        <w:t>kNN</w:t>
      </w:r>
      <w:r w:rsidR="00C17C00">
        <w:rPr>
          <w:rFonts w:hint="eastAsia"/>
          <w:noProof/>
        </w:rPr>
        <w:t>的主要参数是</w:t>
      </w:r>
      <w:r w:rsidR="00C17C00" w:rsidRPr="004A7A1B">
        <w:rPr>
          <w:noProof/>
          <w:position w:val="-6"/>
        </w:rPr>
        <w:object w:dxaOrig="200" w:dyaOrig="279">
          <v:shape id="_x0000_i1037" type="#_x0000_t75" style="width:10pt;height:14.4pt" o:ole="">
            <v:imagedata r:id="rId11" o:title=""/>
          </v:shape>
          <o:OLEObject Type="Embed" ProgID="Equation.DSMT4" ShapeID="_x0000_i1037" DrawAspect="Content" ObjectID="_1597212383" r:id="rId32"/>
        </w:object>
      </w:r>
      <w:r w:rsidR="00C17C00">
        <w:rPr>
          <w:rFonts w:hint="eastAsia"/>
          <w:noProof/>
        </w:rPr>
        <w:t>的选取，一般取值较小，在</w:t>
      </w:r>
      <w:r w:rsidR="00C17C00">
        <w:rPr>
          <w:rFonts w:hint="eastAsia"/>
          <w:noProof/>
        </w:rPr>
        <w:t>20</w:t>
      </w:r>
      <w:r w:rsidR="00C17C00">
        <w:rPr>
          <w:rFonts w:hint="eastAsia"/>
          <w:noProof/>
        </w:rPr>
        <w:t>以内，</w:t>
      </w:r>
      <w:r w:rsidR="00C17C00" w:rsidRPr="004A7A1B">
        <w:rPr>
          <w:noProof/>
          <w:position w:val="-6"/>
        </w:rPr>
        <w:object w:dxaOrig="200" w:dyaOrig="279">
          <v:shape id="_x0000_i1038" type="#_x0000_t75" style="width:10pt;height:14.4pt" o:ole="">
            <v:imagedata r:id="rId11" o:title=""/>
          </v:shape>
          <o:OLEObject Type="Embed" ProgID="Equation.DSMT4" ShapeID="_x0000_i1038" DrawAspect="Content" ObjectID="_1597212384" r:id="rId33"/>
        </w:object>
      </w:r>
      <w:r w:rsidR="00C17C00">
        <w:rPr>
          <w:rFonts w:hint="eastAsia"/>
          <w:noProof/>
        </w:rPr>
        <w:t>值在一定程度上会影响最后的分类结果，如</w:t>
      </w:r>
      <w:r w:rsidR="00D9773B">
        <w:rPr>
          <w:rFonts w:hint="eastAsia"/>
          <w:noProof/>
        </w:rPr>
        <w:t>图</w:t>
      </w:r>
      <w:r w:rsidR="00D9773B">
        <w:rPr>
          <w:rFonts w:hint="eastAsia"/>
          <w:noProof/>
        </w:rPr>
        <w:t>1</w:t>
      </w:r>
      <w:r w:rsidR="00C17C00">
        <w:rPr>
          <w:rFonts w:hint="eastAsia"/>
          <w:noProof/>
        </w:rPr>
        <w:t>所示。一般用交叉验证来确定</w:t>
      </w:r>
      <w:r w:rsidR="00C17C00" w:rsidRPr="004A7A1B">
        <w:rPr>
          <w:noProof/>
          <w:position w:val="-6"/>
        </w:rPr>
        <w:object w:dxaOrig="200" w:dyaOrig="279">
          <v:shape id="_x0000_i1039" type="#_x0000_t75" style="width:10pt;height:14.4pt" o:ole="">
            <v:imagedata r:id="rId11" o:title=""/>
          </v:shape>
          <o:OLEObject Type="Embed" ProgID="Equation.DSMT4" ShapeID="_x0000_i1039" DrawAspect="Content" ObjectID="_1597212385" r:id="rId34"/>
        </w:object>
      </w:r>
      <w:r w:rsidR="00C17C00">
        <w:rPr>
          <w:rFonts w:hint="eastAsia"/>
          <w:noProof/>
        </w:rPr>
        <w:t>值。</w:t>
      </w:r>
    </w:p>
    <w:p w:rsidR="00D9773B" w:rsidRDefault="00D9773B" w:rsidP="00D9773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36746" cy="12351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n示意图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748" cy="12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3B" w:rsidRDefault="00D9773B" w:rsidP="00D9773B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 w:rsidR="00C17C00">
        <w:rPr>
          <w:rFonts w:hint="eastAsia"/>
          <w:noProof/>
        </w:rPr>
        <w:t>k</w:t>
      </w:r>
      <w:r w:rsidR="00C17C00">
        <w:rPr>
          <w:rFonts w:hint="eastAsia"/>
          <w:noProof/>
        </w:rPr>
        <w:t>值对</w:t>
      </w:r>
      <w:r>
        <w:rPr>
          <w:rFonts w:hint="eastAsia"/>
          <w:noProof/>
        </w:rPr>
        <w:t>kNN</w:t>
      </w:r>
      <w:r w:rsidR="00C17C00">
        <w:rPr>
          <w:rFonts w:hint="eastAsia"/>
          <w:noProof/>
        </w:rPr>
        <w:t>分类的影响</w:t>
      </w:r>
    </w:p>
    <w:p w:rsidR="00755F7E" w:rsidRDefault="00755F7E" w:rsidP="00384D55">
      <w:pPr>
        <w:pStyle w:val="1"/>
      </w:pPr>
      <w:bookmarkStart w:id="4" w:name="_Toc523402055"/>
      <w:r>
        <w:rPr>
          <w:rFonts w:hint="eastAsia"/>
        </w:rPr>
        <w:t>kNN</w:t>
      </w:r>
      <w:r>
        <w:rPr>
          <w:rFonts w:hint="eastAsia"/>
        </w:rPr>
        <w:t>检索速度测试</w:t>
      </w:r>
      <w:bookmarkEnd w:id="4"/>
    </w:p>
    <w:bookmarkEnd w:id="2"/>
    <w:bookmarkEnd w:id="3"/>
    <w:p w:rsidR="00B33CF5" w:rsidRDefault="000834CF" w:rsidP="000834CF">
      <w:pPr>
        <w:pStyle w:val="aff3"/>
        <w:ind w:firstLine="480"/>
        <w:rPr>
          <w:noProof/>
        </w:rPr>
      </w:pPr>
      <w:r>
        <w:rPr>
          <w:rFonts w:hint="eastAsia"/>
          <w:noProof/>
        </w:rPr>
        <w:t>本文对两种</w:t>
      </w:r>
      <w:r>
        <w:rPr>
          <w:rFonts w:hint="eastAsia"/>
          <w:noProof/>
        </w:rPr>
        <w:t>kNN</w:t>
      </w:r>
      <w:r w:rsidR="00F419D6">
        <w:rPr>
          <w:rFonts w:hint="eastAsia"/>
          <w:noProof/>
        </w:rPr>
        <w:t>开源库进行了百万级特征库的检索速度测试，测试的库为</w:t>
      </w:r>
      <w:r w:rsidR="00F419D6">
        <w:rPr>
          <w:rFonts w:hint="eastAsia"/>
          <w:noProof/>
        </w:rPr>
        <w:t>pyflann</w:t>
      </w:r>
      <w:r w:rsidR="00F419D6">
        <w:rPr>
          <w:rFonts w:hint="eastAsia"/>
          <w:noProof/>
        </w:rPr>
        <w:t>和</w:t>
      </w:r>
      <w:r w:rsidR="00F419D6">
        <w:rPr>
          <w:rFonts w:hint="eastAsia"/>
          <w:noProof/>
        </w:rPr>
        <w:t>sklearn</w:t>
      </w:r>
      <w:r w:rsidR="00F419D6">
        <w:rPr>
          <w:rFonts w:hint="eastAsia"/>
          <w:noProof/>
        </w:rPr>
        <w:t>。其中</w:t>
      </w:r>
      <w:r w:rsidR="00F419D6">
        <w:rPr>
          <w:rFonts w:hint="eastAsia"/>
          <w:noProof/>
        </w:rPr>
        <w:t>pyflann</w:t>
      </w:r>
      <w:r w:rsidR="00F419D6">
        <w:rPr>
          <w:rFonts w:hint="eastAsia"/>
          <w:noProof/>
        </w:rPr>
        <w:t>为</w:t>
      </w:r>
      <w:r w:rsidR="00F419D6">
        <w:rPr>
          <w:rFonts w:hint="eastAsia"/>
          <w:noProof/>
        </w:rPr>
        <w:t>flann</w:t>
      </w:r>
      <w:r w:rsidR="00F419D6">
        <w:rPr>
          <w:noProof/>
        </w:rPr>
        <w:t xml:space="preserve">(Fast Library for Approximate Nearest </w:t>
      </w:r>
      <w:r w:rsidR="00F419D6">
        <w:rPr>
          <w:rFonts w:hint="eastAsia"/>
          <w:noProof/>
        </w:rPr>
        <w:t>Neighbors</w:t>
      </w:r>
      <w:r w:rsidR="00F419D6">
        <w:rPr>
          <w:noProof/>
        </w:rPr>
        <w:t>)</w:t>
      </w:r>
      <w:r w:rsidR="00F419D6">
        <w:rPr>
          <w:rFonts w:hint="eastAsia"/>
          <w:noProof/>
        </w:rPr>
        <w:t>的</w:t>
      </w:r>
      <w:r w:rsidR="00F419D6">
        <w:rPr>
          <w:rFonts w:hint="eastAsia"/>
          <w:noProof/>
        </w:rPr>
        <w:t>python</w:t>
      </w:r>
      <w:r w:rsidR="00F419D6">
        <w:rPr>
          <w:rFonts w:hint="eastAsia"/>
          <w:noProof/>
        </w:rPr>
        <w:t>接口</w:t>
      </w:r>
      <w:r w:rsidR="00C21BD4">
        <w:rPr>
          <w:rFonts w:hint="eastAsia"/>
          <w:noProof/>
        </w:rPr>
        <w:t>，其计算内核还是</w:t>
      </w:r>
      <w:r w:rsidR="00C21BD4">
        <w:rPr>
          <w:rFonts w:hint="eastAsia"/>
          <w:noProof/>
        </w:rPr>
        <w:t>FLANN</w:t>
      </w:r>
      <w:r w:rsidR="00C21BD4">
        <w:rPr>
          <w:rFonts w:hint="eastAsia"/>
          <w:noProof/>
        </w:rPr>
        <w:t>的</w:t>
      </w:r>
      <w:r w:rsidR="00C21BD4">
        <w:rPr>
          <w:rFonts w:hint="eastAsia"/>
          <w:noProof/>
        </w:rPr>
        <w:t>c++</w:t>
      </w:r>
      <w:r w:rsidR="00C21BD4">
        <w:rPr>
          <w:rFonts w:hint="eastAsia"/>
          <w:noProof/>
        </w:rPr>
        <w:t>库；</w:t>
      </w:r>
      <w:r w:rsidR="00F419D6">
        <w:rPr>
          <w:rFonts w:hint="eastAsia"/>
          <w:noProof/>
        </w:rPr>
        <w:t>sklearn</w:t>
      </w:r>
      <w:r w:rsidR="00F419D6">
        <w:rPr>
          <w:rFonts w:hint="eastAsia"/>
          <w:noProof/>
        </w:rPr>
        <w:t>为</w:t>
      </w:r>
      <w:r w:rsidR="00F419D6">
        <w:rPr>
          <w:rFonts w:hint="eastAsia"/>
          <w:noProof/>
        </w:rPr>
        <w:t>python</w:t>
      </w:r>
      <w:r w:rsidR="00F419D6">
        <w:rPr>
          <w:rFonts w:hint="eastAsia"/>
          <w:noProof/>
        </w:rPr>
        <w:t>的一个机器学习库，包含了</w:t>
      </w:r>
      <w:r w:rsidR="00F419D6">
        <w:rPr>
          <w:rFonts w:hint="eastAsia"/>
          <w:noProof/>
        </w:rPr>
        <w:t>k</w:t>
      </w:r>
      <w:r w:rsidR="00F419D6">
        <w:rPr>
          <w:noProof/>
        </w:rPr>
        <w:t>NN</w:t>
      </w:r>
      <w:r w:rsidR="00F419D6">
        <w:rPr>
          <w:rFonts w:hint="eastAsia"/>
          <w:noProof/>
        </w:rPr>
        <w:t>的实现。算法的特征库维度为</w:t>
      </w:r>
      <w:r w:rsidR="00C17C00" w:rsidRPr="00357179">
        <w:rPr>
          <w:noProof/>
          <w:position w:val="-6"/>
        </w:rPr>
        <w:object w:dxaOrig="1860" w:dyaOrig="320">
          <v:shape id="_x0000_i1040" type="#_x0000_t75" style="width:93.3pt;height:15.65pt" o:ole="">
            <v:imagedata r:id="rId36" o:title=""/>
          </v:shape>
          <o:OLEObject Type="Embed" ProgID="Equation.DSMT4" ShapeID="_x0000_i1040" DrawAspect="Content" ObjectID="_1597212386" r:id="rId37"/>
        </w:object>
      </w:r>
      <w:r w:rsidR="00F419D6">
        <w:rPr>
          <w:rFonts w:hint="eastAsia"/>
          <w:noProof/>
        </w:rPr>
        <w:t>，其中</w:t>
      </w:r>
      <w:r w:rsidR="00357179" w:rsidRPr="00357179">
        <w:rPr>
          <w:noProof/>
          <w:position w:val="-6"/>
        </w:rPr>
        <w:object w:dxaOrig="279" w:dyaOrig="279">
          <v:shape id="_x0000_i1041" type="#_x0000_t75" style="width:14.4pt;height:14.4pt" o:ole="">
            <v:imagedata r:id="rId38" o:title=""/>
          </v:shape>
          <o:OLEObject Type="Embed" ProgID="Equation.DSMT4" ShapeID="_x0000_i1041" DrawAspect="Content" ObjectID="_1597212387" r:id="rId39"/>
        </w:object>
      </w:r>
      <w:r w:rsidR="00F419D6">
        <w:rPr>
          <w:rFonts w:hint="eastAsia"/>
          <w:noProof/>
        </w:rPr>
        <w:t>为特征库的大小，</w:t>
      </w:r>
      <w:r w:rsidR="00357179" w:rsidRPr="00357179">
        <w:rPr>
          <w:noProof/>
          <w:position w:val="-6"/>
        </w:rPr>
        <w:object w:dxaOrig="980" w:dyaOrig="279">
          <v:shape id="_x0000_i1042" type="#_x0000_t75" style="width:48.85pt;height:14.4pt" o:ole="">
            <v:imagedata r:id="rId40" o:title=""/>
          </v:shape>
          <o:OLEObject Type="Embed" ProgID="Equation.DSMT4" ShapeID="_x0000_i1042" DrawAspect="Content" ObjectID="_1597212388" r:id="rId41"/>
        </w:object>
      </w:r>
      <w:r w:rsidR="00F419D6">
        <w:rPr>
          <w:rFonts w:hint="eastAsia"/>
          <w:noProof/>
        </w:rPr>
        <w:t>为每个特征的维度。特征库分成</w:t>
      </w:r>
      <w:r w:rsidR="00F419D6">
        <w:rPr>
          <w:rFonts w:hint="eastAsia"/>
          <w:noProof/>
        </w:rPr>
        <w:t>100</w:t>
      </w:r>
      <w:r w:rsidR="00F419D6">
        <w:rPr>
          <w:rFonts w:hint="eastAsia"/>
          <w:noProof/>
        </w:rPr>
        <w:t>个类</w:t>
      </w:r>
      <w:r w:rsidR="00F419D6">
        <w:rPr>
          <w:rFonts w:hint="eastAsia"/>
          <w:noProof/>
        </w:rPr>
        <w:t>(</w:t>
      </w:r>
      <w:r w:rsidR="00F419D6">
        <w:rPr>
          <w:noProof/>
        </w:rPr>
        <w:t>class)</w:t>
      </w:r>
      <w:r w:rsidR="00F419D6">
        <w:rPr>
          <w:rFonts w:hint="eastAsia"/>
          <w:noProof/>
        </w:rPr>
        <w:t>，分别在</w:t>
      </w:r>
      <w:r w:rsidR="00F419D6" w:rsidRPr="00F419D6">
        <w:rPr>
          <w:noProof/>
          <w:position w:val="-10"/>
        </w:rPr>
        <w:object w:dxaOrig="1640" w:dyaOrig="320">
          <v:shape id="_x0000_i1043" type="#_x0000_t75" style="width:82pt;height:15.65pt" o:ole="">
            <v:imagedata r:id="rId42" o:title=""/>
          </v:shape>
          <o:OLEObject Type="Embed" ProgID="Equation.DSMT4" ShapeID="_x0000_i1043" DrawAspect="Content" ObjectID="_1597212389" r:id="rId43"/>
        </w:object>
      </w:r>
      <w:r w:rsidR="00F419D6">
        <w:rPr>
          <w:rFonts w:hint="eastAsia"/>
          <w:noProof/>
        </w:rPr>
        <w:t>这</w:t>
      </w:r>
      <w:r w:rsidR="00F419D6">
        <w:rPr>
          <w:rFonts w:hint="eastAsia"/>
          <w:noProof/>
        </w:rPr>
        <w:t>100</w:t>
      </w:r>
      <w:r w:rsidR="00F419D6">
        <w:rPr>
          <w:rFonts w:hint="eastAsia"/>
          <w:noProof/>
        </w:rPr>
        <w:t>个区间随机生成，每个区间生成</w:t>
      </w:r>
      <w:r w:rsidR="00F419D6">
        <w:rPr>
          <w:rFonts w:hint="eastAsia"/>
          <w:noProof/>
        </w:rPr>
        <w:t>10000</w:t>
      </w:r>
      <w:r w:rsidR="00F419D6">
        <w:rPr>
          <w:rFonts w:hint="eastAsia"/>
          <w:noProof/>
        </w:rPr>
        <w:t>个样本。</w:t>
      </w:r>
      <w:r w:rsidR="00C21BD4">
        <w:rPr>
          <w:rFonts w:hint="eastAsia"/>
          <w:noProof/>
        </w:rPr>
        <w:t>特征标号分别为</w:t>
      </w:r>
      <w:r w:rsidR="00C21BD4">
        <w:rPr>
          <w:rFonts w:hint="eastAsia"/>
          <w:noProof/>
        </w:rPr>
        <w:t>0</w:t>
      </w:r>
      <w:r w:rsidR="00C21BD4">
        <w:rPr>
          <w:noProof/>
        </w:rPr>
        <w:t>~99</w:t>
      </w:r>
      <w:r w:rsidR="00C21BD4">
        <w:rPr>
          <w:rFonts w:hint="eastAsia"/>
          <w:noProof/>
        </w:rPr>
        <w:t>。</w:t>
      </w:r>
      <w:r w:rsidR="00F419D6">
        <w:rPr>
          <w:rFonts w:hint="eastAsia"/>
          <w:noProof/>
        </w:rPr>
        <w:t>测试数据同样为</w:t>
      </w:r>
      <w:r w:rsidR="00F419D6">
        <w:rPr>
          <w:rFonts w:hint="eastAsia"/>
          <w:noProof/>
        </w:rPr>
        <w:t>2048</w:t>
      </w:r>
      <w:r w:rsidR="00F419D6">
        <w:rPr>
          <w:rFonts w:hint="eastAsia"/>
          <w:noProof/>
        </w:rPr>
        <w:t>维的随机数。</w:t>
      </w:r>
      <w:r w:rsidR="004A7A1B">
        <w:rPr>
          <w:rFonts w:hint="eastAsia"/>
          <w:noProof/>
        </w:rPr>
        <w:t>最近邻数</w:t>
      </w:r>
      <w:r w:rsidR="004A7A1B" w:rsidRPr="004A7A1B">
        <w:rPr>
          <w:noProof/>
          <w:position w:val="-6"/>
        </w:rPr>
        <w:object w:dxaOrig="560" w:dyaOrig="279">
          <v:shape id="_x0000_i1044" type="#_x0000_t75" style="width:27.55pt;height:14.4pt" o:ole="">
            <v:imagedata r:id="rId44" o:title=""/>
          </v:shape>
          <o:OLEObject Type="Embed" ProgID="Equation.DSMT4" ShapeID="_x0000_i1044" DrawAspect="Content" ObjectID="_1597212390" r:id="rId45"/>
        </w:object>
      </w:r>
      <w:r w:rsidR="004A7A1B">
        <w:rPr>
          <w:rFonts w:hint="eastAsia"/>
          <w:noProof/>
        </w:rPr>
        <w:t>。</w:t>
      </w:r>
    </w:p>
    <w:p w:rsidR="00344AF5" w:rsidRDefault="00B33CF5" w:rsidP="000834CF">
      <w:pPr>
        <w:pStyle w:val="aff3"/>
        <w:ind w:firstLine="480"/>
        <w:rPr>
          <w:noProof/>
        </w:rPr>
      </w:pPr>
      <w:r>
        <w:rPr>
          <w:rFonts w:hint="eastAsia"/>
          <w:noProof/>
        </w:rPr>
        <w:t>测试电脑配置为：</w:t>
      </w:r>
      <w:r>
        <w:rPr>
          <w:rFonts w:hint="eastAsia"/>
          <w:noProof/>
        </w:rPr>
        <w:t>intel</w:t>
      </w:r>
      <w:r>
        <w:rPr>
          <w:noProof/>
        </w:rPr>
        <w:t xml:space="preserve"> </w:t>
      </w:r>
      <w:r>
        <w:rPr>
          <w:rFonts w:hint="eastAsia"/>
          <w:noProof/>
        </w:rPr>
        <w:t>i</w:t>
      </w:r>
      <w:r>
        <w:rPr>
          <w:noProof/>
        </w:rPr>
        <w:t>7-7700</w:t>
      </w:r>
      <w:r>
        <w:rPr>
          <w:rFonts w:hint="eastAsia"/>
          <w:noProof/>
        </w:rPr>
        <w:t>处理器，</w:t>
      </w:r>
      <w:r>
        <w:rPr>
          <w:rFonts w:hint="eastAsia"/>
          <w:noProof/>
        </w:rPr>
        <w:t>3.6GHz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16G</w:t>
      </w:r>
      <w:r>
        <w:rPr>
          <w:rFonts w:hint="eastAsia"/>
          <w:noProof/>
        </w:rPr>
        <w:t>内存，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</w:t>
      </w:r>
      <w:r>
        <w:rPr>
          <w:rFonts w:hint="eastAsia"/>
          <w:noProof/>
        </w:rPr>
        <w:t>windows10</w:t>
      </w:r>
      <w:r>
        <w:rPr>
          <w:rFonts w:hint="eastAsia"/>
          <w:noProof/>
        </w:rPr>
        <w:t>操作系统。</w:t>
      </w:r>
      <w:r w:rsidR="00C21BD4">
        <w:rPr>
          <w:rFonts w:hint="eastAsia"/>
          <w:noProof/>
        </w:rPr>
        <w:t>对不同测试数据数量的</w:t>
      </w:r>
      <w:r w:rsidR="00F419D6">
        <w:rPr>
          <w:rFonts w:hint="eastAsia"/>
          <w:noProof/>
        </w:rPr>
        <w:t>检索时间结果如表</w:t>
      </w:r>
      <w:r w:rsidR="00F419D6">
        <w:rPr>
          <w:rFonts w:hint="eastAsia"/>
          <w:noProof/>
        </w:rPr>
        <w:t>1</w:t>
      </w:r>
      <w:r w:rsidR="00F419D6">
        <w:rPr>
          <w:rFonts w:hint="eastAsia"/>
          <w:noProof/>
        </w:rPr>
        <w:t>所示：</w:t>
      </w:r>
    </w:p>
    <w:p w:rsidR="00C21BD4" w:rsidRDefault="00C21BD4" w:rsidP="00C21BD4">
      <w:pPr>
        <w:jc w:val="center"/>
        <w:rPr>
          <w:noProof/>
        </w:rPr>
      </w:pPr>
    </w:p>
    <w:p w:rsidR="00C21BD4" w:rsidRDefault="00C21BD4" w:rsidP="00C21BD4">
      <w:pPr>
        <w:jc w:val="center"/>
        <w:rPr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kNN</w:t>
      </w:r>
      <w:r>
        <w:rPr>
          <w:rFonts w:hint="eastAsia"/>
          <w:noProof/>
        </w:rPr>
        <w:t>检索速度结果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单位：</w:t>
      </w:r>
      <w:r>
        <w:rPr>
          <w:rFonts w:hint="eastAsia"/>
          <w:noProof/>
        </w:rPr>
        <w:t>s</w:t>
      </w:r>
      <w:r>
        <w:rPr>
          <w:noProof/>
        </w:rPr>
        <w:t>)</w:t>
      </w:r>
    </w:p>
    <w:tbl>
      <w:tblPr>
        <w:tblStyle w:val="af0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19D6" w:rsidTr="00C21BD4">
        <w:tc>
          <w:tcPr>
            <w:tcW w:w="1250" w:type="pct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19D6" w:rsidRDefault="00F419D6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250" w:type="pct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 w:rsidRPr="00C21BD4">
              <w:rPr>
                <w:noProof/>
                <w:kern w:val="2"/>
                <w:position w:val="-12"/>
                <w:szCs w:val="22"/>
              </w:rPr>
              <w:object w:dxaOrig="800" w:dyaOrig="360">
                <v:shape id="_x0000_i1045" type="#_x0000_t75" style="width:40.05pt;height:18.15pt" o:ole="">
                  <v:imagedata r:id="rId46" o:title=""/>
                </v:shape>
                <o:OLEObject Type="Embed" ProgID="Equation.DSMT4" ShapeID="_x0000_i1045" DrawAspect="Content" ObjectID="_1597212391" r:id="rId47"/>
              </w:object>
            </w:r>
          </w:p>
        </w:tc>
        <w:tc>
          <w:tcPr>
            <w:tcW w:w="1250" w:type="pc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 w:rsidRPr="00C21BD4">
              <w:rPr>
                <w:noProof/>
                <w:kern w:val="2"/>
                <w:position w:val="-12"/>
                <w:szCs w:val="22"/>
              </w:rPr>
              <w:object w:dxaOrig="940" w:dyaOrig="360">
                <v:shape id="_x0000_i1046" type="#_x0000_t75" style="width:46.95pt;height:18.15pt" o:ole="">
                  <v:imagedata r:id="rId48" o:title=""/>
                </v:shape>
                <o:OLEObject Type="Embed" ProgID="Equation.DSMT4" ShapeID="_x0000_i1046" DrawAspect="Content" ObjectID="_1597212392" r:id="rId49"/>
              </w:object>
            </w:r>
          </w:p>
        </w:tc>
        <w:tc>
          <w:tcPr>
            <w:tcW w:w="1250" w:type="pc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 w:rsidRPr="00C21BD4">
              <w:rPr>
                <w:noProof/>
                <w:kern w:val="2"/>
                <w:position w:val="-12"/>
                <w:szCs w:val="22"/>
              </w:rPr>
              <w:object w:dxaOrig="1060" w:dyaOrig="360">
                <v:shape id="_x0000_i1047" type="#_x0000_t75" style="width:53.2pt;height:18.15pt" o:ole="">
                  <v:imagedata r:id="rId50" o:title=""/>
                </v:shape>
                <o:OLEObject Type="Embed" ProgID="Equation.DSMT4" ShapeID="_x0000_i1047" DrawAspect="Content" ObjectID="_1597212393" r:id="rId51"/>
              </w:object>
            </w:r>
          </w:p>
        </w:tc>
      </w:tr>
      <w:tr w:rsidR="00F419D6" w:rsidTr="00C21BD4">
        <w:tc>
          <w:tcPr>
            <w:tcW w:w="125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19D6" w:rsidRDefault="00F419D6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  <w:r>
              <w:rPr>
                <w:rFonts w:hint="eastAsia"/>
                <w:noProof/>
              </w:rPr>
              <w:t>yflann</w:t>
            </w:r>
          </w:p>
        </w:tc>
        <w:tc>
          <w:tcPr>
            <w:tcW w:w="125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0.81</w:t>
            </w:r>
          </w:p>
        </w:tc>
        <w:tc>
          <w:tcPr>
            <w:tcW w:w="1250" w:type="pct"/>
            <w:tcBorders>
              <w:top w:val="single" w:sz="12" w:space="0" w:color="auto"/>
            </w:tcBorders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.99</w:t>
            </w:r>
          </w:p>
        </w:tc>
        <w:tc>
          <w:tcPr>
            <w:tcW w:w="1250" w:type="pct"/>
            <w:tcBorders>
              <w:top w:val="single" w:sz="12" w:space="0" w:color="auto"/>
            </w:tcBorders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5.39</w:t>
            </w:r>
          </w:p>
        </w:tc>
      </w:tr>
      <w:tr w:rsidR="00F419D6" w:rsidTr="00C21BD4">
        <w:tc>
          <w:tcPr>
            <w:tcW w:w="1250" w:type="pct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F419D6" w:rsidRDefault="00F419D6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klearn</w:t>
            </w:r>
          </w:p>
        </w:tc>
        <w:tc>
          <w:tcPr>
            <w:tcW w:w="1250" w:type="pct"/>
            <w:tcBorders>
              <w:left w:val="single" w:sz="12" w:space="0" w:color="auto"/>
            </w:tcBorders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.42</w:t>
            </w:r>
          </w:p>
        </w:tc>
        <w:tc>
          <w:tcPr>
            <w:tcW w:w="1250" w:type="pct"/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.94</w:t>
            </w:r>
          </w:p>
        </w:tc>
        <w:tc>
          <w:tcPr>
            <w:tcW w:w="1250" w:type="pct"/>
            <w:vAlign w:val="center"/>
          </w:tcPr>
          <w:p w:rsidR="00F419D6" w:rsidRDefault="00C21BD4" w:rsidP="00C21BD4">
            <w:pPr>
              <w:pStyle w:val="aff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.67</w:t>
            </w:r>
          </w:p>
        </w:tc>
      </w:tr>
    </w:tbl>
    <w:p w:rsidR="00F419D6" w:rsidRDefault="00F419D6" w:rsidP="000834CF">
      <w:pPr>
        <w:pStyle w:val="aff3"/>
        <w:ind w:firstLine="480"/>
        <w:rPr>
          <w:noProof/>
        </w:rPr>
      </w:pPr>
    </w:p>
    <w:p w:rsidR="00F419D6" w:rsidRDefault="00C21BD4" w:rsidP="000834CF">
      <w:pPr>
        <w:pStyle w:val="aff3"/>
        <w:ind w:firstLine="480"/>
        <w:rPr>
          <w:noProof/>
        </w:rPr>
      </w:pPr>
      <w:r>
        <w:rPr>
          <w:rFonts w:hint="eastAsia"/>
          <w:noProof/>
        </w:rPr>
        <w:t>说明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 w:rsidR="004A7A1B">
        <w:rPr>
          <w:rFonts w:hint="eastAsia"/>
          <w:noProof/>
        </w:rPr>
        <w:t>上述结果均采用遍历的方法，由于不同类的特征库之间没有交叉，上述方法的分类结果均正确。</w:t>
      </w:r>
      <w:r>
        <w:rPr>
          <w:rFonts w:hint="eastAsia"/>
          <w:noProof/>
        </w:rPr>
        <w:t>pyflann</w:t>
      </w:r>
      <w:r w:rsidR="004A7A1B">
        <w:rPr>
          <w:rFonts w:hint="eastAsia"/>
          <w:noProof/>
        </w:rPr>
        <w:t>的结果包括读取数据和计算距离，输出为</w:t>
      </w:r>
      <w:r w:rsidR="004A7A1B">
        <w:rPr>
          <w:rFonts w:hint="eastAsia"/>
          <w:noProof/>
        </w:rPr>
        <w:t>5</w:t>
      </w:r>
      <w:r w:rsidR="004A7A1B">
        <w:rPr>
          <w:rFonts w:hint="eastAsia"/>
          <w:noProof/>
        </w:rPr>
        <w:t>个最近的距离和索引，未进行标签分类，</w:t>
      </w:r>
      <w:r>
        <w:rPr>
          <w:rFonts w:hint="eastAsia"/>
          <w:noProof/>
        </w:rPr>
        <w:t>检索的时间和测试数据数量呈线性关系</w:t>
      </w:r>
      <w:r w:rsidR="004A7A1B">
        <w:rPr>
          <w:rFonts w:hint="eastAsia"/>
          <w:noProof/>
        </w:rPr>
        <w:t>。而</w:t>
      </w:r>
      <w:r w:rsidR="004A7A1B">
        <w:rPr>
          <w:rFonts w:hint="eastAsia"/>
          <w:noProof/>
        </w:rPr>
        <w:t>sklearn</w:t>
      </w:r>
      <w:r w:rsidR="004A7A1B">
        <w:rPr>
          <w:rFonts w:hint="eastAsia"/>
          <w:noProof/>
        </w:rPr>
        <w:t>的结果包括训练，计算距离和标签分类，可以看到在</w:t>
      </w:r>
      <w:r w:rsidR="004A7A1B" w:rsidRPr="00C21BD4">
        <w:rPr>
          <w:noProof/>
          <w:position w:val="-12"/>
        </w:rPr>
        <w:object w:dxaOrig="800" w:dyaOrig="360">
          <v:shape id="_x0000_i1048" type="#_x0000_t75" style="width:40.05pt;height:18.15pt" o:ole="">
            <v:imagedata r:id="rId46" o:title=""/>
          </v:shape>
          <o:OLEObject Type="Embed" ProgID="Equation.DSMT4" ShapeID="_x0000_i1048" DrawAspect="Content" ObjectID="_1597212394" r:id="rId52"/>
        </w:object>
      </w:r>
      <w:r w:rsidR="004A7A1B">
        <w:rPr>
          <w:rFonts w:hint="eastAsia"/>
          <w:noProof/>
        </w:rPr>
        <w:t>时，所用的时间要比</w:t>
      </w:r>
      <w:r w:rsidR="004A7A1B">
        <w:rPr>
          <w:rFonts w:hint="eastAsia"/>
          <w:noProof/>
        </w:rPr>
        <w:t>pyflann</w:t>
      </w:r>
      <w:r w:rsidR="004A7A1B">
        <w:rPr>
          <w:rFonts w:hint="eastAsia"/>
          <w:noProof/>
        </w:rPr>
        <w:t>慢，但是当</w:t>
      </w:r>
      <w:r w:rsidR="004A7A1B" w:rsidRPr="00C21BD4">
        <w:rPr>
          <w:noProof/>
          <w:position w:val="-12"/>
        </w:rPr>
        <w:object w:dxaOrig="1060" w:dyaOrig="360">
          <v:shape id="_x0000_i1049" type="#_x0000_t75" style="width:53.2pt;height:18.15pt" o:ole="">
            <v:imagedata r:id="rId50" o:title=""/>
          </v:shape>
          <o:OLEObject Type="Embed" ProgID="Equation.DSMT4" ShapeID="_x0000_i1049" DrawAspect="Content" ObjectID="_1597212395" r:id="rId53"/>
        </w:object>
      </w:r>
      <w:r w:rsidR="004A7A1B">
        <w:rPr>
          <w:rFonts w:hint="eastAsia"/>
          <w:noProof/>
        </w:rPr>
        <w:t>时，所用的时间远远小于</w:t>
      </w:r>
      <w:r w:rsidR="004A7A1B">
        <w:rPr>
          <w:rFonts w:hint="eastAsia"/>
          <w:noProof/>
        </w:rPr>
        <w:t>pyflann</w:t>
      </w:r>
      <w:r w:rsidR="004A7A1B">
        <w:rPr>
          <w:rFonts w:hint="eastAsia"/>
          <w:noProof/>
        </w:rPr>
        <w:t>。其原因</w:t>
      </w:r>
      <w:r w:rsidR="00B33CF5">
        <w:rPr>
          <w:rFonts w:hint="eastAsia"/>
          <w:noProof/>
        </w:rPr>
        <w:t>应该是</w:t>
      </w:r>
      <w:r w:rsidR="00B33CF5">
        <w:rPr>
          <w:rFonts w:hint="eastAsia"/>
          <w:noProof/>
        </w:rPr>
        <w:t>pyflann</w:t>
      </w:r>
      <w:r w:rsidR="00B33CF5">
        <w:rPr>
          <w:rFonts w:hint="eastAsia"/>
          <w:noProof/>
        </w:rPr>
        <w:t>内部进行过优</w:t>
      </w:r>
      <w:bookmarkStart w:id="5" w:name="_GoBack"/>
      <w:bookmarkEnd w:id="5"/>
      <w:r w:rsidR="00B33CF5">
        <w:rPr>
          <w:rFonts w:hint="eastAsia"/>
          <w:noProof/>
        </w:rPr>
        <w:t>化，具体的优化算法暂未详细研究。</w:t>
      </w:r>
      <w:r w:rsidR="00B33CF5" w:rsidRPr="001B7FDC">
        <w:rPr>
          <w:rFonts w:hint="eastAsia"/>
          <w:noProof/>
          <w:color w:val="FF0000"/>
        </w:rPr>
        <w:t>但从上面的结果可以看出，在</w:t>
      </w:r>
      <w:r w:rsidR="00B33CF5" w:rsidRPr="001B7FDC">
        <w:rPr>
          <w:rFonts w:hint="eastAsia"/>
          <w:noProof/>
          <w:color w:val="FF0000"/>
        </w:rPr>
        <w:t>PC</w:t>
      </w:r>
      <w:r w:rsidR="00B33CF5" w:rsidRPr="001B7FDC">
        <w:rPr>
          <w:rFonts w:hint="eastAsia"/>
          <w:noProof/>
          <w:color w:val="FF0000"/>
        </w:rPr>
        <w:t>上进行</w:t>
      </w:r>
      <w:r w:rsidR="00B33CF5" w:rsidRPr="001B7FDC">
        <w:rPr>
          <w:rFonts w:hint="eastAsia"/>
          <w:noProof/>
          <w:color w:val="FF0000"/>
        </w:rPr>
        <w:t>kNN</w:t>
      </w:r>
      <w:r w:rsidR="00B33CF5" w:rsidRPr="001B7FDC">
        <w:rPr>
          <w:rFonts w:hint="eastAsia"/>
          <w:noProof/>
          <w:color w:val="FF0000"/>
        </w:rPr>
        <w:t>检索百万级特征库的时间应该在</w:t>
      </w:r>
      <w:r w:rsidR="00B33CF5" w:rsidRPr="001B7FDC">
        <w:rPr>
          <w:rFonts w:hint="eastAsia"/>
          <w:noProof/>
          <w:color w:val="FF0000"/>
        </w:rPr>
        <w:t>1s</w:t>
      </w:r>
      <w:r w:rsidR="00B33CF5" w:rsidRPr="001B7FDC">
        <w:rPr>
          <w:rFonts w:hint="eastAsia"/>
          <w:noProof/>
          <w:color w:val="FF0000"/>
        </w:rPr>
        <w:t>的数量级。</w:t>
      </w:r>
    </w:p>
    <w:p w:rsidR="004A7A1B" w:rsidRDefault="004A7A1B" w:rsidP="000834CF">
      <w:pPr>
        <w:pStyle w:val="aff3"/>
        <w:ind w:firstLine="480"/>
        <w:rPr>
          <w:noProof/>
        </w:rPr>
      </w:pPr>
      <w:r>
        <w:rPr>
          <w:rFonts w:hint="eastAsia"/>
          <w:noProof/>
        </w:rPr>
        <w:t>说明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</w:t>
      </w:r>
      <w:r w:rsidR="00B33CF5">
        <w:rPr>
          <w:rFonts w:hint="eastAsia"/>
          <w:noProof/>
        </w:rPr>
        <w:t>在调试过程中出现的问题。一开始产生一百万个特征库时，检索速度很慢，但我将特征库数量减小到</w:t>
      </w:r>
      <w:r w:rsidR="00B33CF5">
        <w:rPr>
          <w:rFonts w:hint="eastAsia"/>
          <w:noProof/>
        </w:rPr>
        <w:t>80</w:t>
      </w:r>
      <w:r w:rsidR="00B33CF5">
        <w:rPr>
          <w:rFonts w:hint="eastAsia"/>
          <w:noProof/>
        </w:rPr>
        <w:t>万，</w:t>
      </w:r>
      <w:r w:rsidR="00B33CF5">
        <w:rPr>
          <w:rFonts w:hint="eastAsia"/>
          <w:noProof/>
        </w:rPr>
        <w:t>50</w:t>
      </w:r>
      <w:r w:rsidR="00B33CF5">
        <w:rPr>
          <w:rFonts w:hint="eastAsia"/>
          <w:noProof/>
        </w:rPr>
        <w:t>万，</w:t>
      </w:r>
      <w:r w:rsidR="00B33CF5">
        <w:rPr>
          <w:rFonts w:hint="eastAsia"/>
          <w:noProof/>
        </w:rPr>
        <w:t>10</w:t>
      </w:r>
      <w:r w:rsidR="00B33CF5">
        <w:rPr>
          <w:rFonts w:hint="eastAsia"/>
          <w:noProof/>
        </w:rPr>
        <w:t>万和</w:t>
      </w:r>
      <w:r w:rsidR="00B33CF5">
        <w:rPr>
          <w:rFonts w:hint="eastAsia"/>
          <w:noProof/>
        </w:rPr>
        <w:t>1</w:t>
      </w:r>
      <w:r w:rsidR="00B33CF5">
        <w:rPr>
          <w:rFonts w:hint="eastAsia"/>
          <w:noProof/>
        </w:rPr>
        <w:t>万时，则检索速度迅速提升，</w:t>
      </w:r>
      <w:r w:rsidR="00F66B2B">
        <w:rPr>
          <w:rFonts w:hint="eastAsia"/>
          <w:noProof/>
        </w:rPr>
        <w:t>且</w:t>
      </w:r>
      <w:r w:rsidR="00755F7E">
        <w:rPr>
          <w:rFonts w:hint="eastAsia"/>
          <w:noProof/>
        </w:rPr>
        <w:t>检索时间随着特征库数量线性地减小。推测原因是一百万个特征库的数据超出了电脑缓存空间的大小。后面将</w:t>
      </w:r>
      <w:r w:rsidR="001B7FDC">
        <w:rPr>
          <w:rFonts w:hint="eastAsia"/>
          <w:noProof/>
        </w:rPr>
        <w:t>特征</w:t>
      </w:r>
      <w:r w:rsidR="00755F7E">
        <w:rPr>
          <w:rFonts w:hint="eastAsia"/>
          <w:noProof/>
        </w:rPr>
        <w:t>库</w:t>
      </w:r>
      <w:r w:rsidR="001B7FDC">
        <w:rPr>
          <w:rFonts w:hint="eastAsia"/>
          <w:noProof/>
        </w:rPr>
        <w:t>的数据</w:t>
      </w:r>
      <w:r w:rsidR="00755F7E">
        <w:rPr>
          <w:rFonts w:hint="eastAsia"/>
          <w:noProof/>
        </w:rPr>
        <w:t>格式由‘</w:t>
      </w:r>
      <w:r w:rsidR="00755F7E">
        <w:rPr>
          <w:rFonts w:hint="eastAsia"/>
          <w:noProof/>
        </w:rPr>
        <w:t>f</w:t>
      </w:r>
      <w:r w:rsidR="00755F7E">
        <w:rPr>
          <w:noProof/>
        </w:rPr>
        <w:t>loat64</w:t>
      </w:r>
      <w:r w:rsidR="00755F7E">
        <w:rPr>
          <w:rFonts w:hint="eastAsia"/>
          <w:noProof/>
        </w:rPr>
        <w:t>’改为‘</w:t>
      </w:r>
      <w:r w:rsidR="00755F7E">
        <w:rPr>
          <w:noProof/>
        </w:rPr>
        <w:t>flaot32</w:t>
      </w:r>
      <w:r w:rsidR="00755F7E">
        <w:rPr>
          <w:rFonts w:hint="eastAsia"/>
          <w:noProof/>
        </w:rPr>
        <w:t>’后，检索时间缩短，且与前面的结果保持线性。</w:t>
      </w:r>
    </w:p>
    <w:p w:rsidR="00F419D6" w:rsidRDefault="00F419D6" w:rsidP="000834CF">
      <w:pPr>
        <w:pStyle w:val="aff3"/>
        <w:ind w:firstLine="480"/>
        <w:rPr>
          <w:noProof/>
        </w:rPr>
      </w:pPr>
    </w:p>
    <w:p w:rsidR="00F419D6" w:rsidRDefault="00F419D6" w:rsidP="000834CF">
      <w:pPr>
        <w:pStyle w:val="aff3"/>
        <w:ind w:firstLine="480"/>
        <w:rPr>
          <w:noProof/>
        </w:rPr>
      </w:pPr>
    </w:p>
    <w:sectPr w:rsidR="00F419D6" w:rsidSect="00310166">
      <w:headerReference w:type="default" r:id="rId54"/>
      <w:footerReference w:type="default" r:id="rId5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A1" w:rsidRDefault="00B02DA1" w:rsidP="0033523D">
      <w:r>
        <w:separator/>
      </w:r>
    </w:p>
  </w:endnote>
  <w:endnote w:type="continuationSeparator" w:id="0">
    <w:p w:rsidR="00B02DA1" w:rsidRDefault="00B02DA1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739DD" w:rsidRDefault="008739DD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2D05">
              <w:rPr>
                <w:b/>
                <w:bCs/>
                <w:noProof/>
              </w:rPr>
              <w:t>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2D0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04DC" w:rsidRDefault="00DE04D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4DC" w:rsidRDefault="00DE04DC">
    <w:pPr>
      <w:pStyle w:val="a8"/>
      <w:jc w:val="center"/>
    </w:pPr>
  </w:p>
  <w:p w:rsidR="00DE04DC" w:rsidRDefault="00DE04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A1" w:rsidRDefault="00B02DA1" w:rsidP="0033523D">
      <w:r>
        <w:separator/>
      </w:r>
    </w:p>
  </w:footnote>
  <w:footnote w:type="continuationSeparator" w:id="0">
    <w:p w:rsidR="00B02DA1" w:rsidRDefault="00B02DA1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4DC" w:rsidRDefault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4DC" w:rsidRPr="002A0348" w:rsidRDefault="00DE04DC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7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2"/>
  </w:num>
  <w:num w:numId="3">
    <w:abstractNumId w:val="23"/>
  </w:num>
  <w:num w:numId="4">
    <w:abstractNumId w:val="13"/>
  </w:num>
  <w:num w:numId="5">
    <w:abstractNumId w:val="8"/>
  </w:num>
  <w:num w:numId="6">
    <w:abstractNumId w:val="20"/>
  </w:num>
  <w:num w:numId="7">
    <w:abstractNumId w:val="21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4"/>
  </w:num>
  <w:num w:numId="13">
    <w:abstractNumId w:val="10"/>
  </w:num>
  <w:num w:numId="14">
    <w:abstractNumId w:val="3"/>
  </w:num>
  <w:num w:numId="15">
    <w:abstractNumId w:val="5"/>
  </w:num>
  <w:num w:numId="16">
    <w:abstractNumId w:val="9"/>
  </w:num>
  <w:num w:numId="17">
    <w:abstractNumId w:val="24"/>
  </w:num>
  <w:num w:numId="18">
    <w:abstractNumId w:val="0"/>
  </w:num>
  <w:num w:numId="19">
    <w:abstractNumId w:val="6"/>
  </w:num>
  <w:num w:numId="20">
    <w:abstractNumId w:val="18"/>
  </w:num>
  <w:num w:numId="21">
    <w:abstractNumId w:val="17"/>
  </w:num>
  <w:num w:numId="22">
    <w:abstractNumId w:val="26"/>
  </w:num>
  <w:num w:numId="23">
    <w:abstractNumId w:val="19"/>
  </w:num>
  <w:num w:numId="24">
    <w:abstractNumId w:val="25"/>
  </w:num>
  <w:num w:numId="25">
    <w:abstractNumId w:val="12"/>
  </w:num>
  <w:num w:numId="26">
    <w:abstractNumId w:val="11"/>
  </w:num>
  <w:num w:numId="27">
    <w:abstractNumId w:val="15"/>
  </w:num>
  <w:num w:numId="28">
    <w:abstractNumId w:val="1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D67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34CF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B7FDC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2B3A"/>
    <w:rsid w:val="00243037"/>
    <w:rsid w:val="00243C69"/>
    <w:rsid w:val="002445DB"/>
    <w:rsid w:val="00245A9F"/>
    <w:rsid w:val="002531D3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57179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688F"/>
    <w:rsid w:val="00496F8F"/>
    <w:rsid w:val="0049723A"/>
    <w:rsid w:val="004A00BB"/>
    <w:rsid w:val="004A1B24"/>
    <w:rsid w:val="004A1F29"/>
    <w:rsid w:val="004A2F9A"/>
    <w:rsid w:val="004A3A87"/>
    <w:rsid w:val="004A519B"/>
    <w:rsid w:val="004A5961"/>
    <w:rsid w:val="004A7A1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D1D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645"/>
    <w:rsid w:val="006926D6"/>
    <w:rsid w:val="0069371C"/>
    <w:rsid w:val="006953CC"/>
    <w:rsid w:val="00696459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2D05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5F7E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36C7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2DA1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3CF5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AE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17C00"/>
    <w:rsid w:val="00C2167E"/>
    <w:rsid w:val="00C21BD4"/>
    <w:rsid w:val="00C21EB0"/>
    <w:rsid w:val="00C22F17"/>
    <w:rsid w:val="00C22FE3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9773B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DF8"/>
    <w:rsid w:val="00E8076C"/>
    <w:rsid w:val="00E80908"/>
    <w:rsid w:val="00E8699F"/>
    <w:rsid w:val="00E91424"/>
    <w:rsid w:val="00E91EDD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19D6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B2B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F0B9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384D55"/>
    <w:pPr>
      <w:keepNext/>
      <w:keepLines/>
      <w:numPr>
        <w:numId w:val="28"/>
      </w:numPr>
      <w:spacing w:before="340" w:after="33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384D5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384D55"/>
    <w:pPr>
      <w:numPr>
        <w:ilvl w:val="1"/>
        <w:numId w:val="28"/>
      </w:numPr>
      <w:spacing w:beforeLines="100" w:before="100" w:afterLines="100" w:after="10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384D55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357179"/>
    <w:pPr>
      <w:spacing w:line="5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357179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1.bin"/><Relationship Id="rId50" Type="http://schemas.openxmlformats.org/officeDocument/2006/relationships/image" Target="media/image19.wmf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1.jpeg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CED5-A57B-4B0C-88F8-01D4456D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8530</TotalTime>
  <Pages>1</Pages>
  <Words>314</Words>
  <Characters>1794</Characters>
  <Application>Microsoft Office Word</Application>
  <DocSecurity>0</DocSecurity>
  <Lines>14</Lines>
  <Paragraphs>4</Paragraphs>
  <ScaleCrop>false</ScaleCrop>
  <Company>Sky123.Org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232</cp:revision>
  <cp:lastPrinted>2017-06-29T02:29:00Z</cp:lastPrinted>
  <dcterms:created xsi:type="dcterms:W3CDTF">2016-05-29T04:46:00Z</dcterms:created>
  <dcterms:modified xsi:type="dcterms:W3CDTF">2018-08-31T01:19:00Z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