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F6" w:rsidRPr="009E533F" w:rsidRDefault="007A2073" w:rsidP="00B759BD">
      <w:pPr>
        <w:spacing w:line="400" w:lineRule="exact"/>
        <w:rPr>
          <w:rFonts w:ascii="宋体" w:eastAsia="宋体" w:hAnsi="宋体"/>
          <w:sz w:val="24"/>
          <w:szCs w:val="24"/>
        </w:rPr>
      </w:pPr>
      <w:r w:rsidRPr="009E533F">
        <w:rPr>
          <w:rFonts w:ascii="宋体" w:eastAsia="宋体" w:hAnsi="宋体" w:hint="eastAsia"/>
          <w:sz w:val="24"/>
          <w:szCs w:val="24"/>
        </w:rPr>
        <w:t>通常将接口(类定义</w:t>
      </w:r>
      <w:r w:rsidRPr="009E533F">
        <w:rPr>
          <w:rFonts w:ascii="宋体" w:eastAsia="宋体" w:hAnsi="宋体"/>
          <w:sz w:val="24"/>
          <w:szCs w:val="24"/>
        </w:rPr>
        <w:t>)</w:t>
      </w:r>
      <w:r w:rsidRPr="009E533F">
        <w:rPr>
          <w:rFonts w:ascii="宋体" w:eastAsia="宋体" w:hAnsi="宋体" w:hint="eastAsia"/>
          <w:sz w:val="24"/>
          <w:szCs w:val="24"/>
        </w:rPr>
        <w:t>放入头文件中，将实现放入源代码中</w:t>
      </w:r>
    </w:p>
    <w:p w:rsidR="007A2073" w:rsidRPr="009E533F" w:rsidRDefault="007A2073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7A2073" w:rsidRPr="009E533F" w:rsidRDefault="007A2073" w:rsidP="00B759BD">
      <w:pPr>
        <w:spacing w:line="400" w:lineRule="exact"/>
        <w:rPr>
          <w:rFonts w:ascii="宋体" w:eastAsia="宋体" w:hAnsi="宋体"/>
          <w:sz w:val="24"/>
          <w:szCs w:val="24"/>
        </w:rPr>
      </w:pPr>
      <w:r w:rsidRPr="009E533F">
        <w:rPr>
          <w:rFonts w:ascii="宋体" w:eastAsia="宋体" w:hAnsi="宋体" w:hint="eastAsia"/>
          <w:sz w:val="24"/>
          <w:szCs w:val="24"/>
        </w:rPr>
        <w:t>头文件中：</w:t>
      </w:r>
    </w:p>
    <w:p w:rsidR="007A2073" w:rsidRPr="00102EAD" w:rsidRDefault="007A2073" w:rsidP="00B759BD">
      <w:pPr>
        <w:pStyle w:val="a7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color w:val="000000"/>
        </w:rPr>
      </w:pPr>
      <w:r w:rsidRPr="00102EAD">
        <w:rPr>
          <w:rFonts w:ascii="Times New Roman" w:hAnsi="Times New Roman" w:cs="Times New Roman"/>
          <w:color w:val="2F3699"/>
        </w:rPr>
        <w:t>#ifndef _TEST_H</w:t>
      </w:r>
    </w:p>
    <w:p w:rsidR="007A2073" w:rsidRPr="00102EAD" w:rsidRDefault="007A2073" w:rsidP="00B759BD">
      <w:pPr>
        <w:pStyle w:val="a7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color w:val="000000"/>
        </w:rPr>
      </w:pPr>
      <w:r w:rsidRPr="00102EAD">
        <w:rPr>
          <w:rFonts w:ascii="Times New Roman" w:hAnsi="Times New Roman" w:cs="Times New Roman"/>
          <w:color w:val="2F3699"/>
        </w:rPr>
        <w:t>#define _TEST_H                 </w:t>
      </w:r>
      <w:r w:rsidRPr="00102EAD">
        <w:rPr>
          <w:rFonts w:ascii="Times New Roman" w:hAnsi="Times New Roman" w:cs="Times New Roman"/>
          <w:color w:val="000000"/>
        </w:rPr>
        <w:t>//</w:t>
      </w:r>
      <w:r w:rsidRPr="00102EAD">
        <w:rPr>
          <w:rFonts w:ascii="Times New Roman" w:hAnsi="Times New Roman" w:cs="Times New Roman"/>
          <w:color w:val="000000"/>
        </w:rPr>
        <w:t>一般是文件名的大写</w:t>
      </w:r>
    </w:p>
    <w:p w:rsidR="007A2073" w:rsidRPr="00102EAD" w:rsidRDefault="007A2073" w:rsidP="00B759BD">
      <w:pPr>
        <w:pStyle w:val="a7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color w:val="000000"/>
        </w:rPr>
      </w:pPr>
      <w:r w:rsidRPr="00102EAD">
        <w:rPr>
          <w:rFonts w:ascii="Times New Roman" w:hAnsi="Times New Roman" w:cs="Times New Roman"/>
          <w:color w:val="000000"/>
        </w:rPr>
        <w:t>头文件结尾写上一行：</w:t>
      </w:r>
    </w:p>
    <w:p w:rsidR="007A2073" w:rsidRPr="00102EAD" w:rsidRDefault="007A2073" w:rsidP="00B759BD">
      <w:pPr>
        <w:pStyle w:val="a7"/>
        <w:shd w:val="clear" w:color="auto" w:fill="FFFFFF"/>
        <w:spacing w:before="0" w:beforeAutospacing="0" w:after="0" w:afterAutospacing="0" w:line="400" w:lineRule="exact"/>
        <w:rPr>
          <w:rFonts w:ascii="Times New Roman" w:hAnsi="Times New Roman" w:cs="Times New Roman"/>
          <w:color w:val="000000"/>
        </w:rPr>
      </w:pPr>
      <w:r w:rsidRPr="00102EAD">
        <w:rPr>
          <w:rFonts w:ascii="Times New Roman" w:hAnsi="Times New Roman" w:cs="Times New Roman"/>
          <w:color w:val="2F3699"/>
        </w:rPr>
        <w:t>#endif</w:t>
      </w:r>
    </w:p>
    <w:p w:rsidR="007A2073" w:rsidRPr="009E533F" w:rsidRDefault="007A2073" w:rsidP="00B759BD">
      <w:pPr>
        <w:pStyle w:val="a7"/>
        <w:shd w:val="clear" w:color="auto" w:fill="FFFFFF"/>
        <w:spacing w:before="0" w:beforeAutospacing="0" w:after="0" w:afterAutospacing="0" w:line="400" w:lineRule="exact"/>
        <w:rPr>
          <w:color w:val="000000"/>
        </w:rPr>
      </w:pPr>
      <w:r w:rsidRPr="009E533F">
        <w:rPr>
          <w:color w:val="000000"/>
        </w:rPr>
        <w:t>在一个大的软件工程里面，可能会有多个文件同时包含一个头文件，当这些文件编译链接成一个可执行文件时，就会出现大量“重定义”的错误</w:t>
      </w:r>
      <w:r w:rsidRPr="009E533F">
        <w:rPr>
          <w:rFonts w:hint="eastAsia"/>
          <w:color w:val="000000"/>
        </w:rPr>
        <w:t>，这是为了防止</w:t>
      </w:r>
      <w:r w:rsidRPr="009E533F">
        <w:rPr>
          <w:color w:val="000000"/>
        </w:rPr>
        <w:t>“重定义”</w:t>
      </w:r>
      <w:r w:rsidRPr="009E533F">
        <w:rPr>
          <w:rFonts w:hint="eastAsia"/>
          <w:color w:val="000000"/>
        </w:rPr>
        <w:t>出现。</w:t>
      </w:r>
    </w:p>
    <w:p w:rsidR="007A2073" w:rsidRDefault="007A2073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9E533F" w:rsidRDefault="009E533F" w:rsidP="00B759B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类的定义示例：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>class Stock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>{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>private:</w:t>
      </w:r>
    </w:p>
    <w:p w:rsidR="009B371F" w:rsidRPr="009B371F" w:rsidRDefault="009B371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ab/>
        <w:t>std::string company;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ab/>
        <w:t>long shares;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ab/>
        <w:t>double share_val;</w:t>
      </w:r>
    </w:p>
    <w:p w:rsidR="009B371F" w:rsidRPr="009B371F" w:rsidRDefault="009B371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ab/>
        <w:t>double total_val;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ab/>
        <w:t>void set_tot(){total_val = share*share_val;}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>public: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ab/>
        <w:t>void buy(long num, double price);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ab/>
        <w:t>void show();</w:t>
      </w:r>
    </w:p>
    <w:p w:rsidR="009E533F" w:rsidRPr="009B371F" w:rsidRDefault="009E533F" w:rsidP="00B759BD">
      <w:pPr>
        <w:spacing w:line="400" w:lineRule="exact"/>
        <w:rPr>
          <w:rFonts w:ascii="Courier New" w:eastAsia="宋体" w:hAnsi="Courier New" w:cs="Courier New"/>
          <w:sz w:val="24"/>
          <w:szCs w:val="24"/>
        </w:rPr>
      </w:pPr>
      <w:r w:rsidRPr="009B371F">
        <w:rPr>
          <w:rFonts w:ascii="Courier New" w:eastAsia="宋体" w:hAnsi="Courier New" w:cs="Courier New"/>
          <w:sz w:val="24"/>
          <w:szCs w:val="24"/>
        </w:rPr>
        <w:t>}</w:t>
      </w:r>
    </w:p>
    <w:p w:rsidR="009E533F" w:rsidRDefault="009E533F" w:rsidP="00B759BD">
      <w:pPr>
        <w:spacing w:line="400" w:lineRule="exact"/>
        <w:rPr>
          <w:rFonts w:ascii="宋体" w:eastAsia="宋体" w:hAnsi="宋体"/>
          <w:sz w:val="24"/>
          <w:szCs w:val="24"/>
        </w:rPr>
      </w:pPr>
      <w:r w:rsidRPr="00102EAD">
        <w:rPr>
          <w:rFonts w:ascii="Times New Roman" w:eastAsia="宋体" w:hAnsi="Times New Roman" w:cs="Times New Roman"/>
          <w:sz w:val="24"/>
          <w:szCs w:val="24"/>
        </w:rPr>
        <w:t>private</w:t>
      </w:r>
      <w:r w:rsidRPr="00102EAD">
        <w:rPr>
          <w:rFonts w:ascii="Times New Roman" w:eastAsia="宋体" w:hAnsi="Times New Roman" w:cs="Times New Roman"/>
          <w:sz w:val="24"/>
          <w:szCs w:val="24"/>
        </w:rPr>
        <w:t>和</w:t>
      </w:r>
      <w:r w:rsidRPr="00102EAD">
        <w:rPr>
          <w:rFonts w:ascii="Times New Roman" w:eastAsia="宋体" w:hAnsi="Times New Roman" w:cs="Times New Roman"/>
          <w:sz w:val="24"/>
          <w:szCs w:val="24"/>
        </w:rPr>
        <w:t>public</w:t>
      </w:r>
      <w:r>
        <w:rPr>
          <w:rFonts w:ascii="宋体" w:eastAsia="宋体" w:hAnsi="宋体" w:hint="eastAsia"/>
          <w:sz w:val="24"/>
          <w:szCs w:val="24"/>
        </w:rPr>
        <w:t>，类对象的程序可以直接访问公有部分，但只能通过公有函数(或友元函数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访问私有成员。不标明，默认私有。</w:t>
      </w:r>
    </w:p>
    <w:p w:rsidR="009E533F" w:rsidRDefault="009E533F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9E533F" w:rsidRDefault="00CE2AA7" w:rsidP="00B759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成员函数定义和常规函数非常相似，但有两个特征：1.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定义成员函数时，使用域解析运算符(</w:t>
      </w:r>
      <w:r>
        <w:rPr>
          <w:rFonts w:ascii="宋体" w:eastAsia="宋体" w:hAnsi="宋体"/>
          <w:sz w:val="24"/>
          <w:szCs w:val="24"/>
        </w:rPr>
        <w:t>::)</w:t>
      </w:r>
      <w:r>
        <w:rPr>
          <w:rFonts w:ascii="宋体" w:eastAsia="宋体" w:hAnsi="宋体" w:hint="eastAsia"/>
          <w:sz w:val="24"/>
          <w:szCs w:val="24"/>
        </w:rPr>
        <w:t>来标识函数所属的类；2.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类方法可以访问private组件。如：</w:t>
      </w: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void Stock::buy(long num, double price)</w:t>
      </w:r>
      <w:r w:rsidRPr="00077CC4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{</w:t>
      </w: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…</w:t>
      </w:r>
      <w:r w:rsidRPr="00077CC4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}</w:t>
      </w:r>
      <w:r w:rsidR="005D6B00" w:rsidRPr="00077CC4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。</w:t>
      </w:r>
    </w:p>
    <w:p w:rsidR="005D6B00" w:rsidRDefault="005D6B00" w:rsidP="00B759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定义位于类声明中的函数都将自动成为内联函数。常将短小的函数作为内联函数。使用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inline</w:t>
      </w:r>
      <w:r>
        <w:rPr>
          <w:rFonts w:ascii="Times New Roman" w:eastAsia="宋体" w:hAnsi="Times New Roman" w:cs="Times New Roman" w:hint="eastAsia"/>
          <w:sz w:val="24"/>
          <w:szCs w:val="24"/>
        </w:rPr>
        <w:t>限定符将外部定义的成员函数变成内联函数。</w:t>
      </w:r>
    </w:p>
    <w:p w:rsidR="005D6B00" w:rsidRPr="00CE2AA7" w:rsidRDefault="005D6B00" w:rsidP="00B759B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创建的每个新对象都有自己的存储空间；但一个类的所有对象共享一组类方法。</w:t>
      </w:r>
    </w:p>
    <w:p w:rsidR="009E533F" w:rsidRDefault="006E2B65" w:rsidP="00B759BD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  <w:r w:rsidRPr="006E2B65">
        <w:rPr>
          <w:rFonts w:ascii="宋体" w:eastAsia="宋体" w:hAnsi="宋体" w:hint="eastAsia"/>
          <w:color w:val="FF0000"/>
          <w:sz w:val="24"/>
          <w:szCs w:val="24"/>
        </w:rPr>
        <w:t>10.2.5修改实现re</w:t>
      </w:r>
    </w:p>
    <w:p w:rsidR="00B759BD" w:rsidRDefault="00B759BD" w:rsidP="00B759BD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p w:rsidR="00B759BD" w:rsidRDefault="00B759BD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B759BD">
        <w:rPr>
          <w:rFonts w:ascii="宋体" w:eastAsia="宋体" w:hAnsi="宋体" w:hint="eastAsia"/>
          <w:color w:val="000000" w:themeColor="text1"/>
          <w:sz w:val="24"/>
          <w:szCs w:val="24"/>
        </w:rPr>
        <w:t>构造函数和析构函数</w:t>
      </w:r>
    </w:p>
    <w:p w:rsidR="00B759BD" w:rsidRDefault="009B371F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类不能用常规方法初始化，因为数据成员是私有的，只能通过成员函数初始化和访问。因此C++提供了一种成员函数--类构造函数，用于构造新对象时，将值赋予数据成员。</w:t>
      </w:r>
      <w:r w:rsidRPr="009B371F">
        <w:rPr>
          <w:rFonts w:ascii="宋体" w:eastAsia="宋体" w:hAnsi="宋体" w:hint="eastAsia"/>
          <w:color w:val="FF0000"/>
          <w:sz w:val="24"/>
          <w:szCs w:val="24"/>
        </w:rPr>
        <w:t>构造函数没有返回类型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Pr="00F5104E">
        <w:rPr>
          <w:rFonts w:ascii="宋体" w:eastAsia="宋体" w:hAnsi="宋体" w:hint="eastAsia"/>
          <w:color w:val="00B0F0"/>
          <w:sz w:val="24"/>
          <w:szCs w:val="24"/>
        </w:rPr>
        <w:t>原型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如下：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S</w:t>
      </w: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tock(const string &amp;co, long n=0, double pr=0.0);</w:t>
      </w:r>
    </w:p>
    <w:p w:rsidR="009B371F" w:rsidRDefault="009B371F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一种可能的</w:t>
      </w:r>
      <w:r w:rsidRPr="00F5104E">
        <w:rPr>
          <w:rFonts w:ascii="宋体" w:eastAsia="宋体" w:hAnsi="宋体" w:hint="eastAsia"/>
          <w:color w:val="00B0F0"/>
          <w:sz w:val="24"/>
          <w:szCs w:val="24"/>
        </w:rPr>
        <w:t>定义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S</w:t>
      </w: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tock::Stock(const string &amp;co, long n, double pr)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{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share = n;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share_val = pr;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company = co;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set_tot();</w:t>
      </w:r>
    </w:p>
    <w:p w:rsidR="009B371F" w:rsidRPr="00077CC4" w:rsidRDefault="009B371F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}</w:t>
      </w:r>
    </w:p>
    <w:p w:rsidR="009B371F" w:rsidRDefault="009B371F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声明变量时，将自动调用构造函数。</w:t>
      </w:r>
      <w:r w:rsidR="00C62C6F" w:rsidRPr="00C62C6F">
        <w:rPr>
          <w:rFonts w:ascii="宋体" w:eastAsia="宋体" w:hAnsi="宋体" w:hint="eastAsia"/>
          <w:color w:val="FF0000"/>
          <w:sz w:val="24"/>
          <w:szCs w:val="24"/>
        </w:rPr>
        <w:t>不能将类成员名用作构造函数的参数名</w:t>
      </w:r>
      <w:r w:rsidR="00C62C6F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F5104E">
        <w:rPr>
          <w:rFonts w:ascii="宋体" w:eastAsia="宋体" w:hAnsi="宋体" w:hint="eastAsia"/>
          <w:color w:val="000000" w:themeColor="text1"/>
          <w:sz w:val="24"/>
          <w:szCs w:val="24"/>
        </w:rPr>
        <w:t>一种常见的做法是在数据成员名中加“m</w:t>
      </w:r>
      <w:r w:rsidR="00F5104E">
        <w:rPr>
          <w:rFonts w:ascii="宋体" w:eastAsia="宋体" w:hAnsi="宋体"/>
          <w:color w:val="000000" w:themeColor="text1"/>
          <w:sz w:val="24"/>
          <w:szCs w:val="24"/>
        </w:rPr>
        <w:t>_</w:t>
      </w:r>
      <w:r w:rsidR="00F5104E">
        <w:rPr>
          <w:rFonts w:ascii="宋体" w:eastAsia="宋体" w:hAnsi="宋体" w:hint="eastAsia"/>
          <w:color w:val="000000" w:themeColor="text1"/>
          <w:sz w:val="24"/>
          <w:szCs w:val="24"/>
        </w:rPr>
        <w:t>”前缀或“_”后缀。</w:t>
      </w:r>
    </w:p>
    <w:p w:rsidR="00F5104E" w:rsidRDefault="00F5104E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F5104E">
        <w:rPr>
          <w:rFonts w:ascii="宋体" w:eastAsia="宋体" w:hAnsi="宋体" w:hint="eastAsia"/>
          <w:color w:val="00B0F0"/>
          <w:sz w:val="24"/>
          <w:szCs w:val="24"/>
        </w:rPr>
        <w:t>使用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>1.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显示调用：</w:t>
      </w:r>
    </w:p>
    <w:p w:rsidR="00F5104E" w:rsidRPr="00077CC4" w:rsidRDefault="00F5104E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Stock food = Stock(“world”,250,1.25);</w:t>
      </w:r>
    </w:p>
    <w:p w:rsidR="00F5104E" w:rsidRDefault="00F23CF7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F5104E">
        <w:rPr>
          <w:rFonts w:ascii="宋体" w:eastAsia="宋体" w:hAnsi="宋体" w:hint="eastAsia"/>
          <w:color w:val="000000" w:themeColor="text1"/>
          <w:sz w:val="24"/>
          <w:szCs w:val="24"/>
        </w:rPr>
        <w:t>隐式调用：</w:t>
      </w:r>
    </w:p>
    <w:p w:rsidR="00F5104E" w:rsidRPr="00077CC4" w:rsidRDefault="00F5104E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077CC4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Stock</w:t>
      </w: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 xml:space="preserve"> </w:t>
      </w:r>
      <w:r w:rsidRPr="00077CC4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garment(</w:t>
      </w:r>
      <w:r w:rsidRPr="00077CC4">
        <w:rPr>
          <w:rFonts w:ascii="Courier New" w:eastAsia="宋体" w:hAnsi="Courier New" w:cs="Courier New"/>
          <w:color w:val="000000" w:themeColor="text1"/>
          <w:sz w:val="24"/>
          <w:szCs w:val="24"/>
        </w:rPr>
        <w:t>“Furry”, 50,2.5);</w:t>
      </w:r>
    </w:p>
    <w:p w:rsidR="00077CC4" w:rsidRDefault="00077CC4" w:rsidP="00B759BD">
      <w:pPr>
        <w:spacing w:line="400" w:lineRule="exact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77CC4">
        <w:rPr>
          <w:rFonts w:ascii="宋体" w:eastAsia="宋体" w:hAnsi="宋体" w:hint="eastAsia"/>
          <w:b/>
          <w:color w:val="FF0000"/>
          <w:sz w:val="24"/>
          <w:szCs w:val="24"/>
        </w:rPr>
        <w:t>构造函数被用来创造对象，但不能通过对象调用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B371F" w:rsidRDefault="00077CC4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默认构造函数</w:t>
      </w:r>
      <w:r w:rsidR="00F23CF7">
        <w:rPr>
          <w:rFonts w:ascii="宋体" w:eastAsia="宋体" w:hAnsi="宋体" w:hint="eastAsia"/>
          <w:color w:val="000000" w:themeColor="text1"/>
          <w:sz w:val="24"/>
          <w:szCs w:val="24"/>
        </w:rPr>
        <w:t>是在未提供显式初始值时，用来创建对象的构造函数。当且仅当没有定义任何构造函数时，编译器才会提供默认构造函数。</w:t>
      </w:r>
      <w:r w:rsidR="00F23CF7" w:rsidRPr="00F23CF7">
        <w:rPr>
          <w:rFonts w:ascii="宋体" w:eastAsia="宋体" w:hAnsi="宋体" w:hint="eastAsia"/>
          <w:color w:val="FF0000"/>
          <w:sz w:val="24"/>
          <w:szCs w:val="24"/>
        </w:rPr>
        <w:t>当类定义了构造函数时，程序员必须提供默认构造函数</w:t>
      </w:r>
      <w:r w:rsidR="00F23CF7">
        <w:rPr>
          <w:rFonts w:ascii="宋体" w:eastAsia="宋体" w:hAnsi="宋体" w:hint="eastAsia"/>
          <w:color w:val="000000" w:themeColor="text1"/>
          <w:sz w:val="24"/>
          <w:szCs w:val="24"/>
        </w:rPr>
        <w:t>。两种</w:t>
      </w:r>
      <w:r w:rsidR="00F23CF7" w:rsidRPr="00F23CF7">
        <w:rPr>
          <w:rFonts w:ascii="宋体" w:eastAsia="宋体" w:hAnsi="宋体" w:hint="eastAsia"/>
          <w:color w:val="00B0F0"/>
          <w:sz w:val="24"/>
          <w:szCs w:val="24"/>
        </w:rPr>
        <w:t>定义</w:t>
      </w:r>
      <w:r w:rsidR="00F23CF7">
        <w:rPr>
          <w:rFonts w:ascii="宋体" w:eastAsia="宋体" w:hAnsi="宋体" w:hint="eastAsia"/>
          <w:color w:val="000000" w:themeColor="text1"/>
          <w:sz w:val="24"/>
          <w:szCs w:val="24"/>
        </w:rPr>
        <w:t>默认构造函数的例子：</w:t>
      </w:r>
    </w:p>
    <w:p w:rsidR="00F23CF7" w:rsidRPr="00F23CF7" w:rsidRDefault="00F23CF7" w:rsidP="00F23CF7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F23CF7">
        <w:rPr>
          <w:rFonts w:ascii="宋体" w:eastAsia="宋体" w:hAnsi="宋体" w:hint="eastAsia"/>
          <w:color w:val="000000" w:themeColor="text1"/>
          <w:sz w:val="24"/>
          <w:szCs w:val="24"/>
        </w:rPr>
        <w:t>提供默认值</w:t>
      </w:r>
    </w:p>
    <w:p w:rsidR="00F23CF7" w:rsidRPr="00F23CF7" w:rsidRDefault="00F23CF7" w:rsidP="00F23CF7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Stock(const string &amp;co=”error”, int n=0, double pr=0.0);</w:t>
      </w:r>
    </w:p>
    <w:p w:rsidR="00F23CF7" w:rsidRDefault="00F23CF7" w:rsidP="00F23CF7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没有参数的构造函数</w:t>
      </w:r>
    </w:p>
    <w:p w:rsidR="00F23CF7" w:rsidRPr="00F23CF7" w:rsidRDefault="00F23CF7" w:rsidP="00F23CF7">
      <w:pPr>
        <w:spacing w:line="400" w:lineRule="exact"/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</w:pPr>
      <w:r w:rsidRPr="00F23CF7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S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tock();</w:t>
      </w:r>
    </w:p>
    <w:p w:rsidR="00077CC4" w:rsidRDefault="00F23CF7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调用默认构造函数：</w:t>
      </w:r>
    </w:p>
    <w:p w:rsidR="00F23CF7" w:rsidRPr="00F23CF7" w:rsidRDefault="00F23CF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Stock first; //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隐式调用</w:t>
      </w:r>
    </w:p>
    <w:p w:rsidR="00F23CF7" w:rsidRPr="00F23CF7" w:rsidRDefault="00F23CF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Stock first = Stock();//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显式调用</w:t>
      </w:r>
    </w:p>
    <w:p w:rsidR="00F23CF7" w:rsidRPr="00F23CF7" w:rsidRDefault="00F23CF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Stock *first = new Stock;//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隐式调用</w:t>
      </w:r>
    </w:p>
    <w:p w:rsidR="00F23CF7" w:rsidRPr="00F23CF7" w:rsidRDefault="00F23CF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Stock first(“mycompany”);//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调用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(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非默认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)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构造函数</w:t>
      </w:r>
    </w:p>
    <w:p w:rsidR="00F23CF7" w:rsidRDefault="00F23CF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Stock second(); //</w:t>
      </w:r>
      <w:r w:rsidRPr="00F23CF7">
        <w:rPr>
          <w:rFonts w:ascii="Courier New" w:eastAsia="宋体" w:hAnsi="Courier New" w:cs="Courier New"/>
          <w:color w:val="000000" w:themeColor="text1"/>
          <w:sz w:val="24"/>
          <w:szCs w:val="24"/>
        </w:rPr>
        <w:t>声明一个函数</w:t>
      </w:r>
    </w:p>
    <w:p w:rsidR="00835012" w:rsidRDefault="00835012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lastRenderedPageBreak/>
        <w:t>析构函数是对象过期时，程序自动调用的一个函数。如果构造函数用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new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来分配内存，则析构函数将用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delete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来是否内存；一般情况下，析构函数没有任务，这是让编译器生成一个隐式的析构函数就可以。析构函数在类名前加上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”~”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，且没有返回值和声明类型，也没有参数，其原型为：</w:t>
      </w:r>
    </w:p>
    <w:p w:rsidR="00835012" w:rsidRDefault="00835012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~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Stock();</w:t>
      </w:r>
    </w:p>
    <w:p w:rsidR="00835012" w:rsidRDefault="00835012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其定义可以为：</w:t>
      </w:r>
    </w:p>
    <w:p w:rsidR="00835012" w:rsidRDefault="00835012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Stock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::~Stock()</w:t>
      </w:r>
    </w:p>
    <w:p w:rsidR="00835012" w:rsidRDefault="00835012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{</w:t>
      </w:r>
    </w:p>
    <w:p w:rsidR="00835012" w:rsidRDefault="00835012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}</w:t>
      </w:r>
    </w:p>
    <w:p w:rsidR="00835012" w:rsidRDefault="00960CFE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960CFE">
        <w:rPr>
          <w:rFonts w:ascii="Courier New" w:eastAsia="宋体" w:hAnsi="Courier New" w:cs="Courier New" w:hint="eastAsia"/>
          <w:color w:val="FF0000"/>
          <w:sz w:val="24"/>
          <w:szCs w:val="24"/>
        </w:rPr>
        <w:t>用构造函数赋值时，会创造一个临时对象，之后又会删除该对象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。</w:t>
      </w:r>
    </w:p>
    <w:p w:rsidR="00487615" w:rsidRDefault="00487615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const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成员函数，</w:t>
      </w:r>
      <w:r w:rsidR="00E214D0"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不修改调用对象，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声明：</w:t>
      </w:r>
    </w:p>
    <w:p w:rsidR="00487615" w:rsidRDefault="00487615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v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oid show() const;</w:t>
      </w:r>
    </w:p>
    <w:p w:rsidR="00487615" w:rsidRDefault="00487615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定义：</w:t>
      </w:r>
    </w:p>
    <w:p w:rsidR="00487615" w:rsidRPr="00F23CF7" w:rsidRDefault="00487615" w:rsidP="00B759BD">
      <w:pPr>
        <w:spacing w:line="400" w:lineRule="exact"/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v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oid stock::show() const</w:t>
      </w:r>
    </w:p>
    <w:p w:rsidR="00B759BD" w:rsidRDefault="00B759BD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2B65" w:rsidRDefault="00632125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0F632E">
        <w:rPr>
          <w:rFonts w:ascii="宋体" w:eastAsia="宋体" w:hAnsi="宋体" w:hint="eastAsia"/>
          <w:color w:val="000000" w:themeColor="text1"/>
          <w:sz w:val="24"/>
          <w:szCs w:val="24"/>
        </w:rPr>
        <w:t>this指针</w:t>
      </w:r>
      <w:r w:rsidR="00093353">
        <w:rPr>
          <w:rFonts w:ascii="宋体" w:eastAsia="宋体" w:hAnsi="宋体" w:hint="eastAsia"/>
          <w:color w:val="000000" w:themeColor="text1"/>
          <w:sz w:val="24"/>
          <w:szCs w:val="24"/>
        </w:rPr>
        <w:t>指向用来调用成员函数的对象，如定义一个比较两个stock类total</w:t>
      </w:r>
      <w:r w:rsidR="00093353">
        <w:rPr>
          <w:rFonts w:ascii="宋体" w:eastAsia="宋体" w:hAnsi="宋体"/>
          <w:color w:val="000000" w:themeColor="text1"/>
          <w:sz w:val="24"/>
          <w:szCs w:val="24"/>
        </w:rPr>
        <w:t>_val</w:t>
      </w:r>
      <w:r w:rsidR="00093353">
        <w:rPr>
          <w:rFonts w:ascii="宋体" w:eastAsia="宋体" w:hAnsi="宋体" w:hint="eastAsia"/>
          <w:color w:val="000000" w:themeColor="text1"/>
          <w:sz w:val="24"/>
          <w:szCs w:val="24"/>
        </w:rPr>
        <w:t>的成员函数，则可以这样声明：</w:t>
      </w:r>
    </w:p>
    <w:p w:rsidR="00093353" w:rsidRDefault="00093353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51F59">
        <w:rPr>
          <w:rFonts w:ascii="Courier New" w:eastAsia="宋体" w:hAnsi="Courier New" w:cs="Courier New"/>
          <w:color w:val="000000" w:themeColor="text1"/>
          <w:sz w:val="24"/>
          <w:szCs w:val="24"/>
        </w:rPr>
        <w:t>const Stock &amp;topval(const Stock &amp;s) const;</w:t>
      </w:r>
    </w:p>
    <w:p w:rsidR="00F51F59" w:rsidRDefault="00F51F59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上面的函数隐式地访问一个对象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(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调用的函数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，显式地访问另一个对象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(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输入参数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，三个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const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表明返回类型为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const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引用，显式访问对象为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const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和隐式访问对象为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const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。函数定义：</w:t>
      </w:r>
    </w:p>
    <w:p w:rsidR="00F51F59" w:rsidRDefault="00F51F59" w:rsidP="00F51F59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 w:rsidRPr="00F51F59">
        <w:rPr>
          <w:rFonts w:ascii="Courier New" w:eastAsia="宋体" w:hAnsi="Courier New" w:cs="Courier New"/>
          <w:color w:val="000000" w:themeColor="text1"/>
          <w:sz w:val="24"/>
          <w:szCs w:val="24"/>
        </w:rPr>
        <w:t>const Stock &amp;topval(const Stock &amp;s) const</w:t>
      </w:r>
    </w:p>
    <w:p w:rsidR="00F51F59" w:rsidRDefault="00F51F59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{</w:t>
      </w:r>
    </w:p>
    <w:p w:rsidR="00F51F59" w:rsidRDefault="00F51F59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if (s.total_val&gt;total_val)</w:t>
      </w:r>
    </w:p>
    <w:p w:rsidR="00F51F59" w:rsidRDefault="00F51F59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return s;</w:t>
      </w:r>
    </w:p>
    <w:p w:rsidR="00F51F59" w:rsidRDefault="00F51F59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else</w:t>
      </w:r>
    </w:p>
    <w:p w:rsidR="00F51F59" w:rsidRDefault="00F51F59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ab/>
        <w:t>return *this;</w:t>
      </w:r>
    </w:p>
    <w:p w:rsidR="00F51F59" w:rsidRDefault="00F51F59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}</w:t>
      </w:r>
    </w:p>
    <w:p w:rsidR="001710E7" w:rsidRDefault="001710E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:rsidR="001710E7" w:rsidRDefault="001710E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对象数组</w:t>
      </w:r>
    </w:p>
    <w:p w:rsidR="001710E7" w:rsidRDefault="001710E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Stock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 xml:space="preserve"> mystuff[4];</w:t>
      </w:r>
    </w:p>
    <w:p w:rsidR="001710E7" w:rsidRDefault="001710E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/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/</w:t>
      </w: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初始化</w:t>
      </w:r>
    </w:p>
    <w:p w:rsidR="001710E7" w:rsidRDefault="001710E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  <w:t>S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tock stocks[4]={</w:t>
      </w:r>
    </w:p>
    <w:p w:rsidR="001710E7" w:rsidRDefault="001710E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Stock(“co1”,</w:t>
      </w:r>
      <w:r w:rsidR="00051D57">
        <w:rPr>
          <w:rFonts w:ascii="Courier New" w:eastAsia="宋体" w:hAnsi="Courier New" w:cs="Courier New"/>
          <w:color w:val="000000" w:themeColor="text1"/>
          <w:sz w:val="24"/>
          <w:szCs w:val="24"/>
        </w:rPr>
        <w:t>12.5,20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),</w:t>
      </w:r>
    </w:p>
    <w:p w:rsidR="00051D57" w:rsidRDefault="00051D5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lastRenderedPageBreak/>
        <w:t>Stock(“co1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2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”,1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4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.5,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3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0),</w:t>
      </w:r>
    </w:p>
    <w:p w:rsidR="00051D57" w:rsidRDefault="00051D5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Stock(“co1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3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”,1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5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.5,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2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0),</w:t>
      </w:r>
    </w:p>
    <w:p w:rsidR="00051D57" w:rsidRDefault="00051D5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Stock(“co1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4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”,1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2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.5,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5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0</w:t>
      </w:r>
      <w:r>
        <w:rPr>
          <w:rFonts w:ascii="Courier New" w:eastAsia="宋体" w:hAnsi="Courier New" w:cs="Courier New"/>
          <w:color w:val="000000" w:themeColor="text1"/>
          <w:sz w:val="24"/>
          <w:szCs w:val="24"/>
        </w:rPr>
        <w:t>)};</w:t>
      </w:r>
    </w:p>
    <w:p w:rsidR="000E3B27" w:rsidRDefault="000E3B2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:rsidR="000E3B27" w:rsidRPr="000E3B27" w:rsidRDefault="000E3B27" w:rsidP="00B759BD">
      <w:pPr>
        <w:spacing w:line="400" w:lineRule="exact"/>
        <w:rPr>
          <w:rFonts w:ascii="Courier New" w:eastAsia="宋体" w:hAnsi="Courier New" w:cs="Courier New"/>
          <w:color w:val="FF0000"/>
          <w:sz w:val="24"/>
          <w:szCs w:val="24"/>
        </w:rPr>
      </w:pPr>
      <w:r w:rsidRPr="000E3B27">
        <w:rPr>
          <w:rFonts w:ascii="Courier New" w:eastAsia="宋体" w:hAnsi="Courier New" w:cs="Courier New" w:hint="eastAsia"/>
          <w:color w:val="FF0000"/>
          <w:sz w:val="24"/>
          <w:szCs w:val="24"/>
        </w:rPr>
        <w:t>作用域为类的常量</w:t>
      </w:r>
      <w:r w:rsidRPr="000E3B27">
        <w:rPr>
          <w:rFonts w:ascii="Courier New" w:eastAsia="宋体" w:hAnsi="Courier New" w:cs="Courier New" w:hint="eastAsia"/>
          <w:color w:val="FF0000"/>
          <w:sz w:val="24"/>
          <w:szCs w:val="24"/>
        </w:rPr>
        <w:t>re</w:t>
      </w:r>
    </w:p>
    <w:p w:rsidR="000E3B27" w:rsidRDefault="000E3B27" w:rsidP="00B759BD">
      <w:pPr>
        <w:spacing w:line="400" w:lineRule="exact"/>
        <w:rPr>
          <w:rFonts w:ascii="Courier New" w:eastAsia="宋体" w:hAnsi="Courier New" w:cs="Courier New"/>
          <w:color w:val="000000" w:themeColor="text1"/>
          <w:sz w:val="24"/>
          <w:szCs w:val="24"/>
        </w:rPr>
      </w:pPr>
    </w:p>
    <w:p w:rsidR="000E3B27" w:rsidRPr="00F51F59" w:rsidRDefault="000E3B27" w:rsidP="00B759BD">
      <w:pPr>
        <w:spacing w:line="400" w:lineRule="exact"/>
        <w:rPr>
          <w:rFonts w:ascii="Courier New" w:eastAsia="宋体" w:hAnsi="Courier New" w:cs="Courier New" w:hint="eastAsia"/>
          <w:color w:val="000000" w:themeColor="text1"/>
          <w:sz w:val="24"/>
          <w:szCs w:val="24"/>
        </w:rPr>
      </w:pPr>
      <w:bookmarkStart w:id="0" w:name="_GoBack"/>
      <w:bookmarkEnd w:id="0"/>
    </w:p>
    <w:p w:rsidR="00F51F59" w:rsidRDefault="00F51F59" w:rsidP="00B759BD">
      <w:pPr>
        <w:spacing w:line="400" w:lineRule="exact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0F632E" w:rsidRPr="000F632E" w:rsidRDefault="000F632E" w:rsidP="00B759BD">
      <w:pPr>
        <w:spacing w:line="400" w:lineRule="exact"/>
        <w:rPr>
          <w:rFonts w:ascii="宋体" w:eastAsia="宋体" w:hAnsi="宋体"/>
          <w:color w:val="000000" w:themeColor="text1"/>
          <w:sz w:val="24"/>
          <w:szCs w:val="24"/>
        </w:rPr>
      </w:pPr>
    </w:p>
    <w:p w:rsidR="006E2B65" w:rsidRDefault="006E2B65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2B65" w:rsidRDefault="006E2B65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32125" w:rsidRDefault="00632125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32125" w:rsidRDefault="00632125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32125" w:rsidRPr="009E533F" w:rsidRDefault="00632125" w:rsidP="00B759BD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632125" w:rsidRPr="009E5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05E" w:rsidRDefault="00F6705E" w:rsidP="007A2073">
      <w:r>
        <w:separator/>
      </w:r>
    </w:p>
  </w:endnote>
  <w:endnote w:type="continuationSeparator" w:id="0">
    <w:p w:rsidR="00F6705E" w:rsidRDefault="00F6705E" w:rsidP="007A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05E" w:rsidRDefault="00F6705E" w:rsidP="007A2073">
      <w:r>
        <w:separator/>
      </w:r>
    </w:p>
  </w:footnote>
  <w:footnote w:type="continuationSeparator" w:id="0">
    <w:p w:rsidR="00F6705E" w:rsidRDefault="00F6705E" w:rsidP="007A2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503F"/>
    <w:multiLevelType w:val="hybridMultilevel"/>
    <w:tmpl w:val="D9C03BC8"/>
    <w:lvl w:ilvl="0" w:tplc="8B0A8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FF"/>
    <w:rsid w:val="00051D57"/>
    <w:rsid w:val="000631F6"/>
    <w:rsid w:val="00077CC4"/>
    <w:rsid w:val="00093353"/>
    <w:rsid w:val="000E3B27"/>
    <w:rsid w:val="000F632E"/>
    <w:rsid w:val="00102EAD"/>
    <w:rsid w:val="00105202"/>
    <w:rsid w:val="001710E7"/>
    <w:rsid w:val="001E0EBC"/>
    <w:rsid w:val="00331912"/>
    <w:rsid w:val="003E207F"/>
    <w:rsid w:val="0045402D"/>
    <w:rsid w:val="00487615"/>
    <w:rsid w:val="00511127"/>
    <w:rsid w:val="005D6B00"/>
    <w:rsid w:val="00632125"/>
    <w:rsid w:val="006E2B65"/>
    <w:rsid w:val="007743EC"/>
    <w:rsid w:val="007A2073"/>
    <w:rsid w:val="00835012"/>
    <w:rsid w:val="00847E51"/>
    <w:rsid w:val="0085379C"/>
    <w:rsid w:val="00960B49"/>
    <w:rsid w:val="00960CFE"/>
    <w:rsid w:val="009B371F"/>
    <w:rsid w:val="009E533F"/>
    <w:rsid w:val="00AD5069"/>
    <w:rsid w:val="00B759BD"/>
    <w:rsid w:val="00C020FF"/>
    <w:rsid w:val="00C62C6F"/>
    <w:rsid w:val="00CE2AA7"/>
    <w:rsid w:val="00E01F74"/>
    <w:rsid w:val="00E214D0"/>
    <w:rsid w:val="00EA6C51"/>
    <w:rsid w:val="00F23CF7"/>
    <w:rsid w:val="00F5104E"/>
    <w:rsid w:val="00F51F59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703F"/>
  <w15:chartTrackingRefBased/>
  <w15:docId w15:val="{3E0B930E-1801-4750-BF04-7E78C99E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07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A2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23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18</cp:revision>
  <dcterms:created xsi:type="dcterms:W3CDTF">2018-07-16T08:24:00Z</dcterms:created>
  <dcterms:modified xsi:type="dcterms:W3CDTF">2018-09-20T09:29:00Z</dcterms:modified>
</cp:coreProperties>
</file>