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17" w:rsidRPr="002072DA" w:rsidRDefault="00594522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 w:hint="eastAsia"/>
          <w:sz w:val="24"/>
          <w:szCs w:val="24"/>
        </w:rPr>
        <w:t>希望权值改变一点点，输出结果也跟着改变一点点，这样就可以调整权值来学习网络，但</w:t>
      </w:r>
      <w:r w:rsidR="00D1192F" w:rsidRPr="002072DA">
        <w:rPr>
          <w:rFonts w:ascii="宋体" w:eastAsia="宋体" w:hAnsi="宋体" w:cs="Times New Roman"/>
          <w:sz w:val="24"/>
          <w:szCs w:val="24"/>
        </w:rPr>
        <w:t>Perceptron</w:t>
      </w:r>
      <w:r w:rsidRPr="002072DA">
        <w:rPr>
          <w:rFonts w:ascii="宋体" w:eastAsia="宋体" w:hAnsi="宋体" w:cs="Times New Roman" w:hint="eastAsia"/>
          <w:sz w:val="24"/>
          <w:szCs w:val="24"/>
        </w:rPr>
        <w:t>不能满足这个要求，Sigmoid</w:t>
      </w:r>
      <w:r w:rsidRPr="002072DA">
        <w:rPr>
          <w:rFonts w:ascii="宋体" w:eastAsia="宋体" w:hAnsi="宋体" w:cs="Times New Roman"/>
          <w:sz w:val="24"/>
          <w:szCs w:val="24"/>
        </w:rPr>
        <w:t xml:space="preserve"> </w:t>
      </w:r>
      <w:r w:rsidRPr="002072DA">
        <w:rPr>
          <w:rFonts w:ascii="宋体" w:eastAsia="宋体" w:hAnsi="宋体" w:cs="Times New Roman" w:hint="eastAsia"/>
          <w:sz w:val="24"/>
          <w:szCs w:val="24"/>
        </w:rPr>
        <w:t>neuron可以完成这个任务。</w:t>
      </w:r>
      <w:r w:rsidRPr="002072DA">
        <w:rPr>
          <w:rFonts w:ascii="宋体" w:eastAsia="宋体" w:hAnsi="宋体" w:cs="Times New Roman"/>
          <w:sz w:val="24"/>
          <w:szCs w:val="24"/>
        </w:rPr>
        <w:t>S</w:t>
      </w:r>
      <w:r w:rsidRPr="002072DA">
        <w:rPr>
          <w:rFonts w:ascii="宋体" w:eastAsia="宋体" w:hAnsi="宋体" w:cs="Times New Roman" w:hint="eastAsia"/>
          <w:sz w:val="24"/>
          <w:szCs w:val="24"/>
        </w:rPr>
        <w:t>igmoid函数：</w:t>
      </w:r>
    </w:p>
    <w:p w:rsidR="00594522" w:rsidRPr="002072DA" w:rsidRDefault="00594522" w:rsidP="00A738EE">
      <w:pPr>
        <w:jc w:val="center"/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/>
          <w:position w:val="-24"/>
          <w:sz w:val="24"/>
          <w:szCs w:val="24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6pt;height:31.3pt" o:ole="">
            <v:imagedata r:id="rId5" o:title=""/>
          </v:shape>
          <o:OLEObject Type="Embed" ProgID="Equation.DSMT4" ShapeID="_x0000_i1025" DrawAspect="Content" ObjectID="_1594204480" r:id="rId6"/>
        </w:object>
      </w:r>
    </w:p>
    <w:p w:rsidR="00594522" w:rsidRPr="002072DA" w:rsidRDefault="00594522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/>
          <w:sz w:val="24"/>
          <w:szCs w:val="24"/>
        </w:rPr>
        <w:t>S</w:t>
      </w:r>
      <w:r w:rsidRPr="002072DA">
        <w:rPr>
          <w:rFonts w:ascii="宋体" w:eastAsia="宋体" w:hAnsi="宋体" w:cs="Times New Roman" w:hint="eastAsia"/>
          <w:sz w:val="24"/>
          <w:szCs w:val="24"/>
        </w:rPr>
        <w:t>igmoid函数：</w:t>
      </w:r>
    </w:p>
    <w:p w:rsidR="00594522" w:rsidRPr="002072DA" w:rsidRDefault="00594522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>
            <wp:extent cx="3909892" cy="476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182" cy="47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22" w:rsidRPr="002072DA" w:rsidRDefault="00594522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 w:hint="eastAsia"/>
          <w:sz w:val="24"/>
          <w:szCs w:val="24"/>
        </w:rPr>
        <w:t>输出改变：</w:t>
      </w:r>
    </w:p>
    <w:p w:rsidR="00594522" w:rsidRPr="002072DA" w:rsidRDefault="00594522" w:rsidP="00A738EE">
      <w:pPr>
        <w:jc w:val="center"/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>
            <wp:extent cx="3400425" cy="70246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97" cy="71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22" w:rsidRPr="002072DA" w:rsidRDefault="00594522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 w:hint="eastAsia"/>
          <w:sz w:val="24"/>
          <w:szCs w:val="24"/>
        </w:rPr>
        <w:t>表示输出改变和权值改变以及偏差改变是线性的。</w:t>
      </w:r>
    </w:p>
    <w:p w:rsidR="00BB7FB3" w:rsidRPr="002072DA" w:rsidRDefault="00BB7FB3">
      <w:pPr>
        <w:rPr>
          <w:rFonts w:ascii="宋体" w:eastAsia="宋体" w:hAnsi="宋体" w:cs="Times New Roman"/>
          <w:sz w:val="24"/>
          <w:szCs w:val="24"/>
        </w:rPr>
      </w:pPr>
    </w:p>
    <w:p w:rsidR="00BB7FB3" w:rsidRPr="002072DA" w:rsidRDefault="00BB7FB3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 w:hint="eastAsia"/>
          <w:sz w:val="24"/>
          <w:szCs w:val="24"/>
        </w:rPr>
        <w:t>激活函数</w:t>
      </w:r>
    </w:p>
    <w:p w:rsidR="00BB7FB3" w:rsidRPr="002072DA" w:rsidRDefault="00BB7FB3">
      <w:pPr>
        <w:rPr>
          <w:rFonts w:ascii="宋体" w:eastAsia="宋体" w:hAnsi="宋体" w:cs="Times New Roman"/>
          <w:sz w:val="24"/>
          <w:szCs w:val="24"/>
        </w:rPr>
      </w:pPr>
    </w:p>
    <w:p w:rsidR="00BB7FB3" w:rsidRPr="002072DA" w:rsidRDefault="009F1191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 w:hint="eastAsia"/>
          <w:sz w:val="24"/>
          <w:szCs w:val="24"/>
        </w:rPr>
        <w:t>MLP：Multilayer</w:t>
      </w:r>
      <w:r w:rsidRPr="002072DA">
        <w:rPr>
          <w:rFonts w:ascii="宋体" w:eastAsia="宋体" w:hAnsi="宋体" w:cs="Times New Roman"/>
          <w:sz w:val="24"/>
          <w:szCs w:val="24"/>
        </w:rPr>
        <w:t xml:space="preserve"> </w:t>
      </w:r>
      <w:r w:rsidRPr="002072DA">
        <w:rPr>
          <w:rFonts w:ascii="宋体" w:eastAsia="宋体" w:hAnsi="宋体" w:cs="Times New Roman" w:hint="eastAsia"/>
          <w:sz w:val="24"/>
          <w:szCs w:val="24"/>
        </w:rPr>
        <w:t>Perceptron</w:t>
      </w:r>
    </w:p>
    <w:p w:rsidR="00C05C9B" w:rsidRPr="002072DA" w:rsidRDefault="00C05C9B">
      <w:pPr>
        <w:rPr>
          <w:rFonts w:ascii="宋体" w:eastAsia="宋体" w:hAnsi="宋体" w:cs="Times New Roman"/>
          <w:sz w:val="24"/>
          <w:szCs w:val="24"/>
        </w:rPr>
      </w:pPr>
    </w:p>
    <w:p w:rsidR="00C05C9B" w:rsidRPr="002072DA" w:rsidRDefault="00C05C9B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 w:hint="eastAsia"/>
          <w:sz w:val="24"/>
          <w:szCs w:val="24"/>
        </w:rPr>
        <w:t>循环神经网络：</w:t>
      </w:r>
      <w:r w:rsidRPr="002072DA">
        <w:rPr>
          <w:rFonts w:ascii="宋体" w:eastAsia="宋体" w:hAnsi="宋体" w:cs="Times New Roman"/>
          <w:sz w:val="24"/>
          <w:szCs w:val="24"/>
        </w:rPr>
        <w:t>recurrent neural networks</w:t>
      </w:r>
      <w:r w:rsidRPr="002072DA">
        <w:rPr>
          <w:rFonts w:ascii="宋体" w:eastAsia="宋体" w:hAnsi="宋体" w:cs="Times New Roman" w:hint="eastAsia"/>
          <w:sz w:val="24"/>
          <w:szCs w:val="24"/>
        </w:rPr>
        <w:t>可以允许loops</w:t>
      </w:r>
    </w:p>
    <w:p w:rsidR="00D16EE8" w:rsidRPr="002072DA" w:rsidRDefault="00D16EE8">
      <w:pPr>
        <w:rPr>
          <w:rFonts w:ascii="宋体" w:eastAsia="宋体" w:hAnsi="宋体" w:cs="Times New Roman"/>
          <w:sz w:val="24"/>
          <w:szCs w:val="24"/>
        </w:rPr>
      </w:pPr>
    </w:p>
    <w:p w:rsidR="00C22C77" w:rsidRPr="002072DA" w:rsidRDefault="00D16EE8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/>
          <w:sz w:val="24"/>
          <w:szCs w:val="24"/>
        </w:rPr>
        <w:lastRenderedPageBreak/>
        <w:t>C</w:t>
      </w:r>
      <w:r w:rsidRPr="002072DA">
        <w:rPr>
          <w:rFonts w:ascii="宋体" w:eastAsia="宋体" w:hAnsi="宋体" w:cs="Times New Roman" w:hint="eastAsia"/>
          <w:sz w:val="24"/>
          <w:szCs w:val="24"/>
        </w:rPr>
        <w:t>ost</w:t>
      </w:r>
      <w:r w:rsidRPr="002072DA">
        <w:rPr>
          <w:rFonts w:ascii="宋体" w:eastAsia="宋体" w:hAnsi="宋体" w:cs="Times New Roman"/>
          <w:sz w:val="24"/>
          <w:szCs w:val="24"/>
        </w:rPr>
        <w:t xml:space="preserve"> </w:t>
      </w:r>
      <w:r w:rsidRPr="002072DA">
        <w:rPr>
          <w:rFonts w:ascii="宋体" w:eastAsia="宋体" w:hAnsi="宋体" w:cs="Times New Roman" w:hint="eastAsia"/>
          <w:sz w:val="24"/>
          <w:szCs w:val="24"/>
        </w:rPr>
        <w:t>function</w:t>
      </w:r>
      <w:r w:rsidR="00DC7CDC" w:rsidRPr="002072DA">
        <w:rPr>
          <w:rFonts w:ascii="宋体" w:eastAsia="宋体" w:hAnsi="宋体" w:cs="Times New Roman" w:hint="eastAsia"/>
          <w:sz w:val="24"/>
          <w:szCs w:val="24"/>
        </w:rPr>
        <w:t>和梯度下降法</w:t>
      </w:r>
      <w:r w:rsidR="00DC2E59" w:rsidRPr="002072DA">
        <w:rPr>
          <w:rFonts w:ascii="宋体" w:eastAsia="宋体" w:hAnsi="宋体" w:cs="Times New Roman" w:hint="eastAsia"/>
          <w:sz w:val="24"/>
          <w:szCs w:val="24"/>
        </w:rPr>
        <w:t>（复杂度高）</w:t>
      </w:r>
      <w:r w:rsidR="00C22C77" w:rsidRPr="002072DA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16EE8" w:rsidRPr="002072DA" w:rsidRDefault="00DC2E59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 w:hint="eastAsia"/>
          <w:sz w:val="24"/>
          <w:szCs w:val="24"/>
        </w:rPr>
        <w:t>统计梯度下降法</w:t>
      </w:r>
      <w:r w:rsidR="00C22C77" w:rsidRPr="002072DA">
        <w:rPr>
          <w:rFonts w:ascii="宋体" w:eastAsia="宋体" w:hAnsi="宋体" w:cs="Times New Roman" w:hint="eastAsia"/>
          <w:sz w:val="24"/>
          <w:szCs w:val="24"/>
        </w:rPr>
        <w:t>，用一部分样本的梯度均值代替整体的梯度，降低复杂度。虽然精度下降，但我们只需要一个大致的下降方向，而不需要准确的梯度值。实际情况用得最多</w:t>
      </w:r>
    </w:p>
    <w:p w:rsidR="00C22C77" w:rsidRPr="002072DA" w:rsidRDefault="00C22C77">
      <w:pPr>
        <w:rPr>
          <w:rFonts w:ascii="宋体" w:eastAsia="宋体" w:hAnsi="宋体" w:cs="Times New Roman"/>
          <w:sz w:val="24"/>
          <w:szCs w:val="24"/>
        </w:rPr>
      </w:pPr>
    </w:p>
    <w:p w:rsidR="00647485" w:rsidRPr="002072DA" w:rsidRDefault="00A67A58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/>
          <w:sz w:val="24"/>
          <w:szCs w:val="24"/>
        </w:rPr>
        <w:t>B</w:t>
      </w:r>
      <w:r w:rsidRPr="002072DA">
        <w:rPr>
          <w:rFonts w:ascii="宋体" w:eastAsia="宋体" w:hAnsi="宋体" w:cs="Times New Roman" w:hint="eastAsia"/>
          <w:sz w:val="24"/>
          <w:szCs w:val="24"/>
        </w:rPr>
        <w:t>ackpropagation</w:t>
      </w:r>
      <w:r w:rsidR="00CA4BC4" w:rsidRPr="002072DA">
        <w:rPr>
          <w:rFonts w:ascii="宋体" w:eastAsia="宋体" w:hAnsi="宋体" w:cs="Times New Roman" w:hint="eastAsia"/>
          <w:sz w:val="24"/>
          <w:szCs w:val="24"/>
        </w:rPr>
        <w:t>，两个假设</w:t>
      </w:r>
    </w:p>
    <w:p w:rsidR="00CA4BC4" w:rsidRPr="002072DA" w:rsidRDefault="00CA4BC4" w:rsidP="00CA4BC4">
      <w:pPr>
        <w:rPr>
          <w:rFonts w:ascii="宋体" w:eastAsia="宋体" w:hAnsi="宋体" w:cs="Times New Roman"/>
          <w:sz w:val="24"/>
          <w:szCs w:val="24"/>
        </w:rPr>
      </w:pPr>
      <w:r w:rsidRPr="002072DA">
        <w:rPr>
          <w:rFonts w:ascii="宋体" w:eastAsia="宋体" w:hAnsi="宋体" w:cs="Times New Roman" w:hint="eastAsia"/>
          <w:sz w:val="24"/>
          <w:szCs w:val="24"/>
        </w:rPr>
        <w:t>1，代价函数：</w:t>
      </w:r>
    </w:p>
    <w:p w:rsidR="00CA4BC4" w:rsidRPr="002072DA" w:rsidRDefault="00CA4BC4" w:rsidP="00CA4BC4">
      <w:pPr>
        <w:rPr>
          <w:rFonts w:ascii="宋体" w:eastAsia="宋体" w:hAnsi="宋体"/>
          <w:sz w:val="24"/>
          <w:szCs w:val="24"/>
        </w:rPr>
      </w:pPr>
      <w:r w:rsidRPr="002072DA">
        <w:rPr>
          <w:rFonts w:ascii="宋体" w:eastAsia="宋体" w:hAnsi="宋体"/>
          <w:position w:val="-24"/>
          <w:sz w:val="24"/>
          <w:szCs w:val="24"/>
        </w:rPr>
        <w:object w:dxaOrig="3400" w:dyaOrig="620">
          <v:shape id="_x0000_i1026" type="#_x0000_t75" style="width:169.65pt;height:31.3pt" o:ole="">
            <v:imagedata r:id="rId9" o:title=""/>
          </v:shape>
          <o:OLEObject Type="Embed" ProgID="Equation.DSMT4" ShapeID="_x0000_i1026" DrawAspect="Content" ObjectID="_1594204481" r:id="rId10"/>
        </w:object>
      </w:r>
      <w:r w:rsidRPr="002072DA">
        <w:rPr>
          <w:rFonts w:ascii="宋体" w:eastAsia="宋体" w:hAnsi="宋体"/>
          <w:sz w:val="24"/>
          <w:szCs w:val="24"/>
        </w:rPr>
        <w:t xml:space="preserve"> </w:t>
      </w:r>
    </w:p>
    <w:p w:rsidR="00CA4BC4" w:rsidRPr="002072DA" w:rsidRDefault="00CA4BC4" w:rsidP="00CA4BC4">
      <w:pPr>
        <w:rPr>
          <w:rFonts w:ascii="宋体" w:eastAsia="宋体" w:hAnsi="宋体"/>
          <w:sz w:val="24"/>
          <w:szCs w:val="24"/>
        </w:rPr>
      </w:pPr>
      <w:r w:rsidRPr="002072DA">
        <w:rPr>
          <w:rFonts w:ascii="宋体" w:eastAsia="宋体" w:hAnsi="宋体" w:hint="eastAsia"/>
          <w:sz w:val="24"/>
          <w:szCs w:val="24"/>
        </w:rPr>
        <w:t>实际上只要求</w:t>
      </w:r>
      <w:r w:rsidRPr="002072DA">
        <w:rPr>
          <w:rFonts w:ascii="宋体" w:eastAsia="宋体" w:hAnsi="宋体"/>
          <w:position w:val="-24"/>
          <w:sz w:val="24"/>
          <w:szCs w:val="24"/>
        </w:rPr>
        <w:object w:dxaOrig="480" w:dyaOrig="620">
          <v:shape id="_x0000_i1027" type="#_x0000_t75" style="width:24.4pt;height:31.3pt" o:ole="">
            <v:imagedata r:id="rId11" o:title=""/>
          </v:shape>
          <o:OLEObject Type="Embed" ProgID="Equation.DSMT4" ShapeID="_x0000_i1027" DrawAspect="Content" ObjectID="_1594204482" r:id="rId12"/>
        </w:object>
      </w:r>
      <w:r w:rsidRPr="002072DA">
        <w:rPr>
          <w:rFonts w:ascii="宋体" w:eastAsia="宋体" w:hAnsi="宋体"/>
          <w:sz w:val="24"/>
          <w:szCs w:val="24"/>
        </w:rPr>
        <w:t xml:space="preserve"> </w:t>
      </w:r>
      <w:r w:rsidRPr="002072DA">
        <w:rPr>
          <w:rFonts w:ascii="宋体" w:eastAsia="宋体" w:hAnsi="宋体" w:hint="eastAsia"/>
          <w:sz w:val="24"/>
          <w:szCs w:val="24"/>
        </w:rPr>
        <w:t>即可</w:t>
      </w:r>
    </w:p>
    <w:p w:rsidR="00CA4BC4" w:rsidRPr="002072DA" w:rsidRDefault="00CA4BC4" w:rsidP="00CA4BC4">
      <w:pPr>
        <w:rPr>
          <w:rFonts w:ascii="宋体" w:eastAsia="宋体" w:hAnsi="宋体"/>
          <w:sz w:val="24"/>
          <w:szCs w:val="24"/>
        </w:rPr>
      </w:pPr>
      <w:r w:rsidRPr="002072DA">
        <w:rPr>
          <w:rFonts w:ascii="宋体" w:eastAsia="宋体" w:hAnsi="宋体" w:hint="eastAsia"/>
          <w:sz w:val="24"/>
          <w:szCs w:val="24"/>
        </w:rPr>
        <w:t>2，</w:t>
      </w:r>
      <w:r w:rsidRPr="002072DA">
        <w:rPr>
          <w:rFonts w:ascii="宋体" w:eastAsia="宋体" w:hAnsi="宋体"/>
          <w:position w:val="-24"/>
          <w:sz w:val="24"/>
          <w:szCs w:val="24"/>
        </w:rPr>
        <w:object w:dxaOrig="2900" w:dyaOrig="620">
          <v:shape id="_x0000_i1028" type="#_x0000_t75" style="width:145.25pt;height:31.3pt" o:ole="">
            <v:imagedata r:id="rId13" o:title=""/>
          </v:shape>
          <o:OLEObject Type="Embed" ProgID="Equation.DSMT4" ShapeID="_x0000_i1028" DrawAspect="Content" ObjectID="_1594204483" r:id="rId14"/>
        </w:object>
      </w:r>
    </w:p>
    <w:p w:rsidR="00CA4BC4" w:rsidRPr="002072DA" w:rsidRDefault="00CA4BC4" w:rsidP="00CA4BC4">
      <w:pPr>
        <w:rPr>
          <w:rFonts w:ascii="宋体" w:eastAsia="宋体" w:hAnsi="宋体"/>
          <w:sz w:val="24"/>
          <w:szCs w:val="24"/>
        </w:rPr>
      </w:pPr>
    </w:p>
    <w:p w:rsidR="00CA4BC4" w:rsidRPr="002072DA" w:rsidRDefault="00CA4BC4" w:rsidP="00CA4BC4">
      <w:pPr>
        <w:rPr>
          <w:rFonts w:ascii="宋体" w:eastAsia="宋体" w:hAnsi="宋体"/>
          <w:sz w:val="24"/>
          <w:szCs w:val="24"/>
        </w:rPr>
      </w:pPr>
      <w:proofErr w:type="spellStart"/>
      <w:r w:rsidRPr="002072DA">
        <w:rPr>
          <w:rFonts w:ascii="宋体" w:eastAsia="宋体" w:hAnsi="宋体" w:hint="eastAsia"/>
          <w:sz w:val="24"/>
          <w:szCs w:val="24"/>
        </w:rPr>
        <w:t>Hadamard</w:t>
      </w:r>
      <w:proofErr w:type="spellEnd"/>
      <w:r w:rsidRPr="002072DA">
        <w:rPr>
          <w:rFonts w:ascii="宋体" w:eastAsia="宋体" w:hAnsi="宋体"/>
          <w:sz w:val="24"/>
          <w:szCs w:val="24"/>
        </w:rPr>
        <w:t xml:space="preserve"> </w:t>
      </w:r>
      <w:r w:rsidRPr="002072DA">
        <w:rPr>
          <w:rFonts w:ascii="宋体" w:eastAsia="宋体" w:hAnsi="宋体" w:hint="eastAsia"/>
          <w:sz w:val="24"/>
          <w:szCs w:val="24"/>
        </w:rPr>
        <w:t>Product即元素点乘</w:t>
      </w:r>
    </w:p>
    <w:p w:rsidR="00846174" w:rsidRPr="002072DA" w:rsidRDefault="00846174" w:rsidP="00CA4BC4">
      <w:pPr>
        <w:rPr>
          <w:rFonts w:ascii="宋体" w:eastAsia="宋体" w:hAnsi="宋体"/>
          <w:sz w:val="24"/>
          <w:szCs w:val="24"/>
        </w:rPr>
      </w:pPr>
    </w:p>
    <w:p w:rsidR="00846174" w:rsidRDefault="002072DA" w:rsidP="001C4FAB">
      <w:pPr>
        <w:spacing w:line="400" w:lineRule="exact"/>
        <w:rPr>
          <w:rFonts w:ascii="宋体" w:eastAsia="宋体" w:hAnsi="宋体"/>
          <w:sz w:val="24"/>
          <w:szCs w:val="24"/>
        </w:rPr>
      </w:pPr>
      <w:r w:rsidRPr="001C4FAB">
        <w:rPr>
          <w:rFonts w:ascii="宋体" w:eastAsia="宋体" w:hAnsi="宋体" w:hint="eastAsia"/>
          <w:b/>
          <w:sz w:val="28"/>
          <w:szCs w:val="28"/>
        </w:rPr>
        <w:t>反向传播的四个基本方程</w:t>
      </w:r>
      <w:r w:rsidRPr="002072DA">
        <w:rPr>
          <w:rFonts w:ascii="宋体" w:eastAsia="宋体" w:hAnsi="宋体" w:hint="eastAsia"/>
          <w:sz w:val="24"/>
          <w:szCs w:val="24"/>
        </w:rPr>
        <w:t>：</w:t>
      </w:r>
    </w:p>
    <w:p w:rsidR="001C4FAB" w:rsidRPr="002072DA" w:rsidRDefault="001C4FAB" w:rsidP="001C4FAB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权重及激励：</w:t>
      </w:r>
    </w:p>
    <w:p w:rsidR="002072DA" w:rsidRDefault="002072DA" w:rsidP="001C4FAB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072DA">
        <w:rPr>
          <w:rFonts w:ascii="宋体" w:eastAsia="宋体" w:hAnsi="宋体"/>
          <w:position w:val="-14"/>
          <w:sz w:val="24"/>
          <w:szCs w:val="24"/>
        </w:rPr>
        <w:object w:dxaOrig="340" w:dyaOrig="400">
          <v:shape id="_x0000_i1043" type="#_x0000_t75" style="width:16.9pt;height:20.05pt" o:ole="">
            <v:imagedata r:id="rId15" o:title=""/>
          </v:shape>
          <o:OLEObject Type="Embed" ProgID="Equation.DSMT4" ShapeID="_x0000_i1043" DrawAspect="Content" ObjectID="_1594204484" r:id="rId16"/>
        </w:object>
      </w:r>
      <w:r>
        <w:rPr>
          <w:rFonts w:ascii="宋体" w:eastAsia="宋体" w:hAnsi="宋体" w:hint="eastAsia"/>
          <w:sz w:val="24"/>
          <w:szCs w:val="24"/>
        </w:rPr>
        <w:t>表示第</w:t>
      </w:r>
      <w:r w:rsidRPr="002072DA">
        <w:rPr>
          <w:rFonts w:ascii="宋体" w:eastAsia="宋体" w:hAnsi="宋体"/>
          <w:position w:val="-6"/>
          <w:sz w:val="24"/>
          <w:szCs w:val="24"/>
        </w:rPr>
        <w:object w:dxaOrig="440" w:dyaOrig="279">
          <v:shape id="_x0000_i1046" type="#_x0000_t75" style="width:21.9pt;height:13.75pt" o:ole="">
            <v:imagedata r:id="rId17" o:title=""/>
          </v:shape>
          <o:OLEObject Type="Embed" ProgID="Equation.DSMT4" ShapeID="_x0000_i1046" DrawAspect="Content" ObjectID="_1594204485" r:id="rId18"/>
        </w:object>
      </w:r>
      <w:r>
        <w:rPr>
          <w:rFonts w:ascii="宋体" w:eastAsia="宋体" w:hAnsi="宋体" w:hint="eastAsia"/>
          <w:sz w:val="24"/>
          <w:szCs w:val="24"/>
        </w:rPr>
        <w:t>层的第</w:t>
      </w:r>
      <w:r w:rsidRPr="002072DA">
        <w:rPr>
          <w:rFonts w:ascii="宋体" w:eastAsia="宋体" w:hAnsi="宋体"/>
          <w:position w:val="-10"/>
          <w:sz w:val="24"/>
          <w:szCs w:val="24"/>
        </w:rPr>
        <w:object w:dxaOrig="200" w:dyaOrig="300">
          <v:shape id="_x0000_i1049" type="#_x0000_t75" style="width:10pt;height:15.05pt" o:ole="">
            <v:imagedata r:id="rId19" o:title=""/>
          </v:shape>
          <o:OLEObject Type="Embed" ProgID="Equation.DSMT4" ShapeID="_x0000_i1049" DrawAspect="Content" ObjectID="_1594204486" r:id="rId20"/>
        </w:objec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神经元到第</w:t>
      </w:r>
      <w:r w:rsidRPr="002072DA">
        <w:rPr>
          <w:rFonts w:ascii="宋体" w:eastAsia="宋体" w:hAnsi="宋体"/>
          <w:position w:val="-6"/>
          <w:sz w:val="24"/>
          <w:szCs w:val="24"/>
        </w:rPr>
        <w:object w:dxaOrig="139" w:dyaOrig="279">
          <v:shape id="_x0000_i1052" type="#_x0000_t75" style="width:6.9pt;height:13.75pt" o:ole="">
            <v:imagedata r:id="rId21" o:title=""/>
          </v:shape>
          <o:OLEObject Type="Embed" ProgID="Equation.DSMT4" ShapeID="_x0000_i1052" DrawAspect="Content" ObjectID="_1594204487" r:id="rId22"/>
        </w:object>
      </w:r>
      <w:proofErr w:type="gramStart"/>
      <w:r>
        <w:rPr>
          <w:rFonts w:ascii="宋体" w:eastAsia="宋体" w:hAnsi="宋体" w:hint="eastAsia"/>
          <w:sz w:val="24"/>
          <w:szCs w:val="24"/>
        </w:rPr>
        <w:t>层第</w:t>
      </w:r>
      <w:proofErr w:type="gramEnd"/>
      <w:r w:rsidRPr="002072DA">
        <w:rPr>
          <w:rFonts w:ascii="宋体" w:eastAsia="宋体" w:hAnsi="宋体"/>
          <w:position w:val="-6"/>
          <w:sz w:val="24"/>
          <w:szCs w:val="24"/>
        </w:rPr>
        <w:object w:dxaOrig="200" w:dyaOrig="279">
          <v:shape id="_x0000_i1055" type="#_x0000_t75" style="width:10pt;height:13.75pt" o:ole="">
            <v:imagedata r:id="rId23" o:title=""/>
          </v:shape>
          <o:OLEObject Type="Embed" ProgID="Equation.DSMT4" ShapeID="_x0000_i1055" DrawAspect="Content" ObjectID="_1594204488" r:id="rId24"/>
        </w:objec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神经元的权重</w:t>
      </w:r>
    </w:p>
    <w:p w:rsidR="002072DA" w:rsidRDefault="002072DA" w:rsidP="001C4FAB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072DA">
        <w:rPr>
          <w:rFonts w:ascii="宋体" w:eastAsia="宋体" w:hAnsi="宋体"/>
          <w:position w:val="-12"/>
          <w:sz w:val="24"/>
          <w:szCs w:val="24"/>
        </w:rPr>
        <w:object w:dxaOrig="279" w:dyaOrig="380">
          <v:shape id="_x0000_i1058" type="#_x0000_t75" style="width:13.75pt;height:18.8pt" o:ole="">
            <v:imagedata r:id="rId25" o:title=""/>
          </v:shape>
          <o:OLEObject Type="Embed" ProgID="Equation.DSMT4" ShapeID="_x0000_i1058" DrawAspect="Content" ObjectID="_1594204489" r:id="rId26"/>
        </w:object>
      </w:r>
      <w:r>
        <w:rPr>
          <w:rFonts w:ascii="宋体" w:eastAsia="宋体" w:hAnsi="宋体" w:hint="eastAsia"/>
          <w:sz w:val="24"/>
          <w:szCs w:val="24"/>
        </w:rPr>
        <w:t>表示第</w:t>
      </w:r>
      <w:r w:rsidRPr="002072DA">
        <w:rPr>
          <w:rFonts w:ascii="宋体" w:eastAsia="宋体" w:hAnsi="宋体"/>
          <w:position w:val="-6"/>
          <w:sz w:val="24"/>
          <w:szCs w:val="24"/>
        </w:rPr>
        <w:object w:dxaOrig="139" w:dyaOrig="279">
          <v:shape id="_x0000_i1061" type="#_x0000_t75" style="width:6.9pt;height:13.75pt" o:ole="">
            <v:imagedata r:id="rId27" o:title=""/>
          </v:shape>
          <o:OLEObject Type="Embed" ProgID="Equation.DSMT4" ShapeID="_x0000_i1061" DrawAspect="Content" ObjectID="_1594204490" r:id="rId28"/>
        </w:object>
      </w:r>
      <w:proofErr w:type="gramStart"/>
      <w:r>
        <w:rPr>
          <w:rFonts w:ascii="宋体" w:eastAsia="宋体" w:hAnsi="宋体" w:hint="eastAsia"/>
          <w:sz w:val="24"/>
          <w:szCs w:val="24"/>
        </w:rPr>
        <w:t>层第</w:t>
      </w:r>
      <w:proofErr w:type="gramEnd"/>
      <w:r w:rsidRPr="002072DA">
        <w:rPr>
          <w:rFonts w:ascii="宋体" w:eastAsia="宋体" w:hAnsi="宋体"/>
          <w:position w:val="-6"/>
          <w:sz w:val="24"/>
          <w:szCs w:val="24"/>
        </w:rPr>
        <w:object w:dxaOrig="200" w:dyaOrig="279">
          <v:shape id="_x0000_i1062" type="#_x0000_t75" style="width:10pt;height:13.75pt" o:ole="">
            <v:imagedata r:id="rId23" o:title=""/>
          </v:shape>
          <o:OLEObject Type="Embed" ProgID="Equation.DSMT4" ShapeID="_x0000_i1062" DrawAspect="Content" ObjectID="_1594204491" r:id="rId29"/>
        </w:objec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神经元</w:t>
      </w:r>
      <w:r>
        <w:rPr>
          <w:rFonts w:ascii="宋体" w:eastAsia="宋体" w:hAnsi="宋体" w:hint="eastAsia"/>
          <w:sz w:val="24"/>
          <w:szCs w:val="24"/>
        </w:rPr>
        <w:t>的激活值，且</w:t>
      </w:r>
      <w:r w:rsidR="001C4FAB" w:rsidRPr="001C4FAB">
        <w:rPr>
          <w:rFonts w:ascii="宋体" w:eastAsia="宋体" w:hAnsi="宋体"/>
          <w:position w:val="-20"/>
          <w:sz w:val="24"/>
          <w:szCs w:val="24"/>
        </w:rPr>
        <w:object w:dxaOrig="2320" w:dyaOrig="520">
          <v:shape id="_x0000_i1087" type="#_x0000_t75" style="width:115.85pt;height:26.3pt" o:ole="">
            <v:imagedata r:id="rId30" o:title=""/>
          </v:shape>
          <o:OLEObject Type="Embed" ProgID="Equation.DSMT4" ShapeID="_x0000_i1087" DrawAspect="Content" ObjectID="_1594204492" r:id="rId31"/>
        </w:object>
      </w:r>
    </w:p>
    <w:p w:rsidR="001C4FAB" w:rsidRDefault="001C4FAB" w:rsidP="001C4FAB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:rsidR="001C4FAB" w:rsidRDefault="002072DA" w:rsidP="001C4FA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矩阵形式为：</w:t>
      </w:r>
    </w:p>
    <w:p w:rsidR="002072DA" w:rsidRDefault="002072DA" w:rsidP="001C4FAB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072DA">
        <w:rPr>
          <w:rFonts w:ascii="宋体" w:eastAsia="宋体" w:hAnsi="宋体"/>
          <w:position w:val="-6"/>
          <w:sz w:val="24"/>
          <w:szCs w:val="24"/>
        </w:rPr>
        <w:object w:dxaOrig="1300" w:dyaOrig="320">
          <v:shape id="_x0000_i1075" type="#_x0000_t75" style="width:65.1pt;height:16.3pt" o:ole="">
            <v:imagedata r:id="rId32" o:title=""/>
          </v:shape>
          <o:OLEObject Type="Embed" ProgID="Equation.DSMT4" ShapeID="_x0000_i1075" DrawAspect="Content" ObjectID="_1594204493" r:id="rId33"/>
        </w:object>
      </w:r>
      <w:r w:rsidR="001C4FAB">
        <w:rPr>
          <w:rFonts w:ascii="宋体" w:eastAsia="宋体" w:hAnsi="宋体" w:hint="eastAsia"/>
          <w:sz w:val="24"/>
          <w:szCs w:val="24"/>
        </w:rPr>
        <w:t>，第k行j列的元素为</w:t>
      </w:r>
      <w:r w:rsidR="001C4FAB" w:rsidRPr="002072DA">
        <w:rPr>
          <w:rFonts w:ascii="宋体" w:eastAsia="宋体" w:hAnsi="宋体"/>
          <w:position w:val="-14"/>
          <w:sz w:val="24"/>
          <w:szCs w:val="24"/>
        </w:rPr>
        <w:object w:dxaOrig="340" w:dyaOrig="400">
          <v:shape id="_x0000_i1076" type="#_x0000_t75" style="width:16.9pt;height:20.05pt" o:ole="">
            <v:imagedata r:id="rId15" o:title=""/>
          </v:shape>
          <o:OLEObject Type="Embed" ProgID="Equation.DSMT4" ShapeID="_x0000_i1076" DrawAspect="Content" ObjectID="_1594204494" r:id="rId34"/>
        </w:object>
      </w:r>
      <w:r w:rsidR="001C4FAB">
        <w:rPr>
          <w:rFonts w:ascii="宋体" w:eastAsia="宋体" w:hAnsi="宋体" w:hint="eastAsia"/>
          <w:sz w:val="24"/>
          <w:szCs w:val="24"/>
        </w:rPr>
        <w:t>，</w:t>
      </w:r>
      <w:r w:rsidR="001C4FAB" w:rsidRPr="001C4FAB">
        <w:rPr>
          <w:rFonts w:ascii="宋体" w:eastAsia="宋体" w:hAnsi="宋体"/>
          <w:position w:val="-6"/>
          <w:sz w:val="24"/>
          <w:szCs w:val="24"/>
        </w:rPr>
        <w:object w:dxaOrig="960" w:dyaOrig="320">
          <v:shape id="_x0000_i1079" type="#_x0000_t75" style="width:48.2pt;height:16.3pt" o:ole="">
            <v:imagedata r:id="rId35" o:title=""/>
          </v:shape>
          <o:OLEObject Type="Embed" ProgID="Equation.DSMT4" ShapeID="_x0000_i1079" DrawAspect="Content" ObjectID="_1594204495" r:id="rId36"/>
        </w:object>
      </w:r>
      <w:r w:rsidR="001C4FAB">
        <w:rPr>
          <w:rFonts w:ascii="宋体" w:eastAsia="宋体" w:hAnsi="宋体" w:hint="eastAsia"/>
          <w:sz w:val="24"/>
          <w:szCs w:val="24"/>
        </w:rPr>
        <w:t>，则定义：</w:t>
      </w:r>
    </w:p>
    <w:p w:rsidR="001C4FAB" w:rsidRDefault="001C4FAB" w:rsidP="001C4FAB">
      <w:pPr>
        <w:spacing w:line="400" w:lineRule="exact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1C4FAB">
        <w:rPr>
          <w:rFonts w:ascii="宋体" w:eastAsia="宋体" w:hAnsi="宋体"/>
          <w:position w:val="-6"/>
          <w:sz w:val="24"/>
          <w:szCs w:val="24"/>
        </w:rPr>
        <w:object w:dxaOrig="1540" w:dyaOrig="320">
          <v:shape id="_x0000_i1082" type="#_x0000_t75" style="width:77pt;height:16.3pt" o:ole="">
            <v:imagedata r:id="rId37" o:title=""/>
          </v:shape>
          <o:OLEObject Type="Embed" ProgID="Equation.DSMT4" ShapeID="_x0000_i1082" DrawAspect="Content" ObjectID="_1594204496" r:id="rId38"/>
        </w:object>
      </w:r>
    </w:p>
    <w:p w:rsidR="001C4FAB" w:rsidRDefault="001C4FAB" w:rsidP="001C4FAB">
      <w:pPr>
        <w:spacing w:line="400" w:lineRule="exact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1C4FAB">
        <w:rPr>
          <w:rFonts w:ascii="宋体" w:eastAsia="宋体" w:hAnsi="宋体"/>
          <w:position w:val="-10"/>
          <w:sz w:val="24"/>
          <w:szCs w:val="24"/>
        </w:rPr>
        <w:object w:dxaOrig="1040" w:dyaOrig="360">
          <v:shape id="_x0000_i1085" type="#_x0000_t75" style="width:51.95pt;height:18.15pt" o:ole="">
            <v:imagedata r:id="rId39" o:title=""/>
          </v:shape>
          <o:OLEObject Type="Embed" ProgID="Equation.DSMT4" ShapeID="_x0000_i1085" DrawAspect="Content" ObjectID="_1594204497" r:id="rId40"/>
        </w:object>
      </w:r>
    </w:p>
    <w:p w:rsidR="001C4FAB" w:rsidRDefault="001C4FAB" w:rsidP="001C4FAB">
      <w:pPr>
        <w:spacing w:line="400" w:lineRule="exact"/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</w:p>
    <w:p w:rsidR="002072DA" w:rsidRDefault="002072DA" w:rsidP="001C4FA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代价函数：</w:t>
      </w:r>
    </w:p>
    <w:p w:rsidR="002072DA" w:rsidRDefault="002072DA" w:rsidP="001C4FAB">
      <w:pPr>
        <w:pStyle w:val="MTDisplayEquation"/>
        <w:ind w:firstLineChars="200" w:firstLine="480"/>
      </w:pPr>
      <w:r>
        <w:tab/>
      </w:r>
      <w:r w:rsidRPr="002072DA">
        <w:rPr>
          <w:position w:val="-24"/>
        </w:rPr>
        <w:object w:dxaOrig="2500" w:dyaOrig="620">
          <v:shape id="_x0000_i1070" type="#_x0000_t75" style="width:125.2pt;height:31.3pt" o:ole="">
            <v:imagedata r:id="rId41" o:title=""/>
          </v:shape>
          <o:OLEObject Type="Embed" ProgID="Equation.DSMT4" ShapeID="_x0000_i1070" DrawAspect="Content" ObjectID="_1594204498" r:id="rId42"/>
        </w:object>
      </w:r>
      <w:r>
        <w:t xml:space="preserve"> </w:t>
      </w:r>
    </w:p>
    <w:p w:rsidR="002072DA" w:rsidRDefault="001C4FAB" w:rsidP="001C4FAB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其中n为样本个数，x表示样本。后面将省略索引x。</w:t>
      </w:r>
    </w:p>
    <w:p w:rsidR="001C4FAB" w:rsidRDefault="001C4FAB" w:rsidP="001C4FAB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:rsidR="001C4FAB" w:rsidRDefault="001C4FAB" w:rsidP="001C4FA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误差函数：</w:t>
      </w:r>
    </w:p>
    <w:p w:rsidR="001C4FAB" w:rsidRPr="002072DA" w:rsidRDefault="001C4FAB" w:rsidP="001C4FAB">
      <w:pPr>
        <w:pStyle w:val="MTDisplayEquation"/>
        <w:rPr>
          <w:rFonts w:hint="eastAsia"/>
        </w:rPr>
      </w:pPr>
      <w:r>
        <w:tab/>
      </w:r>
      <w:r w:rsidRPr="001C4FAB">
        <w:rPr>
          <w:position w:val="-32"/>
        </w:rPr>
        <w:object w:dxaOrig="880" w:dyaOrig="700">
          <v:shape id="_x0000_i1105" type="#_x0000_t75" style="width:43.85pt;height:35.05pt" o:ole="">
            <v:imagedata r:id="rId43" o:title=""/>
          </v:shape>
          <o:OLEObject Type="Embed" ProgID="Equation.DSMT4" ShapeID="_x0000_i1105" DrawAspect="Content" ObjectID="_1594204499" r:id="rId44"/>
        </w:object>
      </w:r>
      <w:r>
        <w:t xml:space="preserve"> </w:t>
      </w:r>
    </w:p>
    <w:p w:rsidR="00A738EE" w:rsidRDefault="001C4FAB" w:rsidP="00CA4B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四个基本函数：</w:t>
      </w:r>
    </w:p>
    <w:p w:rsidR="001C4FAB" w:rsidRDefault="001C4FAB" w:rsidP="001C4FAB">
      <w:pPr>
        <w:pStyle w:val="MTDisplayEquation"/>
      </w:pPr>
      <w:r>
        <w:tab/>
      </w:r>
      <w:r w:rsidRPr="001C4FAB">
        <w:rPr>
          <w:position w:val="-32"/>
        </w:rPr>
        <w:object w:dxaOrig="1620" w:dyaOrig="700">
          <v:shape id="_x0000_i1108" type="#_x0000_t75" style="width:80.75pt;height:35.05pt" o:ole="">
            <v:imagedata r:id="rId45" o:title=""/>
          </v:shape>
          <o:OLEObject Type="Embed" ProgID="Equation.DSMT4" ShapeID="_x0000_i1108" DrawAspect="Content" ObjectID="_1594204500" r:id="rId46"/>
        </w:object>
      </w:r>
      <w:r>
        <w:t xml:space="preserve"> </w:t>
      </w:r>
    </w:p>
    <w:p w:rsidR="001C4FAB" w:rsidRDefault="001C4FAB" w:rsidP="001C4FAB">
      <w:pPr>
        <w:pStyle w:val="MTDisplayEquation"/>
      </w:pPr>
      <w:r>
        <w:lastRenderedPageBreak/>
        <w:tab/>
      </w:r>
      <w:r w:rsidRPr="001C4FAB">
        <w:rPr>
          <w:position w:val="-22"/>
        </w:rPr>
        <w:object w:dxaOrig="2720" w:dyaOrig="560">
          <v:shape id="_x0000_i1111" type="#_x0000_t75" style="width:135.85pt;height:28.15pt" o:ole="">
            <v:imagedata r:id="rId47" o:title=""/>
          </v:shape>
          <o:OLEObject Type="Embed" ProgID="Equation.DSMT4" ShapeID="_x0000_i1111" DrawAspect="Content" ObjectID="_1594204501" r:id="rId48"/>
        </w:object>
      </w:r>
      <w:r>
        <w:t xml:space="preserve"> </w:t>
      </w:r>
    </w:p>
    <w:p w:rsidR="00A849FB" w:rsidRDefault="00A849FB" w:rsidP="00A849FB">
      <w:pPr>
        <w:pStyle w:val="MTDisplayEquation"/>
      </w:pPr>
      <w:r>
        <w:tab/>
      </w:r>
      <w:r w:rsidRPr="00A849FB">
        <w:rPr>
          <w:position w:val="-32"/>
        </w:rPr>
        <w:object w:dxaOrig="859" w:dyaOrig="700">
          <v:shape id="_x0000_i1114" type="#_x0000_t75" style="width:43.2pt;height:35.05pt" o:ole="">
            <v:imagedata r:id="rId49" o:title=""/>
          </v:shape>
          <o:OLEObject Type="Embed" ProgID="Equation.DSMT4" ShapeID="_x0000_i1114" DrawAspect="Content" ObjectID="_1594204502" r:id="rId50"/>
        </w:object>
      </w:r>
      <w:r>
        <w:t xml:space="preserve"> </w:t>
      </w:r>
    </w:p>
    <w:p w:rsidR="00A849FB" w:rsidRPr="00A849FB" w:rsidRDefault="00A849FB" w:rsidP="00A849FB">
      <w:pPr>
        <w:pStyle w:val="MTDisplayEquation"/>
        <w:rPr>
          <w:rFonts w:hint="eastAsia"/>
        </w:rPr>
      </w:pPr>
      <w:r>
        <w:tab/>
      </w:r>
      <w:r w:rsidRPr="00A849FB">
        <w:rPr>
          <w:position w:val="-32"/>
        </w:rPr>
        <w:object w:dxaOrig="1300" w:dyaOrig="700">
          <v:shape id="_x0000_i1117" type="#_x0000_t75" style="width:65.1pt;height:35.05pt" o:ole="">
            <v:imagedata r:id="rId51" o:title=""/>
          </v:shape>
          <o:OLEObject Type="Embed" ProgID="Equation.DSMT4" ShapeID="_x0000_i1117" DrawAspect="Content" ObjectID="_1594204503" r:id="rId52"/>
        </w:object>
      </w:r>
      <w:r>
        <w:t xml:space="preserve"> </w:t>
      </w:r>
    </w:p>
    <w:p w:rsidR="001C4FAB" w:rsidRDefault="001C4FAB" w:rsidP="00CA4BC4">
      <w:pPr>
        <w:rPr>
          <w:rFonts w:ascii="宋体" w:eastAsia="宋体" w:hAnsi="宋体"/>
          <w:sz w:val="24"/>
          <w:szCs w:val="24"/>
        </w:rPr>
      </w:pPr>
    </w:p>
    <w:p w:rsidR="00A849FB" w:rsidRDefault="00A849FB" w:rsidP="00CA4B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上式的矩阵形式：</w:t>
      </w:r>
    </w:p>
    <w:p w:rsidR="00A849FB" w:rsidRDefault="00564F4C" w:rsidP="00564F4C">
      <w:pPr>
        <w:pStyle w:val="MTDisplayEquation"/>
      </w:pPr>
      <w:r>
        <w:tab/>
      </w:r>
      <w:r w:rsidRPr="00564F4C">
        <w:rPr>
          <w:position w:val="-16"/>
        </w:rPr>
        <w:object w:dxaOrig="2280" w:dyaOrig="440">
          <v:shape id="_x0000_i1125" type="#_x0000_t75" style="width:113.95pt;height:21.9pt" o:ole="">
            <v:imagedata r:id="rId53" o:title=""/>
          </v:shape>
          <o:OLEObject Type="Embed" ProgID="Equation.DSMT4" ShapeID="_x0000_i1125" DrawAspect="Content" ObjectID="_1594204504" r:id="rId54"/>
        </w:object>
      </w:r>
      <w:r>
        <w:t xml:space="preserve"> </w:t>
      </w:r>
    </w:p>
    <w:p w:rsidR="00564F4C" w:rsidRDefault="00564F4C" w:rsidP="00564F4C">
      <w:pPr>
        <w:pStyle w:val="MTDisplayEquation"/>
      </w:pPr>
      <w:r>
        <w:tab/>
      </w:r>
      <w:r w:rsidRPr="00564F4C">
        <w:rPr>
          <w:position w:val="-44"/>
        </w:rPr>
        <w:object w:dxaOrig="6360" w:dyaOrig="999">
          <v:shape id="_x0000_i1123" type="#_x0000_t75" style="width:318.05pt;height:50.1pt" o:ole="">
            <v:imagedata r:id="rId55" o:title=""/>
          </v:shape>
          <o:OLEObject Type="Embed" ProgID="Equation.DSMT4" ShapeID="_x0000_i1123" DrawAspect="Content" ObjectID="_1594204505" r:id="rId56"/>
        </w:object>
      </w:r>
      <w:r>
        <w:t xml:space="preserve"> </w:t>
      </w:r>
    </w:p>
    <w:p w:rsidR="00564F4C" w:rsidRPr="009E7C36" w:rsidRDefault="00564F4C" w:rsidP="00564F4C">
      <w:pPr>
        <w:rPr>
          <w:rFonts w:ascii="宋体" w:eastAsia="宋体" w:hAnsi="宋体"/>
          <w:sz w:val="24"/>
          <w:szCs w:val="24"/>
        </w:rPr>
      </w:pPr>
    </w:p>
    <w:p w:rsidR="00564F4C" w:rsidRPr="009E7C36" w:rsidRDefault="009E7C36" w:rsidP="00564F4C">
      <w:pPr>
        <w:rPr>
          <w:rFonts w:ascii="宋体" w:eastAsia="宋体" w:hAnsi="宋体" w:hint="eastAsia"/>
          <w:sz w:val="24"/>
          <w:szCs w:val="24"/>
        </w:rPr>
      </w:pPr>
      <w:r w:rsidRPr="009E7C36">
        <w:rPr>
          <w:rFonts w:ascii="宋体" w:eastAsia="宋体" w:hAnsi="宋体" w:hint="eastAsia"/>
          <w:sz w:val="24"/>
          <w:szCs w:val="24"/>
        </w:rPr>
        <w:t>方向传递的证明，因为有：</w:t>
      </w:r>
    </w:p>
    <w:p w:rsidR="009E7C36" w:rsidRDefault="009E7C36" w:rsidP="009E7C36">
      <w:pPr>
        <w:pStyle w:val="MTDisplayEquation"/>
      </w:pPr>
      <w:r>
        <w:tab/>
      </w:r>
      <w:r w:rsidRPr="009E7C36">
        <w:rPr>
          <w:position w:val="-110"/>
        </w:rPr>
        <w:object w:dxaOrig="1600" w:dyaOrig="2260">
          <v:shape id="_x0000_i1128" type="#_x0000_t75" style="width:80.15pt;height:112.7pt" o:ole="">
            <v:imagedata r:id="rId57" o:title=""/>
          </v:shape>
          <o:OLEObject Type="Embed" ProgID="Equation.DSMT4" ShapeID="_x0000_i1128" DrawAspect="Content" ObjectID="_1594204506" r:id="rId58"/>
        </w:object>
      </w:r>
      <w:r>
        <w:t xml:space="preserve"> </w:t>
      </w:r>
    </w:p>
    <w:p w:rsidR="009E7C36" w:rsidRDefault="009E7C36" w:rsidP="009E7C3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有因为有：</w:t>
      </w:r>
    </w:p>
    <w:p w:rsidR="009E7C36" w:rsidRPr="009E7C36" w:rsidRDefault="009E7C36" w:rsidP="009E7C36">
      <w:pPr>
        <w:pStyle w:val="MTDisplayEquation"/>
      </w:pPr>
      <w:r>
        <w:tab/>
      </w:r>
      <w:r w:rsidRPr="009E7C36">
        <w:rPr>
          <w:position w:val="-18"/>
        </w:rPr>
        <w:object w:dxaOrig="2480" w:dyaOrig="460">
          <v:shape id="_x0000_i1131" type="#_x0000_t75" style="width:123.95pt;height:23.15pt" o:ole="">
            <v:imagedata r:id="rId59" o:title=""/>
          </v:shape>
          <o:OLEObject Type="Embed" ProgID="Equation.DSMT4" ShapeID="_x0000_i1131" DrawAspect="Content" ObjectID="_1594204507" r:id="rId60"/>
        </w:object>
      </w:r>
      <w:r>
        <w:t xml:space="preserve"> </w:t>
      </w:r>
    </w:p>
    <w:p w:rsidR="009E7C36" w:rsidRDefault="009E7C36" w:rsidP="009E7C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带入上式得到：</w:t>
      </w:r>
    </w:p>
    <w:p w:rsidR="009E7C36" w:rsidRPr="009E7C36" w:rsidRDefault="009E7C36" w:rsidP="009E7C36">
      <w:pPr>
        <w:pStyle w:val="MTDisplayEquation"/>
        <w:rPr>
          <w:rFonts w:hint="eastAsia"/>
        </w:rPr>
      </w:pPr>
      <w:r>
        <w:tab/>
      </w:r>
      <w:r w:rsidRPr="009E7C36">
        <w:rPr>
          <w:position w:val="-16"/>
        </w:rPr>
        <w:object w:dxaOrig="2240" w:dyaOrig="440">
          <v:shape id="_x0000_i1134" type="#_x0000_t75" style="width:112.05pt;height:21.9pt" o:ole="">
            <v:imagedata r:id="rId61" o:title=""/>
          </v:shape>
          <o:OLEObject Type="Embed" ProgID="Equation.DSMT4" ShapeID="_x0000_i1134" DrawAspect="Content" ObjectID="_1594204508" r:id="rId62"/>
        </w:object>
      </w:r>
      <w:r>
        <w:t xml:space="preserve"> </w:t>
      </w:r>
    </w:p>
    <w:p w:rsidR="009E7C36" w:rsidRPr="009E7C36" w:rsidRDefault="009E7C36" w:rsidP="009E7C36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9E7C36" w:rsidRPr="009E7C36" w:rsidRDefault="009E7C36" w:rsidP="009E7C36">
      <w:pPr>
        <w:rPr>
          <w:rFonts w:ascii="宋体" w:eastAsia="宋体" w:hAnsi="宋体" w:hint="eastAsia"/>
          <w:sz w:val="24"/>
          <w:szCs w:val="24"/>
        </w:rPr>
      </w:pPr>
    </w:p>
    <w:p w:rsidR="00A849FB" w:rsidRPr="009E7C36" w:rsidRDefault="00A849FB" w:rsidP="00CA4BC4">
      <w:pPr>
        <w:rPr>
          <w:rFonts w:ascii="宋体" w:eastAsia="宋体" w:hAnsi="宋体" w:hint="eastAsia"/>
          <w:sz w:val="24"/>
          <w:szCs w:val="24"/>
        </w:rPr>
      </w:pPr>
    </w:p>
    <w:sectPr w:rsidR="00A849FB" w:rsidRPr="009E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F30DA"/>
    <w:multiLevelType w:val="hybridMultilevel"/>
    <w:tmpl w:val="F9E0A794"/>
    <w:lvl w:ilvl="0" w:tplc="BD4A5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BA"/>
    <w:rsid w:val="00006217"/>
    <w:rsid w:val="001C4FAB"/>
    <w:rsid w:val="002072DA"/>
    <w:rsid w:val="00564F4C"/>
    <w:rsid w:val="00594522"/>
    <w:rsid w:val="00647485"/>
    <w:rsid w:val="00846174"/>
    <w:rsid w:val="009E7C36"/>
    <w:rsid w:val="009F1191"/>
    <w:rsid w:val="00A67A58"/>
    <w:rsid w:val="00A738EE"/>
    <w:rsid w:val="00A849FB"/>
    <w:rsid w:val="00A928E0"/>
    <w:rsid w:val="00BB7FB3"/>
    <w:rsid w:val="00C05C9B"/>
    <w:rsid w:val="00C22C77"/>
    <w:rsid w:val="00CA4BC4"/>
    <w:rsid w:val="00D1192F"/>
    <w:rsid w:val="00D16EE8"/>
    <w:rsid w:val="00D26972"/>
    <w:rsid w:val="00DC2E59"/>
    <w:rsid w:val="00DC7CDC"/>
    <w:rsid w:val="00F02EBA"/>
    <w:rsid w:val="00FA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F1DF"/>
  <w15:chartTrackingRefBased/>
  <w15:docId w15:val="{EA888664-D8BF-4B3E-8C2F-D8F57FC8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C4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2072DA"/>
    <w:pPr>
      <w:tabs>
        <w:tab w:val="center" w:pos="4160"/>
        <w:tab w:val="right" w:pos="8300"/>
      </w:tabs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2072DA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image" Target="media/image3.e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9</cp:revision>
  <dcterms:created xsi:type="dcterms:W3CDTF">2018-06-27T09:58:00Z</dcterms:created>
  <dcterms:modified xsi:type="dcterms:W3CDTF">2018-07-27T05:46:00Z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