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Paperswithcode에서 NLU sub task 중 하나를 선택하여 본인 블로그에 정리해보세요. 아래 3가지 항목에 대해서 정리하세요. (각 항목 고려 사항 참고)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paperswithcode(https://paperswithcode.com/area/natural-language-processing)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kaylee7054@naver.com</w:t>
        </w:r>
      </w:hyperlink>
      <w:r w:rsidDel="00000000" w:rsidR="00000000" w:rsidRPr="00000000">
        <w:rPr>
          <w:rtl w:val="0"/>
        </w:rPr>
        <w:t xml:space="preserve"> / Kay Lee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https://blog.naver.com/kaylee7054/222655584295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캡처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5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32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팀원들의 게시글을 읽고 피드백 댓글을 달아보세요.</w:t>
        <w:tab/>
        <w:tab/>
        <w:tab/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- 4</w:t>
      </w:r>
      <w:r w:rsidDel="00000000" w:rsidR="00000000" w:rsidRPr="00000000">
        <w:rPr>
          <w:rFonts w:ascii="Gulim" w:cs="Gulim" w:eastAsia="Gulim" w:hAnsi="Gulim"/>
          <w:rtl w:val="0"/>
        </w:rPr>
        <w:t xml:space="preserve">조 이승수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URL: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https://velog.io/@ssulee0206/Week-1-3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lkh7054@gmail.com / kaylee7054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rtl w:val="0"/>
        </w:rPr>
        <w:t xml:space="preserve">댓글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  <w:r w:rsidDel="00000000" w:rsidR="00000000" w:rsidRPr="00000000">
        <w:rPr/>
        <w:drawing>
          <wp:inline distB="114300" distT="114300" distL="114300" distR="114300">
            <wp:extent cx="4619625" cy="1238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- 4</w:t>
      </w:r>
      <w:r w:rsidDel="00000000" w:rsidR="00000000" w:rsidRPr="00000000">
        <w:rPr>
          <w:rFonts w:ascii="Gulim" w:cs="Gulim" w:eastAsia="Gulim" w:hAnsi="Gulim"/>
          <w:rtl w:val="0"/>
        </w:rPr>
        <w:t xml:space="preserve">조 최혜림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URL: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https://blog.naver.com/chtr23/222654711653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kaylee7054@naver.com / Kay Lee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rtl w:val="0"/>
        </w:rPr>
        <w:t xml:space="preserve">댓글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00475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- 4</w:t>
      </w:r>
      <w:r w:rsidDel="00000000" w:rsidR="00000000" w:rsidRPr="00000000">
        <w:rPr>
          <w:rFonts w:ascii="Gulim" w:cs="Gulim" w:eastAsia="Gulim" w:hAnsi="Gulim"/>
          <w:rtl w:val="0"/>
        </w:rPr>
        <w:t xml:space="preserve">조 최화랑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URL: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https://blog.naver.com/hl8469/222654821768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kaylee7054@naver.com / Kay Lee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Gulim" w:cs="Gulim" w:eastAsia="Gulim" w:hAnsi="Gulim"/>
          <w:rtl w:val="0"/>
        </w:rPr>
        <w:t xml:space="preserve">댓글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81400" cy="7810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- 4</w:t>
      </w:r>
      <w:r w:rsidDel="00000000" w:rsidR="00000000" w:rsidRPr="00000000">
        <w:rPr>
          <w:rFonts w:ascii="Gulim" w:cs="Gulim" w:eastAsia="Gulim" w:hAnsi="Gulim"/>
          <w:rtl w:val="0"/>
        </w:rPr>
        <w:t xml:space="preserve">조 황찬희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URL: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https://living-in-bigdata.tistory.com/13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lkh7054@naver.com / </w:t>
      </w:r>
      <w:r w:rsidDel="00000000" w:rsidR="00000000" w:rsidRPr="00000000">
        <w:rPr>
          <w:rFonts w:ascii="Gulim" w:cs="Gulim" w:eastAsia="Gulim" w:hAnsi="Gulim"/>
          <w:rtl w:val="0"/>
        </w:rPr>
        <w:t xml:space="preserve">이강희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rtl w:val="0"/>
        </w:rPr>
        <w:t xml:space="preserve">댓글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133975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yperlink" Target="https://velog.io/@ssulee0206/Week-1-3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blog.naver.com/chtr23/222654711653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blog.naver.com/hl8469/222654821768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living-in-bigdata.tistory.com/13" TargetMode="External"/><Relationship Id="rId6" Type="http://schemas.openxmlformats.org/officeDocument/2006/relationships/hyperlink" Target="mailto:kaylee7054@naver.com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blog.naver.com/kaylee7054/222655584295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