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color w:val="073763"/>
        </w:rPr>
      </w:pPr>
      <w:bookmarkStart w:colFirst="0" w:colLast="0" w:name="_6leril1x97z4" w:id="0"/>
      <w:bookmarkEnd w:id="0"/>
      <w:r w:rsidDel="00000000" w:rsidR="00000000" w:rsidRPr="00000000">
        <w:rPr>
          <w:color w:val="073763"/>
          <w:rtl w:val="0"/>
        </w:rPr>
        <w:t xml:space="preserve">Giới thiệu về Trường của tôi</w:t>
      </w:r>
    </w:p>
    <w:p w:rsidR="00000000" w:rsidDel="00000000" w:rsidP="00000000" w:rsidRDefault="00000000" w:rsidRPr="00000000" w14:paraId="00000002">
      <w:pPr>
        <w:pStyle w:val="Heading1"/>
        <w:keepNext w:val="0"/>
        <w:keepLines w:val="0"/>
        <w:spacing w:before="480" w:lineRule="auto"/>
        <w:rPr>
          <w:rFonts w:ascii="Roboto" w:cs="Roboto" w:eastAsia="Roboto" w:hAnsi="Roboto"/>
          <w:b w:val="1"/>
          <w:color w:val="081b3a"/>
          <w:sz w:val="46"/>
          <w:szCs w:val="46"/>
          <w:shd w:fill="e5f1ff" w:val="clear"/>
        </w:rPr>
      </w:pPr>
      <w:bookmarkStart w:colFirst="0" w:colLast="0" w:name="_87hg9mv6qkjb" w:id="1"/>
      <w:bookmarkEnd w:id="1"/>
      <w:r w:rsidDel="00000000" w:rsidR="00000000" w:rsidRPr="00000000">
        <w:rPr>
          <w:rFonts w:ascii="Andika" w:cs="Andika" w:eastAsia="Andika" w:hAnsi="Andika"/>
          <w:b w:val="1"/>
          <w:color w:val="081b3a"/>
          <w:sz w:val="46"/>
          <w:szCs w:val="46"/>
          <w:shd w:fill="e5f1ff" w:val="clear"/>
          <w:rtl w:val="0"/>
        </w:rPr>
        <w:t xml:space="preserve">Học viện Công nghệ Bưu chính Viễn thông (PTIT)</w:t>
      </w:r>
    </w:p>
    <w:p w:rsidR="00000000" w:rsidDel="00000000" w:rsidP="00000000" w:rsidRDefault="00000000" w:rsidRPr="00000000" w14:paraId="00000003">
      <w:pPr>
        <w:spacing w:after="240" w:before="240" w:lineRule="auto"/>
        <w:rPr>
          <w:rFonts w:ascii="Roboto" w:cs="Roboto" w:eastAsia="Roboto" w:hAnsi="Roboto"/>
          <w:b w:val="1"/>
          <w:color w:val="081b3a"/>
          <w:sz w:val="23"/>
          <w:szCs w:val="23"/>
          <w:shd w:fill="e5f1ff" w:val="clear"/>
        </w:rPr>
      </w:pPr>
      <w:r w:rsidDel="00000000" w:rsidR="00000000" w:rsidRPr="00000000">
        <w:rPr>
          <w:rFonts w:ascii="Roboto" w:cs="Roboto" w:eastAsia="Roboto" w:hAnsi="Roboto"/>
          <w:b w:val="1"/>
          <w:color w:val="081b3a"/>
          <w:sz w:val="23"/>
          <w:szCs w:val="23"/>
          <w:shd w:fill="e5f1ff" w:val="clear"/>
          <w:rtl w:val="0"/>
        </w:rPr>
        <w:t xml:space="preserve">Giới thiệu chung</w:t>
      </w:r>
    </w:p>
    <w:p w:rsidR="00000000" w:rsidDel="00000000" w:rsidP="00000000" w:rsidRDefault="00000000" w:rsidRPr="00000000" w14:paraId="00000004">
      <w:pPr>
        <w:spacing w:after="240" w:before="240" w:lineRule="auto"/>
        <w:rPr>
          <w:rFonts w:ascii="Roboto" w:cs="Roboto" w:eastAsia="Roboto" w:hAnsi="Roboto"/>
          <w:color w:val="081b3a"/>
          <w:sz w:val="23"/>
          <w:szCs w:val="23"/>
          <w:shd w:fill="e5f1ff" w:val="clear"/>
        </w:rPr>
      </w:pPr>
      <w:r w:rsidDel="00000000" w:rsidR="00000000" w:rsidRPr="00000000">
        <w:rPr>
          <w:rFonts w:ascii="Roboto" w:cs="Roboto" w:eastAsia="Roboto" w:hAnsi="Roboto"/>
          <w:color w:val="081b3a"/>
          <w:sz w:val="23"/>
          <w:szCs w:val="23"/>
          <w:shd w:fill="e5f1ff" w:val="clear"/>
          <w:rtl w:val="0"/>
        </w:rPr>
        <w:t xml:space="preserve">Học viện Công nghệ Bưu chính Viễn thông (PTIT) là một trong những trường đại học hàng đầu Việt Nam trong lĩnh vực </w:t>
      </w:r>
      <w:r w:rsidDel="00000000" w:rsidR="00000000" w:rsidRPr="00000000">
        <w:rPr>
          <w:rFonts w:ascii="Roboto" w:cs="Roboto" w:eastAsia="Roboto" w:hAnsi="Roboto"/>
          <w:b w:val="1"/>
          <w:color w:val="081b3a"/>
          <w:sz w:val="23"/>
          <w:szCs w:val="23"/>
          <w:shd w:fill="e5f1ff" w:val="clear"/>
          <w:rtl w:val="0"/>
        </w:rPr>
        <w:t xml:space="preserve">công nghệ thông tin, điện tử viễn thông, và kinh tế số</w:t>
      </w:r>
      <w:r w:rsidDel="00000000" w:rsidR="00000000" w:rsidRPr="00000000">
        <w:rPr>
          <w:rFonts w:ascii="Roboto" w:cs="Roboto" w:eastAsia="Roboto" w:hAnsi="Roboto"/>
          <w:color w:val="081b3a"/>
          <w:sz w:val="23"/>
          <w:szCs w:val="23"/>
          <w:shd w:fill="e5f1ff" w:val="clear"/>
          <w:rtl w:val="0"/>
        </w:rPr>
        <w:t xml:space="preserve">. Trường được thành lập nhằm đào tạo nguồn nhân lực chất lượng cao phục vụ cho sự phát triển của ngành bưu chính, viễn thông và công nghệ thông tin quốc gia.</w:t>
        <w:br w:type="textWrapping"/>
        <w:t xml:space="preserve"> Hiện nay, PTIT có </w:t>
      </w:r>
      <w:r w:rsidDel="00000000" w:rsidR="00000000" w:rsidRPr="00000000">
        <w:rPr>
          <w:rFonts w:ascii="Andika" w:cs="Andika" w:eastAsia="Andika" w:hAnsi="Andika"/>
          <w:b w:val="1"/>
          <w:color w:val="081b3a"/>
          <w:sz w:val="23"/>
          <w:szCs w:val="23"/>
          <w:shd w:fill="e5f1ff" w:val="clear"/>
          <w:rtl w:val="0"/>
        </w:rPr>
        <w:t xml:space="preserve">cơ sở tại Hà Nội và TP. Hồ Chí Minh</w:t>
      </w:r>
      <w:r w:rsidDel="00000000" w:rsidR="00000000" w:rsidRPr="00000000">
        <w:rPr>
          <w:rFonts w:ascii="Roboto" w:cs="Roboto" w:eastAsia="Roboto" w:hAnsi="Roboto"/>
          <w:color w:val="081b3a"/>
          <w:sz w:val="23"/>
          <w:szCs w:val="23"/>
          <w:shd w:fill="e5f1ff" w:val="clear"/>
          <w:rtl w:val="0"/>
        </w:rPr>
        <w:t xml:space="preserve">, với môi trường học tập năng động, sáng tạo, và đội ngũ giảng viên giàu kinh nghiệm. Sinh viên của trường không chỉ được trang bị kiến thức chuyên môn mà còn được khuyến khích phát triển </w:t>
      </w:r>
      <w:r w:rsidDel="00000000" w:rsidR="00000000" w:rsidRPr="00000000">
        <w:rPr>
          <w:rFonts w:ascii="Roboto" w:cs="Roboto" w:eastAsia="Roboto" w:hAnsi="Roboto"/>
          <w:b w:val="1"/>
          <w:color w:val="081b3a"/>
          <w:sz w:val="23"/>
          <w:szCs w:val="23"/>
          <w:shd w:fill="e5f1ff" w:val="clear"/>
          <w:rtl w:val="0"/>
        </w:rPr>
        <w:t xml:space="preserve">tư duy đổi mới, kỹ năng mềm và khả năng hội nhập quốc tế</w:t>
      </w:r>
      <w:r w:rsidDel="00000000" w:rsidR="00000000" w:rsidRPr="00000000">
        <w:rPr>
          <w:rFonts w:ascii="Roboto" w:cs="Roboto" w:eastAsia="Roboto" w:hAnsi="Roboto"/>
          <w:color w:val="081b3a"/>
          <w:sz w:val="23"/>
          <w:szCs w:val="23"/>
          <w:shd w:fill="e5f1ff" w:val="clear"/>
          <w:rtl w:val="0"/>
        </w:rPr>
        <w:t xml:space="preserve">.</w:t>
      </w:r>
    </w:p>
    <w:p w:rsidR="00000000" w:rsidDel="00000000" w:rsidP="00000000" w:rsidRDefault="00000000" w:rsidRPr="00000000" w14:paraId="00000005">
      <w:pPr>
        <w:rPr>
          <w:rFonts w:ascii="Roboto" w:cs="Roboto" w:eastAsia="Roboto" w:hAnsi="Roboto"/>
          <w:color w:val="081b3a"/>
          <w:sz w:val="23"/>
          <w:szCs w:val="23"/>
          <w:shd w:fill="e5f1ff" w:val="clea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