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pc5mordjy02" w:id="0"/>
      <w:bookmarkEnd w:id="0"/>
      <w:r w:rsidDel="00000000" w:rsidR="00000000" w:rsidRPr="00000000">
        <w:rPr>
          <w:b w:val="1"/>
          <w:sz w:val="34"/>
          <w:szCs w:val="34"/>
          <w:rtl w:val="0"/>
        </w:rPr>
        <w:t xml:space="preserve">Bộ trưởng Bộ GD-ĐT: Ngành giáo dục đứng trước cơ hội chưa từng có</w:t>
      </w:r>
    </w:p>
    <w:p w:rsidR="00000000" w:rsidDel="00000000" w:rsidP="00000000" w:rsidRDefault="00000000" w:rsidRPr="00000000" w14:paraId="00000002">
      <w:pPr>
        <w:spacing w:after="240" w:before="240" w:lineRule="auto"/>
        <w:rPr/>
      </w:pPr>
      <w:r w:rsidDel="00000000" w:rsidR="00000000" w:rsidRPr="00000000">
        <w:rPr>
          <w:b w:val="1"/>
          <w:rtl w:val="0"/>
        </w:rPr>
        <w:t xml:space="preserve">Bộ trưởng Nguyễn Kim Sơn</w:t>
      </w:r>
      <w:r w:rsidDel="00000000" w:rsidR="00000000" w:rsidRPr="00000000">
        <w:rPr>
          <w:rtl w:val="0"/>
        </w:rPr>
        <w:t xml:space="preserve"> cho hay, </w:t>
      </w:r>
      <w:r w:rsidDel="00000000" w:rsidR="00000000" w:rsidRPr="00000000">
        <w:rPr>
          <w:b w:val="1"/>
          <w:rtl w:val="0"/>
        </w:rPr>
        <w:t xml:space="preserve">năm học 2025–2026</w:t>
      </w:r>
      <w:r w:rsidDel="00000000" w:rsidR="00000000" w:rsidRPr="00000000">
        <w:rPr>
          <w:rtl w:val="0"/>
        </w:rPr>
        <w:t xml:space="preserve">, ngành giáo dục đang đứng trước </w:t>
      </w:r>
      <w:r w:rsidDel="00000000" w:rsidR="00000000" w:rsidRPr="00000000">
        <w:rPr>
          <w:b w:val="1"/>
          <w:rtl w:val="0"/>
        </w:rPr>
        <w:t xml:space="preserve">cơ hội phát triển đặc biệt</w:t>
      </w:r>
      <w:r w:rsidDel="00000000" w:rsidR="00000000" w:rsidRPr="00000000">
        <w:rPr>
          <w:rtl w:val="0"/>
        </w:rPr>
        <w:t xml:space="preserve">, khi nhiều chính sách lớn được ban hành, mở ra kỳ vọng đổi mới mạnh mẽ.</w:t>
      </w:r>
    </w:p>
    <w:p w:rsidR="00000000" w:rsidDel="00000000" w:rsidP="00000000" w:rsidRDefault="00000000" w:rsidRPr="00000000" w14:paraId="00000003">
      <w:pPr>
        <w:spacing w:after="240" w:before="240" w:lineRule="auto"/>
        <w:rPr/>
      </w:pPr>
      <w:r w:rsidDel="00000000" w:rsidR="00000000" w:rsidRPr="00000000">
        <w:rPr>
          <w:rtl w:val="0"/>
        </w:rPr>
        <w:t xml:space="preserve">Trong giai đoạn này, Chính phủ và Bộ Giáo dục &amp; Đào tạo tập trung nâng cao chất lượng dạy và học, đầu tư cơ sở vật chất, thúc đẩy chuyển đổi số trong quản lý và giảng dạy. Đây là bước đi quan trọng nhằm tạo nền tảng vững chắc cho giáo dục Việt Nam trong thời kỳ hội nhập quốc tế.</w:t>
      </w:r>
    </w:p>
    <w:p w:rsidR="00000000" w:rsidDel="00000000" w:rsidP="00000000" w:rsidRDefault="00000000" w:rsidRPr="00000000" w14:paraId="00000004">
      <w:pPr>
        <w:spacing w:after="240" w:before="240" w:lineRule="auto"/>
        <w:rPr/>
      </w:pPr>
      <w:r w:rsidDel="00000000" w:rsidR="00000000" w:rsidRPr="00000000">
        <w:rPr>
          <w:b w:val="1"/>
          <w:rtl w:val="0"/>
        </w:rPr>
        <w:t xml:space="preserve">“Chưa bao giờ ngành giáo dục nhận được sự quan tâm và kỳ vọng lớn như hiện nay”</w:t>
      </w:r>
      <w:r w:rsidDel="00000000" w:rsidR="00000000" w:rsidRPr="00000000">
        <w:rPr>
          <w:rtl w:val="0"/>
        </w:rPr>
        <w:t xml:space="preserve">, Bộ trưởng Nguyễn Kim Sơn chia sẻ trong buổi làm việc mới đây với các cơ quan báo chí nhân dịp đầu năm học mới.</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n6aa8cwnelcb" w:id="1"/>
      <w:bookmarkEnd w:id="1"/>
      <w:r w:rsidDel="00000000" w:rsidR="00000000" w:rsidRPr="00000000">
        <w:rPr>
          <w:b w:val="1"/>
          <w:color w:val="000000"/>
          <w:sz w:val="26"/>
          <w:szCs w:val="26"/>
          <w:rtl w:val="0"/>
        </w:rPr>
        <w:t xml:space="preserve">Cơ hội lớn để bứt phá</w:t>
      </w:r>
    </w:p>
    <w:p w:rsidR="00000000" w:rsidDel="00000000" w:rsidP="00000000" w:rsidRDefault="00000000" w:rsidRPr="00000000" w14:paraId="00000007">
      <w:pPr>
        <w:spacing w:after="240" w:before="240" w:lineRule="auto"/>
        <w:rPr>
          <w:i w:val="1"/>
        </w:rPr>
      </w:pPr>
      <w:r w:rsidDel="00000000" w:rsidR="00000000" w:rsidRPr="00000000">
        <w:rPr>
          <w:i w:val="1"/>
          <w:rtl w:val="0"/>
        </w:rPr>
        <w:t xml:space="preserve">– Thưa Bộ trưởng, trong bối cảnh các chính sách giáo dục được triển khai mạnh mẽ, đâu là cơ hội để ngành giáo dục tạo ra đột phá trong năm học tới?</w:t>
      </w:r>
    </w:p>
    <w:p w:rsidR="00000000" w:rsidDel="00000000" w:rsidP="00000000" w:rsidRDefault="00000000" w:rsidRPr="00000000" w14:paraId="00000008">
      <w:pPr>
        <w:spacing w:after="240" w:before="240" w:lineRule="auto"/>
        <w:rPr/>
      </w:pPr>
      <w:r w:rsidDel="00000000" w:rsidR="00000000" w:rsidRPr="00000000">
        <w:rPr>
          <w:b w:val="1"/>
          <w:rtl w:val="0"/>
        </w:rPr>
        <w:t xml:space="preserve">Bộ trưởng Nguyễn Kim Sơn:</w:t>
      </w:r>
      <w:r w:rsidDel="00000000" w:rsidR="00000000" w:rsidRPr="00000000">
        <w:rPr>
          <w:rtl w:val="0"/>
        </w:rPr>
        <w:t xml:space="preserve"> Trong thời gian qua, ngành giáo dục đã có nhiều chuyển biến tích cực. Việc triển khai Nghị quyết 71 về đổi mới căn bản, toàn diện giáo dục và đào tạo là bước ngoặt lớn. Năm học 2025–2026 sẽ là giai đoạn tăng tốc, với trọng tâm là đổi mới chương trình, nâng cao năng lực đội ngũ giáo viên và ứng dụng công nghệ vào giảng dạy.</w:t>
      </w:r>
    </w:p>
    <w:p w:rsidR="00000000" w:rsidDel="00000000" w:rsidP="00000000" w:rsidRDefault="00000000" w:rsidRPr="00000000" w14:paraId="00000009">
      <w:pPr>
        <w:spacing w:after="240" w:before="240" w:lineRule="auto"/>
        <w:rPr/>
      </w:pPr>
      <w:r w:rsidDel="00000000" w:rsidR="00000000" w:rsidRPr="00000000">
        <w:rPr>
          <w:rtl w:val="0"/>
        </w:rPr>
        <w:t xml:space="preserve">Ngành giáo dục đang đứng trước </w:t>
      </w:r>
      <w:r w:rsidDel="00000000" w:rsidR="00000000" w:rsidRPr="00000000">
        <w:rPr>
          <w:b w:val="1"/>
          <w:rtl w:val="0"/>
        </w:rPr>
        <w:t xml:space="preserve">thời cơ vàng để phát triển toàn diện</w:t>
      </w:r>
      <w:r w:rsidDel="00000000" w:rsidR="00000000" w:rsidRPr="00000000">
        <w:rPr>
          <w:rtl w:val="0"/>
        </w:rPr>
        <w:t xml:space="preserve">, hướng tới mục tiêu đào tạo nguồn nhân lực chất lượng cao, đáp ứng yêu cầu của nền kinh tế số và hội nhập quốc tế.</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