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9797B" w14:textId="4076D432" w:rsidR="00B25BDD" w:rsidRPr="00F64BF0" w:rsidRDefault="00B25BDD" w:rsidP="00E63197">
      <w:pPr>
        <w:spacing w:after="0" w:line="240" w:lineRule="auto"/>
        <w:ind w:left="720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F64BF0">
        <w:rPr>
          <w:rFonts w:ascii="TH Sarabun New" w:hAnsi="TH Sarabun New" w:cs="TH Sarabun New"/>
          <w:b/>
          <w:bCs/>
          <w:sz w:val="32"/>
          <w:szCs w:val="32"/>
          <w:cs/>
        </w:rPr>
        <w:t>รายงานสรุปผลการตรวจสอบช่องโหว่ของระบบ</w:t>
      </w:r>
      <w:r w:rsidR="00956FFB" w:rsidRPr="00F64BF0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4E2BD3" w:rsidRPr="00306978">
        <w:rPr>
          <w:rFonts w:ascii="TH Sarabun New" w:hAnsi="TH Sarabun New" w:cs="TH Sarabun New"/>
          <w:b/>
          <w:bCs/>
          <w:sz w:val="32"/>
          <w:szCs w:val="32"/>
        </w:rPr>
        <w:t xml:space="preserve">COCO-IDC3 All</w:t>
      </w:r>
      <w:r w:rsidR="002B6EDB" w:rsidRPr="00F64BF0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</w:p>
    <w:p w14:paraId="1A2659C6" w14:textId="0D144011" w:rsidR="00B25BDD" w:rsidRPr="00F64BF0" w:rsidRDefault="00B25BDD" w:rsidP="00E63197">
      <w:pPr>
        <w:spacing w:after="0" w:line="240" w:lineRule="auto"/>
        <w:ind w:left="720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F64BF0">
        <w:rPr>
          <w:rFonts w:ascii="TH Sarabun New" w:hAnsi="TH Sarabun New" w:cs="TH Sarabun New"/>
          <w:b/>
          <w:bCs/>
          <w:sz w:val="32"/>
          <w:szCs w:val="32"/>
          <w:cs/>
        </w:rPr>
        <w:t>บริษัท อินเทอร์เน็ตประเทศไทย จำกัด (มหาชน)</w:t>
      </w:r>
      <w:r w:rsidRPr="00F64BF0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693A54" w:rsidRPr="00393C8F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ประจำปี </w:t>
      </w:r>
      <w:r w:rsidR="004E2BD3" w:rsidRPr="00393C8F">
        <w:rPr>
          <w:rFonts w:ascii="TH Sarabun New" w:hAnsi="TH Sarabun New" w:cs="TH Sarabun New"/>
          <w:b/>
          <w:bCs/>
          <w:sz w:val="32"/>
          <w:szCs w:val="32"/>
        </w:rPr>
        <w:t xml:space="preserve">2565</w:t>
      </w:r>
    </w:p>
    <w:p w14:paraId="4C4EBE98" w14:textId="77777777" w:rsidR="00B25BDD" w:rsidRPr="00F64BF0" w:rsidRDefault="00C62BC1" w:rsidP="00E63197">
      <w:pPr>
        <w:spacing w:after="0" w:line="240" w:lineRule="auto"/>
        <w:ind w:left="720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57119D3C" wp14:editId="59C9F82A">
                <wp:simplePos x="0" y="0"/>
                <wp:positionH relativeFrom="column">
                  <wp:posOffset>26035</wp:posOffset>
                </wp:positionH>
                <wp:positionV relativeFrom="paragraph">
                  <wp:posOffset>106679</wp:posOffset>
                </wp:positionV>
                <wp:extent cx="5794375" cy="0"/>
                <wp:effectExtent l="0" t="19050" r="53975" b="38100"/>
                <wp:wrapNone/>
                <wp:docPr id="100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94375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chemeClr val="accent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0AD615" id="Straight Connector 1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.05pt,8.4pt" to="458.3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" strokecolor="#9bbb59 [3206]" strokeweight="4.5pt">
                <v:stroke linestyle="thickThin"/>
              </v:line>
            </w:pict>
          </mc:Fallback>
        </mc:AlternateContent>
      </w:r>
    </w:p>
    <w:p w14:paraId="3B1081EA" w14:textId="77777777" w:rsidR="00B266CA" w:rsidRPr="00F64BF0" w:rsidRDefault="00B266CA" w:rsidP="00B266CA">
      <w:pPr>
        <w:pStyle w:val="Heading1"/>
        <w:spacing w:after="0" w:line="240" w:lineRule="auto"/>
        <w:rPr>
          <w:rFonts w:ascii="TH Sarabun New" w:hAnsi="TH Sarabun New" w:cs="TH Sarabun New"/>
          <w:szCs w:val="32"/>
          <w:cs/>
        </w:rPr>
      </w:pPr>
      <w:bookmarkStart w:id="0" w:name="_Toc353398516"/>
      <w:bookmarkStart w:id="1" w:name="_Toc3808397"/>
      <w:bookmarkStart w:id="2" w:name="_Toc64730843"/>
      <w:bookmarkStart w:id="3" w:name="OLE_LINK1"/>
      <w:bookmarkStart w:id="4" w:name="_Toc262206623"/>
      <w:bookmarkStart w:id="5" w:name="_Toc353398519"/>
      <w:r w:rsidRPr="00F64BF0">
        <w:rPr>
          <w:rFonts w:ascii="TH Sarabun New" w:hAnsi="TH Sarabun New" w:cs="TH Sarabun New"/>
          <w:szCs w:val="32"/>
          <w:cs/>
        </w:rPr>
        <w:t>วัตถุประสงค์</w:t>
      </w:r>
      <w:bookmarkEnd w:id="0"/>
      <w:bookmarkEnd w:id="1"/>
      <w:bookmarkEnd w:id="2"/>
    </w:p>
    <w:p w14:paraId="0354AE86" w14:textId="77777777" w:rsidR="00B266CA" w:rsidRPr="00F64BF0" w:rsidRDefault="00B266CA" w:rsidP="00B266CA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080"/>
        <w:jc w:val="thaiDistribute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cs/>
        </w:rPr>
        <w:t>เพื่อค้นหาจุดอ่อนและช่องโหว่บนระบบโครงสร้างพื้นฐานเทคโนโลยีสารสนเทศของบริการ</w:t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 xml:space="preserve">โดยใช้เทคนิคการตรวจสอบแบบ </w:t>
      </w:r>
      <w:r w:rsidRPr="00F64BF0">
        <w:rPr>
          <w:rFonts w:ascii="TH Sarabun New" w:hAnsi="TH Sarabun New" w:cs="TH Sarabun New"/>
        </w:rPr>
        <w:t xml:space="preserve">Vulnerability Assessment </w:t>
      </w:r>
      <w:r w:rsidRPr="00F64BF0">
        <w:rPr>
          <w:rFonts w:ascii="TH Sarabun New" w:hAnsi="TH Sarabun New" w:cs="TH Sarabun New"/>
          <w:cs/>
        </w:rPr>
        <w:t>อ้างอิงจากมาตรฐาน</w:t>
      </w:r>
      <w:r w:rsidRPr="00F64BF0">
        <w:rPr>
          <w:rFonts w:ascii="TH Sarabun New" w:hAnsi="TH Sarabun New" w:cs="TH Sarabun New"/>
        </w:rPr>
        <w:t xml:space="preserve"> Common Vulnerability Exposure, CVE </w:t>
      </w:r>
      <w:r w:rsidRPr="00F64BF0">
        <w:rPr>
          <w:rFonts w:ascii="TH Sarabun New" w:hAnsi="TH Sarabun New" w:cs="TH Sarabun New"/>
          <w:cs/>
        </w:rPr>
        <w:t xml:space="preserve">และ </w:t>
      </w:r>
      <w:r w:rsidRPr="00F64BF0">
        <w:rPr>
          <w:rFonts w:ascii="TH Sarabun New" w:hAnsi="TH Sarabun New" w:cs="TH Sarabun New"/>
        </w:rPr>
        <w:t xml:space="preserve">Common Vulnerability Scoring System, CVSS-SIG </w:t>
      </w:r>
    </w:p>
    <w:p w14:paraId="62B80D37" w14:textId="4C9A4DBE" w:rsidR="00B266CA" w:rsidRPr="00F64BF0" w:rsidRDefault="00B266CA" w:rsidP="00B266CA">
      <w:pPr>
        <w:numPr>
          <w:ilvl w:val="0"/>
          <w:numId w:val="1"/>
        </w:numPr>
        <w:spacing w:after="0" w:line="240" w:lineRule="auto"/>
        <w:ind w:left="1080"/>
        <w:jc w:val="thaiDistribute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cs/>
        </w:rPr>
        <w:t>เพื่อนำเสนอข้อมูลจุดอ่อนหรือช่องโหว่ที่พบจากการตรวจสอบบนระบบโครงสร้างพื้นฐานเทคโนโลยีสารสนเทศ</w:t>
      </w:r>
      <w:bookmarkStart w:id="6" w:name="_Hlk4417218"/>
      <w:r w:rsidRPr="00F64BF0">
        <w:rPr>
          <w:rFonts w:ascii="TH Sarabun New" w:hAnsi="TH Sarabun New" w:cs="TH Sarabun New"/>
          <w:cs/>
        </w:rPr>
        <w:t>ของบริการและเสนอแนะ</w:t>
      </w:r>
      <w:r w:rsidR="006746BC" w:rsidRPr="00F64BF0">
        <w:rPr>
          <w:rFonts w:ascii="TH Sarabun New" w:hAnsi="TH Sarabun New" w:cs="TH Sarabun New"/>
          <w:cs/>
        </w:rPr>
        <w:t>แนวทางใน</w:t>
      </w:r>
      <w:r w:rsidRPr="00F64BF0">
        <w:rPr>
          <w:rFonts w:ascii="TH Sarabun New" w:hAnsi="TH Sarabun New" w:cs="TH Sarabun New"/>
          <w:cs/>
        </w:rPr>
        <w:t>การแก้ไขจุดอ่อนและช่องโหว่ที่ตรวจพบ เพื่อให้ผู้ดูแลระบบเร่งดำเนินการแก้ไข</w:t>
      </w:r>
      <w:bookmarkEnd w:id="6"/>
    </w:p>
    <w:p w14:paraId="49DFDC36" w14:textId="77777777" w:rsidR="00B266CA" w:rsidRPr="00F64BF0" w:rsidRDefault="00B266CA" w:rsidP="00B266CA">
      <w:pPr>
        <w:pStyle w:val="Heading1"/>
        <w:spacing w:after="0" w:line="240" w:lineRule="auto"/>
        <w:rPr>
          <w:rFonts w:ascii="TH Sarabun New" w:hAnsi="TH Sarabun New" w:cs="TH Sarabun New"/>
          <w:szCs w:val="32"/>
        </w:rPr>
      </w:pPr>
      <w:bookmarkStart w:id="7" w:name="_Toc353398517"/>
      <w:bookmarkStart w:id="8" w:name="_Toc3808398"/>
      <w:bookmarkStart w:id="9" w:name="_Toc64730844"/>
      <w:r w:rsidRPr="00F64BF0">
        <w:rPr>
          <w:rFonts w:ascii="TH Sarabun New" w:hAnsi="TH Sarabun New" w:cs="TH Sarabun New"/>
          <w:szCs w:val="32"/>
          <w:cs/>
        </w:rPr>
        <w:t>เป้าหมาย</w:t>
      </w:r>
      <w:bookmarkEnd w:id="7"/>
      <w:bookmarkEnd w:id="8"/>
      <w:bookmarkEnd w:id="9"/>
    </w:p>
    <w:p w14:paraId="2C0FDD4F" w14:textId="77777777" w:rsidR="00B266CA" w:rsidRPr="00F64BF0" w:rsidRDefault="00B266CA" w:rsidP="00B266CA">
      <w:pPr>
        <w:numPr>
          <w:ilvl w:val="0"/>
          <w:numId w:val="2"/>
        </w:numPr>
        <w:spacing w:after="0" w:line="240" w:lineRule="auto"/>
        <w:ind w:left="1080"/>
        <w:jc w:val="thaiDistribute"/>
        <w:rPr>
          <w:rFonts w:ascii="TH Sarabun New" w:hAnsi="TH Sarabun New" w:cs="TH Sarabun New"/>
          <w:b/>
          <w:bCs/>
          <w:color w:val="auto"/>
        </w:rPr>
      </w:pPr>
      <w:r w:rsidRPr="00F64BF0">
        <w:rPr>
          <w:rFonts w:ascii="TH Sarabun New" w:hAnsi="TH Sarabun New" w:cs="TH Sarabun New"/>
          <w:color w:val="auto"/>
          <w:cs/>
        </w:rPr>
        <w:t>เพื่อให้ทราบถึงจุดอ่อนและช่องโหว่ของเครื่องที่ให้บริการ รวมถึงอุปกรณ์เครือข่ายภายในระบบสารสนเทศของบริการ</w:t>
      </w:r>
    </w:p>
    <w:p w14:paraId="77A9E36E" w14:textId="77777777" w:rsidR="00B266CA" w:rsidRPr="00F64BF0" w:rsidRDefault="00B266CA" w:rsidP="00B266CA">
      <w:pPr>
        <w:numPr>
          <w:ilvl w:val="0"/>
          <w:numId w:val="2"/>
        </w:numPr>
        <w:spacing w:after="0" w:line="240" w:lineRule="auto"/>
        <w:ind w:left="1080"/>
        <w:jc w:val="thaiDistribute"/>
        <w:rPr>
          <w:rFonts w:ascii="TH Sarabun New" w:eastAsia="Times New Roman" w:hAnsi="TH Sarabun New" w:cs="TH Sarabun New"/>
          <w:b/>
          <w:bCs/>
          <w:kern w:val="32"/>
        </w:rPr>
      </w:pPr>
      <w:r w:rsidRPr="00F64BF0">
        <w:rPr>
          <w:rFonts w:ascii="TH Sarabun New" w:hAnsi="TH Sarabun New" w:cs="TH Sarabun New"/>
          <w:color w:val="auto"/>
          <w:cs/>
        </w:rPr>
        <w:t>เพื่อนำเสนอข้อมูลจุดอ่อนหรือช่องโหว่ที่พบให้ ผู้ดูแลระบบ ผู้ดูแลเครือข่ายและผู้ดูแลระบบงานรับทราบถึงช่องโหว่ที่ตรวจพบเพื่อดำเนินการแก้ไข ปรับปรุงให้ระบบมีความแข็งแกร่งและยกระดับความมั่นคงปลอดภัยระบบสารสนเทศของบริการ</w:t>
      </w:r>
      <w:bookmarkStart w:id="10" w:name="_Toc353398518"/>
    </w:p>
    <w:p w14:paraId="4B86FAF5" w14:textId="77777777" w:rsidR="00B266CA" w:rsidRPr="00F64BF0" w:rsidRDefault="00B266CA" w:rsidP="00B266CA">
      <w:pPr>
        <w:pStyle w:val="Heading1"/>
        <w:spacing w:line="240" w:lineRule="auto"/>
        <w:rPr>
          <w:rFonts w:ascii="TH Sarabun New" w:hAnsi="TH Sarabun New" w:cs="TH Sarabun New"/>
          <w:szCs w:val="32"/>
          <w:cs/>
        </w:rPr>
      </w:pPr>
      <w:bookmarkStart w:id="11" w:name="_Toc3808399"/>
      <w:bookmarkStart w:id="12" w:name="_Toc64730845"/>
      <w:r w:rsidRPr="00F64BF0">
        <w:rPr>
          <w:rFonts w:ascii="TH Sarabun New" w:hAnsi="TH Sarabun New" w:cs="TH Sarabun New"/>
          <w:szCs w:val="32"/>
          <w:cs/>
        </w:rPr>
        <w:t>แนวทางการประเมินความเสี่ยงที่พบ</w:t>
      </w:r>
      <w:bookmarkEnd w:id="10"/>
      <w:bookmarkEnd w:id="11"/>
      <w:bookmarkEnd w:id="12"/>
    </w:p>
    <w:p w14:paraId="1456568F" w14:textId="77777777" w:rsidR="00B266CA" w:rsidRPr="00F64BF0" w:rsidRDefault="00B266CA" w:rsidP="00B266CA">
      <w:pPr>
        <w:spacing w:after="0" w:line="240" w:lineRule="auto"/>
        <w:ind w:firstLine="36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cs/>
        </w:rPr>
        <w:t>การตรวจสอบจุดอ่อนและช่องโหว่ของเครื่องที่ให้บริการ และอุปกรณ์เครือข่ายภายในโครงสร้างระบบสารสนเทศ</w:t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 xml:space="preserve">ดำเนินการตรวจสอบ โดยพิจารณาตามระดับความรุนแรงของจุดอ่อนและช่องโหว่ที่ตรวจพบ ซึ่งอ้างอิงตามมาตรฐาน </w:t>
      </w:r>
      <w:r w:rsidRPr="00F64BF0">
        <w:rPr>
          <w:rFonts w:ascii="TH Sarabun New" w:hAnsi="TH Sarabun New" w:cs="TH Sarabun New"/>
        </w:rPr>
        <w:t>Common Vulnerability Scoring System</w:t>
      </w:r>
      <w:r w:rsidRPr="00F64BF0">
        <w:rPr>
          <w:rFonts w:ascii="TH Sarabun New" w:hAnsi="TH Sarabun New" w:cs="TH Sarabun New"/>
          <w:cs/>
        </w:rPr>
        <w:t xml:space="preserve"> (</w:t>
      </w:r>
      <w:r w:rsidRPr="00F64BF0">
        <w:rPr>
          <w:rFonts w:ascii="TH Sarabun New" w:hAnsi="TH Sarabun New" w:cs="TH Sarabun New"/>
        </w:rPr>
        <w:t>CVSS</w:t>
      </w:r>
      <w:r w:rsidRPr="00F64BF0">
        <w:rPr>
          <w:rFonts w:ascii="TH Sarabun New" w:hAnsi="TH Sarabun New" w:cs="TH Sarabun New"/>
          <w:cs/>
        </w:rPr>
        <w:t>) ที่ใช้เป็นมาตรฐานสากล โดยสามารถแบ่งระดับความรุนแรงของช่องโหว่ดังนี้</w:t>
      </w:r>
    </w:p>
    <w:bookmarkEnd w:id="3"/>
    <w:p w14:paraId="123FE63F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D43F3A"/>
          <w:cs/>
        </w:rPr>
        <w:t>ความรุนแรงระดับวิกฤติ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D43F3A"/>
        </w:rPr>
        <w:t>CRITICAL)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หมายถึงจุดอ่อนหรือช่องโหว่ที่มีความเสี่ยงต่อการถูกบุกรุกระบบระดับวิกฤติ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ผู้บุกรุกระบบสามารถใช้ช่องโหว่ที่ตรวจพบนี้โจมตีระบบได้ทันที และสร้างความเสียหายต่อระบบสารสนเทศในระดับวิกฤติ</w:t>
      </w:r>
    </w:p>
    <w:p w14:paraId="3870B7C2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EE9336"/>
          <w:cs/>
        </w:rPr>
        <w:t>ความรุนแรงระดับสูง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EE9336"/>
        </w:rPr>
        <w:t>HIGH)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หมายถึงจุดอ่อนหรือช่องโหว่ที่มีความเสี่ยงต่อการถูกบุกรุกระบบระดับสูง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ผู้บุกรุกระบบสามารถใช้ช่องโหว่ที่ตรวจพบนี้โจมตีระบบได้ทันที และสร้างความเสียหายต่อระบบสารสนเทศในระดับสูง</w:t>
      </w:r>
    </w:p>
    <w:p w14:paraId="57466225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FDC431"/>
          <w:cs/>
        </w:rPr>
        <w:t>ความรุนแรงระดับกลาง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FDC431"/>
        </w:rPr>
        <w:t>MEDIUM)</w:t>
      </w:r>
      <w:r w:rsidRPr="00F64BF0">
        <w:rPr>
          <w:rFonts w:ascii="TH Sarabun New" w:hAnsi="TH Sarabun New" w:cs="TH Sarabun New"/>
          <w:b/>
          <w:bCs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หมายถึงจุดอ่อนหรือช่องโหว่ที่มีความเสี่ยงต่อการถูกบุกรุกระบบระดับกลาง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และผลกระทบของการบุกรุกระบบจะทำให้ระบบสารสนเทศมีความเสียหายในระดับกลาง</w:t>
      </w:r>
    </w:p>
    <w:p w14:paraId="42300905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3FAE49"/>
          <w:cs/>
        </w:rPr>
        <w:t>ความรุนแรงระดับต่ำ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3FAE49"/>
        </w:rPr>
        <w:t>LOW)</w:t>
      </w:r>
      <w:r w:rsidRPr="00F64BF0">
        <w:rPr>
          <w:rFonts w:ascii="TH Sarabun New" w:hAnsi="TH Sarabun New" w:cs="TH Sarabun New"/>
          <w:color w:val="000000" w:themeColor="text1"/>
          <w:cs/>
        </w:rPr>
        <w:t xml:space="preserve"> หมายถึงจุดอ่อนหรือช่องโหว่ที่มีความเสี่ยงต่อการถูกบุกรุกระบบระดับต่ำ และผลกระทบของการบุกรุกระบบทำให้ระบบสารสนเทศมีความเสียหายในระดับต่ำ</w:t>
      </w:r>
    </w:p>
    <w:p w14:paraId="47D6EE04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s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0071B9"/>
          <w:cs/>
        </w:rPr>
        <w:t>ไม่พบความรุนแรง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0071B9"/>
        </w:rPr>
        <w:t>INFO)</w:t>
      </w:r>
      <w:r w:rsidRPr="00F64BF0">
        <w:rPr>
          <w:rFonts w:ascii="TH Sarabun New" w:hAnsi="TH Sarabun New" w:cs="TH Sarabun New"/>
          <w:color w:val="000000" w:themeColor="text1"/>
          <w:cs/>
        </w:rPr>
        <w:t xml:space="preserve"> หมายถึงรายละเอียดทั่วไปของระบบ</w:t>
      </w:r>
      <w:r w:rsidRPr="00F64BF0">
        <w:rPr>
          <w:rFonts w:ascii="TH Sarabun New" w:hAnsi="TH Sarabun New" w:cs="TH Sarabun New"/>
          <w:cs/>
        </w:rPr>
        <w:t>สารสนเทศ ซึ่งไม่มีผลกระทบต่อความเสียหายของระบบสารสนเทศ</w:t>
      </w:r>
      <w:r w:rsidRPr="00F64BF0">
        <w:rPr>
          <w:rFonts w:ascii="TH Sarabun New" w:hAnsi="TH Sarabun New" w:cs="TH Sarabun New"/>
          <w:cs/>
        </w:rPr>
        <w:br w:type="page"/>
      </w:r>
    </w:p>
    <w:sdt>
      <w:sdtPr>
        <w:rPr>
          <w:rFonts w:ascii="TH Sarabun New" w:hAnsi="TH Sarabun New" w:cs="TH Sarabun New"/>
        </w:rPr>
        <w:id w:val="56714768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1DEBE73" w14:textId="77777777" w:rsidR="001D5689" w:rsidRPr="00F64BF0" w:rsidRDefault="00570592" w:rsidP="00E63197">
          <w:pPr>
            <w:spacing w:line="240" w:lineRule="auto"/>
            <w:ind w:left="720"/>
            <w:jc w:val="center"/>
            <w:rPr>
              <w:rFonts w:ascii="TH Sarabun New" w:hAnsi="TH Sarabun New" w:cs="TH Sarabun New"/>
              <w:b/>
              <w:bCs/>
            </w:rPr>
          </w:pPr>
          <w:r w:rsidRPr="00F64BF0">
            <w:rPr>
              <w:rFonts w:ascii="TH Sarabun New" w:hAnsi="TH Sarabun New" w:cs="TH Sarabun New"/>
              <w:b/>
              <w:bCs/>
              <w:cs/>
            </w:rPr>
            <w:t>สารบัญ</w:t>
          </w:r>
        </w:p>
        <w:p w14:paraId="193D29EE" w14:textId="77777777" w:rsidR="001F7999" w:rsidRPr="00F64BF0" w:rsidRDefault="001F7999" w:rsidP="002A46B1">
          <w:pPr>
            <w:spacing w:line="240" w:lineRule="auto"/>
            <w:rPr>
              <w:rFonts w:ascii="TH Sarabun New" w:hAnsi="TH Sarabun New" w:cs="TH Sarabun New"/>
              <w:b/>
              <w:bCs/>
              <w:cs/>
            </w:rPr>
          </w:pPr>
          <w:r w:rsidRPr="00F64BF0">
            <w:rPr>
              <w:rFonts w:ascii="TH Sarabun New" w:hAnsi="TH Sarabun New" w:cs="TH Sarabun New"/>
              <w:b/>
              <w:bCs/>
              <w:cs/>
            </w:rPr>
            <w:t>หัวข้อ</w:t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  <w:t>หน้า</w:t>
          </w:r>
        </w:p>
        <w:p w14:paraId="5EFADAD2" w14:textId="627BF9E7" w:rsidR="00C83D71" w:rsidRPr="00F64BF0" w:rsidRDefault="001D5689" w:rsidP="002A46B1">
          <w:pPr>
            <w:pStyle w:val="TOC1"/>
            <w:spacing w:after="80"/>
            <w:rPr>
              <w:rFonts w:eastAsiaTheme="minorEastAsia"/>
              <w:noProof/>
              <w:color w:val="auto"/>
            </w:rPr>
          </w:pPr>
          <w:r w:rsidRPr="00F64BF0">
            <w:fldChar w:fldCharType="begin"/>
          </w:r>
          <w:r w:rsidRPr="00F64BF0">
            <w:instrText xml:space="preserve"> TOC \o "1-3" \h \z \u </w:instrText>
          </w:r>
          <w:r w:rsidRPr="00F64BF0">
            <w:fldChar w:fldCharType="separate"/>
          </w:r>
          <w:hyperlink w:anchor="_Toc64730843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วัตถุประสงค์</w:t>
            </w:r>
            <w:r w:rsidR="00C83D71" w:rsidRPr="00F64BF0">
              <w:rPr>
                <w:noProof/>
                <w:webHidden/>
              </w:rPr>
              <w:tab/>
            </w:r>
            <w:r w:rsidR="00C83D71" w:rsidRPr="00F64BF0">
              <w:rPr>
                <w:noProof/>
                <w:webHidden/>
              </w:rPr>
              <w:fldChar w:fldCharType="begin"/>
            </w:r>
            <w:r w:rsidR="00C83D71" w:rsidRPr="00F64BF0">
              <w:rPr>
                <w:noProof/>
                <w:webHidden/>
              </w:rPr>
              <w:instrText xml:space="preserve"> PAGEREF _Toc64730843 \h </w:instrText>
            </w:r>
            <w:r w:rsidR="00C83D71" w:rsidRPr="00F64BF0">
              <w:rPr>
                <w:noProof/>
                <w:webHidden/>
              </w:rPr>
            </w:r>
            <w:r w:rsidR="00C83D71" w:rsidRPr="00F64BF0">
              <w:rPr>
                <w:noProof/>
                <w:webHidden/>
              </w:rPr>
              <w:fldChar w:fldCharType="separate"/>
            </w:r>
            <w:r w:rsidR="004745E6" w:rsidRPr="00F64BF0">
              <w:rPr>
                <w:noProof/>
                <w:webHidden/>
              </w:rPr>
              <w:t>1</w:t>
            </w:r>
            <w:r w:rsidR="00C83D71" w:rsidRPr="00F64BF0">
              <w:rPr>
                <w:noProof/>
                <w:webHidden/>
              </w:rPr>
              <w:fldChar w:fldCharType="end"/>
            </w:r>
          </w:hyperlink>
        </w:p>
        <w:p w14:paraId="58A99E0D" w14:textId="476688D5" w:rsidR="00C83D71" w:rsidRPr="00F64BF0" w:rsidRDefault="009C4190" w:rsidP="002A46B1">
          <w:pPr>
            <w:pStyle w:val="TOC1"/>
            <w:spacing w:after="80"/>
            <w:rPr>
              <w:rFonts w:eastAsiaTheme="minorEastAsia"/>
              <w:noProof/>
              <w:color w:val="auto"/>
            </w:rPr>
          </w:pPr>
          <w:hyperlink w:anchor="_Toc64730844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เป้าหมาย</w:t>
            </w:r>
            <w:r w:rsidR="00C83D71" w:rsidRPr="00F64BF0">
              <w:rPr>
                <w:noProof/>
                <w:webHidden/>
              </w:rPr>
              <w:tab/>
            </w:r>
            <w:r w:rsidR="00C83D71" w:rsidRPr="00F64BF0">
              <w:rPr>
                <w:noProof/>
                <w:webHidden/>
              </w:rPr>
              <w:fldChar w:fldCharType="begin"/>
            </w:r>
            <w:r w:rsidR="00C83D71" w:rsidRPr="00F64BF0">
              <w:rPr>
                <w:noProof/>
                <w:webHidden/>
              </w:rPr>
              <w:instrText xml:space="preserve"> PAGEREF _Toc64730844 \h </w:instrText>
            </w:r>
            <w:r w:rsidR="00C83D71" w:rsidRPr="00F64BF0">
              <w:rPr>
                <w:noProof/>
                <w:webHidden/>
              </w:rPr>
            </w:r>
            <w:r w:rsidR="00C83D71" w:rsidRPr="00F64BF0">
              <w:rPr>
                <w:noProof/>
                <w:webHidden/>
              </w:rPr>
              <w:fldChar w:fldCharType="separate"/>
            </w:r>
            <w:r w:rsidR="004745E6" w:rsidRPr="00F64BF0">
              <w:rPr>
                <w:noProof/>
                <w:webHidden/>
              </w:rPr>
              <w:t>1</w:t>
            </w:r>
            <w:r w:rsidR="00C83D71" w:rsidRPr="00F64BF0">
              <w:rPr>
                <w:noProof/>
                <w:webHidden/>
              </w:rPr>
              <w:fldChar w:fldCharType="end"/>
            </w:r>
          </w:hyperlink>
        </w:p>
        <w:p w14:paraId="7E214AE9" w14:textId="314A9B71" w:rsidR="00C83D71" w:rsidRPr="00F64BF0" w:rsidRDefault="009C4190" w:rsidP="002A46B1">
          <w:pPr>
            <w:pStyle w:val="TOC1"/>
            <w:spacing w:after="80"/>
            <w:rPr>
              <w:rFonts w:eastAsiaTheme="minorEastAsia"/>
              <w:noProof/>
              <w:color w:val="auto"/>
            </w:rPr>
          </w:pPr>
          <w:hyperlink w:anchor="_Toc64730845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แนวทางการประเมินความเสี่ยงที่พบ</w:t>
            </w:r>
            <w:r w:rsidR="00C83D71" w:rsidRPr="00F64BF0">
              <w:rPr>
                <w:noProof/>
                <w:webHidden/>
              </w:rPr>
              <w:tab/>
            </w:r>
            <w:r w:rsidR="00C83D71" w:rsidRPr="00F64BF0">
              <w:rPr>
                <w:noProof/>
                <w:webHidden/>
              </w:rPr>
              <w:fldChar w:fldCharType="begin"/>
            </w:r>
            <w:r w:rsidR="00C83D71" w:rsidRPr="00F64BF0">
              <w:rPr>
                <w:noProof/>
                <w:webHidden/>
              </w:rPr>
              <w:instrText xml:space="preserve"> PAGEREF _Toc64730845 \h </w:instrText>
            </w:r>
            <w:r w:rsidR="00C83D71" w:rsidRPr="00F64BF0">
              <w:rPr>
                <w:noProof/>
                <w:webHidden/>
              </w:rPr>
            </w:r>
            <w:r w:rsidR="00C83D71" w:rsidRPr="00F64BF0">
              <w:rPr>
                <w:noProof/>
                <w:webHidden/>
              </w:rPr>
              <w:fldChar w:fldCharType="separate"/>
            </w:r>
            <w:r w:rsidR="004745E6" w:rsidRPr="00F64BF0">
              <w:rPr>
                <w:noProof/>
                <w:webHidden/>
              </w:rPr>
              <w:t>1</w:t>
            </w:r>
            <w:r w:rsidR="00C83D71" w:rsidRPr="00F64BF0">
              <w:rPr>
                <w:noProof/>
                <w:webHidden/>
              </w:rPr>
              <w:fldChar w:fldCharType="end"/>
            </w:r>
          </w:hyperlink>
        </w:p>
        <w:p w14:paraId="5E43C5F4" w14:textId="396E517A" w:rsidR="00C83D71" w:rsidRPr="00F64BF0" w:rsidRDefault="009C4190" w:rsidP="002A46B1">
          <w:pPr>
            <w:pStyle w:val="TOC1"/>
            <w:spacing w:after="80"/>
            <w:rPr>
              <w:rFonts w:eastAsiaTheme="minorEastAsia"/>
              <w:noProof/>
              <w:color w:val="auto"/>
            </w:rPr>
          </w:pPr>
          <w:hyperlink w:anchor="_Toc64730846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ระยะเวลาในการดำเนินงาน</w:t>
            </w:r>
            <w:r w:rsidR="00C83D71" w:rsidRPr="00F64BF0">
              <w:rPr>
                <w:noProof/>
                <w:webHidden/>
              </w:rPr>
              <w:tab/>
            </w:r>
            <w:r w:rsidR="00C83D71" w:rsidRPr="00F64BF0">
              <w:rPr>
                <w:noProof/>
                <w:webHidden/>
              </w:rPr>
              <w:fldChar w:fldCharType="begin"/>
            </w:r>
            <w:r w:rsidR="00C83D71" w:rsidRPr="00F64BF0">
              <w:rPr>
                <w:noProof/>
                <w:webHidden/>
              </w:rPr>
              <w:instrText xml:space="preserve"> PAGEREF _Toc64730846 \h </w:instrText>
            </w:r>
            <w:r w:rsidR="00C83D71" w:rsidRPr="00F64BF0">
              <w:rPr>
                <w:noProof/>
                <w:webHidden/>
              </w:rPr>
            </w:r>
            <w:r w:rsidR="00C83D71" w:rsidRPr="00F64BF0">
              <w:rPr>
                <w:noProof/>
                <w:webHidden/>
              </w:rPr>
              <w:fldChar w:fldCharType="separate"/>
            </w:r>
            <w:r w:rsidR="004745E6" w:rsidRPr="00F64BF0">
              <w:rPr>
                <w:noProof/>
                <w:webHidden/>
              </w:rPr>
              <w:t>3</w:t>
            </w:r>
            <w:r w:rsidR="00C83D71" w:rsidRPr="00F64BF0">
              <w:rPr>
                <w:noProof/>
                <w:webHidden/>
              </w:rPr>
              <w:fldChar w:fldCharType="end"/>
            </w:r>
          </w:hyperlink>
        </w:p>
        <w:p w14:paraId="690DFE79" w14:textId="27BF14FD" w:rsidR="00C83D71" w:rsidRPr="00F64BF0" w:rsidRDefault="009C4190" w:rsidP="002A46B1">
          <w:pPr>
            <w:pStyle w:val="TOC1"/>
            <w:spacing w:after="80"/>
            <w:rPr>
              <w:rFonts w:eastAsiaTheme="minorEastAsia"/>
              <w:noProof/>
              <w:color w:val="auto"/>
            </w:rPr>
          </w:pPr>
          <w:hyperlink w:anchor="_Toc64730847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รายงานสรุปผลการตรวจสอบ</w:t>
            </w:r>
            <w:r w:rsidR="00C83D71" w:rsidRPr="00F64BF0">
              <w:rPr>
                <w:noProof/>
                <w:webHidden/>
              </w:rPr>
              <w:tab/>
            </w:r>
            <w:r w:rsidR="00C83D71" w:rsidRPr="00F64BF0">
              <w:rPr>
                <w:noProof/>
                <w:webHidden/>
              </w:rPr>
              <w:fldChar w:fldCharType="begin"/>
            </w:r>
            <w:r w:rsidR="00C83D71" w:rsidRPr="00F64BF0">
              <w:rPr>
                <w:noProof/>
                <w:webHidden/>
              </w:rPr>
              <w:instrText xml:space="preserve"> PAGEREF _Toc64730847 \h </w:instrText>
            </w:r>
            <w:r w:rsidR="00C83D71" w:rsidRPr="00F64BF0">
              <w:rPr>
                <w:noProof/>
                <w:webHidden/>
              </w:rPr>
            </w:r>
            <w:r w:rsidR="00C83D71" w:rsidRPr="00F64BF0">
              <w:rPr>
                <w:noProof/>
                <w:webHidden/>
              </w:rPr>
              <w:fldChar w:fldCharType="separate"/>
            </w:r>
            <w:r w:rsidR="004745E6" w:rsidRPr="00F64BF0">
              <w:rPr>
                <w:noProof/>
                <w:webHidden/>
              </w:rPr>
              <w:t>3</w:t>
            </w:r>
            <w:r w:rsidR="00C83D71" w:rsidRPr="00F64BF0">
              <w:rPr>
                <w:noProof/>
                <w:webHidden/>
              </w:rPr>
              <w:fldChar w:fldCharType="end"/>
            </w:r>
          </w:hyperlink>
        </w:p>
        <w:p w14:paraId="58E86A2E" w14:textId="294F9130" w:rsidR="00C83D71" w:rsidRPr="00F64BF0" w:rsidRDefault="009C4190" w:rsidP="002A46B1">
          <w:pPr>
            <w:pStyle w:val="TOC2"/>
            <w:tabs>
              <w:tab w:val="right" w:leader="dot" w:pos="9016"/>
            </w:tabs>
            <w:spacing w:after="80"/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48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 xml:space="preserve">สรุปภาพโดยรวมช่องโหว่ที่ตรวจสอบพบบนระบบ </w:t>
            </w:r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</w:rPr>
              <w:t>Cloud Dell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_Toc64730848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4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673E5B13" w14:textId="2D8D7372" w:rsidR="00C83D71" w:rsidRPr="00F64BF0" w:rsidRDefault="009C4190" w:rsidP="002A46B1">
          <w:pPr>
            <w:pStyle w:val="TOC2"/>
            <w:tabs>
              <w:tab w:val="right" w:leader="dot" w:pos="9016"/>
            </w:tabs>
            <w:spacing w:after="80"/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49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สรุปช่องโหว่พร้อมแนวทางแก้ไขโดยสังเขป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_Toc64730849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5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5E38C51D" w14:textId="31951882" w:rsidR="00C83D71" w:rsidRPr="00F64BF0" w:rsidRDefault="009C4190" w:rsidP="002A46B1">
          <w:pPr>
            <w:pStyle w:val="TOC2"/>
            <w:tabs>
              <w:tab w:val="right" w:leader="dot" w:pos="9016"/>
            </w:tabs>
            <w:spacing w:after="80"/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50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 xml:space="preserve">ภาคผนวก รายละเอียดรายการ </w:t>
            </w:r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</w:rPr>
              <w:t xml:space="preserve">IP </w:t>
            </w:r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ที่ดำเนินการตรวจสอบช่องโหว่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_Toc64730850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11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5ECC782D" w14:textId="42EEC1E0" w:rsidR="001D5689" w:rsidRPr="00F64BF0" w:rsidRDefault="001D5689" w:rsidP="002A46B1">
          <w:pPr>
            <w:spacing w:line="240" w:lineRule="auto"/>
            <w:ind w:left="720"/>
            <w:rPr>
              <w:rFonts w:ascii="TH Sarabun New" w:hAnsi="TH Sarabun New" w:cs="TH Sarabun New"/>
            </w:rPr>
          </w:pPr>
          <w:r w:rsidRPr="00F64BF0">
            <w:rPr>
              <w:rFonts w:ascii="TH Sarabun New" w:hAnsi="TH Sarabun New" w:cs="TH Sarabun New"/>
              <w:b/>
              <w:bCs/>
              <w:noProof/>
            </w:rPr>
            <w:fldChar w:fldCharType="end"/>
          </w:r>
        </w:p>
      </w:sdtContent>
    </w:sdt>
    <w:p w14:paraId="652B37AE" w14:textId="202B736A" w:rsidR="001D5689" w:rsidRPr="00F64BF0" w:rsidRDefault="001D5689" w:rsidP="00E63197">
      <w:pPr>
        <w:spacing w:line="240" w:lineRule="auto"/>
        <w:ind w:left="720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</w:rPr>
        <w:br w:type="page"/>
      </w:r>
    </w:p>
    <w:p w14:paraId="70DBD7E9" w14:textId="77777777" w:rsidR="00B266CA" w:rsidRPr="00F64BF0" w:rsidRDefault="00B266CA" w:rsidP="00B266CA">
      <w:pPr>
        <w:pStyle w:val="Heading1"/>
        <w:spacing w:before="0" w:after="240" w:line="240" w:lineRule="auto"/>
        <w:jc w:val="thaiDistribute"/>
        <w:rPr>
          <w:rFonts w:ascii="TH Sarabun New" w:hAnsi="TH Sarabun New" w:cs="TH Sarabun New"/>
          <w:szCs w:val="32"/>
          <w:cs/>
        </w:rPr>
      </w:pPr>
      <w:bookmarkStart w:id="13" w:name="_Toc522261590"/>
      <w:bookmarkStart w:id="14" w:name="_Toc527548200"/>
      <w:bookmarkStart w:id="15" w:name="_Toc3808400"/>
      <w:bookmarkStart w:id="16" w:name="_Toc64730846"/>
      <w:r w:rsidRPr="00F64BF0">
        <w:rPr>
          <w:rFonts w:ascii="TH Sarabun New" w:hAnsi="TH Sarabun New" w:cs="TH Sarabun New"/>
          <w:szCs w:val="32"/>
          <w:cs/>
        </w:rPr>
        <w:lastRenderedPageBreak/>
        <w:t>ระยะเวลาในการดำเนินงาน</w:t>
      </w:r>
      <w:bookmarkEnd w:id="13"/>
      <w:bookmarkEnd w:id="14"/>
      <w:bookmarkEnd w:id="15"/>
      <w:bookmarkEnd w:id="16"/>
    </w:p>
    <w:p w14:paraId="69102560" w14:textId="1C14A2C2" w:rsidR="00B266CA" w:rsidRPr="00F64BF0" w:rsidRDefault="00B266CA" w:rsidP="008842BD">
      <w:pPr>
        <w:spacing w:after="160" w:line="240" w:lineRule="auto"/>
        <w:jc w:val="thaiDistribute"/>
        <w:rPr>
          <w:rFonts w:ascii="TH Sarabun New" w:hAnsi="TH Sarabun New" w:cs="TH Sarabun New"/>
          <w:color w:val="auto"/>
        </w:rPr>
      </w:pPr>
      <w:r w:rsidRPr="00F64BF0">
        <w:rPr>
          <w:rFonts w:ascii="TH Sarabun New" w:hAnsi="TH Sarabun New" w:cs="TH Sarabun New"/>
          <w:color w:val="auto"/>
          <w:cs/>
        </w:rPr>
        <w:tab/>
        <w:t>ดำเนินการตรวจสอบวิเคราะห์และประเมินความเสี่ยงของช่องโหว่ที่สำคัญ (</w:t>
      </w:r>
      <w:r w:rsidRPr="00F64BF0">
        <w:rPr>
          <w:rFonts w:ascii="TH Sarabun New" w:hAnsi="TH Sarabun New" w:cs="TH Sarabun New"/>
          <w:color w:val="auto"/>
        </w:rPr>
        <w:t xml:space="preserve">Vulnerability Assessment) </w:t>
      </w:r>
      <w:r w:rsidRPr="00F64BF0">
        <w:rPr>
          <w:rFonts w:ascii="TH Sarabun New" w:hAnsi="TH Sarabun New" w:cs="TH Sarabun New"/>
          <w:color w:val="auto"/>
          <w:cs/>
        </w:rPr>
        <w:t>ของ</w:t>
      </w:r>
      <w:r w:rsidRPr="00F4283A">
        <w:rPr>
          <w:rFonts w:ascii="TH Sarabun New" w:hAnsi="TH Sarabun New" w:cs="TH Sarabun New"/>
          <w:color w:val="auto"/>
          <w:cs/>
        </w:rPr>
        <w:t xml:space="preserve">ระบบ </w:t>
      </w:r>
      <w:r w:rsidR="006B1951" w:rsidRPr="006B1951">
        <w:rPr>
          <w:rFonts w:ascii="TH Sarabun New" w:hAnsi="TH Sarabun New" w:cs="TH Sarabun New"/>
          <w:color w:val="auto"/>
        </w:rPr>
        <w:t xml:space="preserve">COCO-IDC3 All </w:t>
      </w:r>
      <w:r w:rsidRPr="00F4283A">
        <w:rPr>
          <w:rFonts w:ascii="TH Sarabun New" w:hAnsi="TH Sarabun New" w:cs="TH Sarabun New"/>
          <w:color w:val="auto"/>
          <w:cs/>
        </w:rPr>
        <w:t xml:space="preserve">จำนวน </w:t>
      </w:r>
      <w:r w:rsidR="0011165E" w:rsidRPr="00F4283A">
        <w:rPr>
          <w:rFonts w:ascii="TH Sarabun New" w:hAnsi="TH Sarabun New" w:cs="TH Sarabun New"/>
          <w:color w:val="auto"/>
        </w:rPr>
        <w:t xml:space="preserve">516</w:t>
      </w:r>
      <w:r w:rsidRPr="00F4283A">
        <w:rPr>
          <w:rFonts w:ascii="TH Sarabun New" w:hAnsi="TH Sarabun New" w:cs="TH Sarabun New"/>
          <w:color w:val="auto"/>
          <w:cs/>
        </w:rPr>
        <w:t xml:space="preserve"> รายการ</w:t>
      </w:r>
      <w:r w:rsidRPr="007A5967">
        <w:rPr>
          <w:rFonts w:ascii="TH Sarabun New" w:hAnsi="TH Sarabun New" w:cs="TH Sarabun New"/>
          <w:color w:val="auto"/>
          <w:cs/>
        </w:rPr>
        <w:t xml:space="preserve"> ที่ บริ</w:t>
      </w:r>
      <w:r w:rsidRPr="00F64BF0">
        <w:rPr>
          <w:rFonts w:ascii="TH Sarabun New" w:hAnsi="TH Sarabun New" w:cs="TH Sarabun New"/>
          <w:color w:val="auto"/>
          <w:cs/>
        </w:rPr>
        <w:t xml:space="preserve">ษัท อินเทอร์เน็ตประเทศไทย จำกัด (มหาชน) อาคารไทยซัมมิททาวเวอร์ ชั้น 10 </w:t>
      </w:r>
      <w:r w:rsidRPr="00D87511">
        <w:rPr>
          <w:rFonts w:ascii="TH Sarabun New" w:hAnsi="TH Sarabun New" w:cs="TH Sarabun New"/>
          <w:color w:val="auto"/>
          <w:cs/>
        </w:rPr>
        <w:t xml:space="preserve">ในวันที่ </w:t>
      </w:r>
      <w:r w:rsidR="004321DB" w:rsidRPr="00D87511">
        <w:rPr>
          <w:rFonts w:ascii="TH Sarabun New" w:hAnsi="TH Sarabun New" w:cs="TH Sarabun New"/>
          <w:color w:val="auto"/>
        </w:rPr>
        <w:t xml:space="preserve">03 มีนาคม 2565</w:t>
      </w:r>
      <w:r w:rsidR="008E2F64" w:rsidRPr="00D87511">
        <w:rPr>
          <w:rFonts w:ascii="TH Sarabun New" w:hAnsi="TH Sarabun New" w:cs="TH Sarabun New"/>
          <w:color w:val="auto"/>
          <w:cs/>
        </w:rPr>
        <w:t xml:space="preserve"> </w:t>
      </w:r>
      <w:r w:rsidR="001773CD" w:rsidRPr="00D87511">
        <w:rPr>
          <w:rFonts w:ascii="TH Sarabun New" w:hAnsi="TH Sarabun New" w:cs="TH Sarabun New"/>
          <w:color w:val="auto"/>
          <w:cs/>
        </w:rPr>
        <w:t xml:space="preserve">เวลา </w:t>
      </w:r>
      <w:r w:rsidR="009E056D" w:rsidRPr="00D87511">
        <w:rPr>
          <w:rFonts w:ascii="TH Sarabun New" w:hAnsi="TH Sarabun New" w:cs="TH Sarabun New"/>
          <w:color w:val="auto"/>
        </w:rPr>
        <w:t>19:30</w:t>
      </w:r>
      <w:r w:rsidR="001773CD" w:rsidRPr="00D87511">
        <w:rPr>
          <w:rFonts w:ascii="TH Sarabun New" w:hAnsi="TH Sarabun New" w:cs="TH Sarabun New"/>
          <w:color w:val="auto"/>
        </w:rPr>
        <w:t xml:space="preserve"> </w:t>
      </w:r>
      <w:r w:rsidR="001773CD" w:rsidRPr="00D87511">
        <w:rPr>
          <w:rFonts w:ascii="TH Sarabun New" w:hAnsi="TH Sarabun New" w:cs="TH Sarabun New"/>
          <w:color w:val="auto"/>
          <w:cs/>
        </w:rPr>
        <w:t>น</w:t>
      </w:r>
      <w:r w:rsidR="001773CD" w:rsidRPr="00D87511">
        <w:rPr>
          <w:rFonts w:ascii="TH Sarabun New" w:hAnsi="TH Sarabun New" w:cs="TH Sarabun New"/>
          <w:color w:val="auto"/>
        </w:rPr>
        <w:t xml:space="preserve">. – </w:t>
      </w:r>
      <w:r w:rsidR="009E056D" w:rsidRPr="00D87511">
        <w:rPr>
          <w:rFonts w:ascii="TH Sarabun New" w:hAnsi="TH Sarabun New" w:cs="TH Sarabun New"/>
          <w:color w:val="auto"/>
        </w:rPr>
        <w:t>21:00</w:t>
      </w:r>
      <w:r w:rsidR="001773CD" w:rsidRPr="00D87511">
        <w:rPr>
          <w:rFonts w:ascii="TH Sarabun New" w:hAnsi="TH Sarabun New" w:cs="TH Sarabun New"/>
          <w:color w:val="auto"/>
        </w:rPr>
        <w:t xml:space="preserve"> </w:t>
      </w:r>
      <w:r w:rsidR="001773CD" w:rsidRPr="00D87511">
        <w:rPr>
          <w:rFonts w:ascii="TH Sarabun New" w:hAnsi="TH Sarabun New" w:cs="TH Sarabun New"/>
          <w:color w:val="auto"/>
          <w:cs/>
        </w:rPr>
        <w:t>น</w:t>
      </w:r>
      <w:r w:rsidR="001773CD" w:rsidRPr="00D87511">
        <w:rPr>
          <w:rFonts w:ascii="TH Sarabun New" w:hAnsi="TH Sarabun New" w:cs="TH Sarabun New"/>
          <w:color w:val="auto"/>
        </w:rPr>
        <w:t>.</w:t>
      </w:r>
    </w:p>
    <w:p w14:paraId="3DF75A96" w14:textId="77777777" w:rsidR="00B266CA" w:rsidRPr="00F64BF0" w:rsidRDefault="00B266CA" w:rsidP="00E63197">
      <w:pPr>
        <w:spacing w:line="240" w:lineRule="auto"/>
        <w:ind w:left="720"/>
        <w:rPr>
          <w:rFonts w:ascii="TH Sarabun New" w:hAnsi="TH Sarabun New" w:cs="TH Sarabun New"/>
        </w:rPr>
      </w:pPr>
    </w:p>
    <w:p w14:paraId="4603FD2E" w14:textId="77777777" w:rsidR="00B25BDD" w:rsidRPr="00F64BF0" w:rsidRDefault="00B25BDD" w:rsidP="00E63197">
      <w:pPr>
        <w:pStyle w:val="Heading1"/>
        <w:spacing w:before="0" w:after="240" w:line="240" w:lineRule="auto"/>
        <w:jc w:val="thaiDistribute"/>
        <w:rPr>
          <w:rFonts w:ascii="TH Sarabun New" w:hAnsi="TH Sarabun New" w:cs="TH Sarabun New"/>
          <w:szCs w:val="32"/>
        </w:rPr>
      </w:pPr>
      <w:bookmarkStart w:id="17" w:name="_Toc64730847"/>
      <w:r w:rsidRPr="00F64BF0">
        <w:rPr>
          <w:rFonts w:ascii="TH Sarabun New" w:hAnsi="TH Sarabun New" w:cs="TH Sarabun New"/>
          <w:szCs w:val="32"/>
          <w:cs/>
        </w:rPr>
        <w:t>รายงานสรุป</w:t>
      </w:r>
      <w:bookmarkEnd w:id="4"/>
      <w:r w:rsidRPr="00F64BF0">
        <w:rPr>
          <w:rFonts w:ascii="TH Sarabun New" w:hAnsi="TH Sarabun New" w:cs="TH Sarabun New"/>
          <w:szCs w:val="32"/>
          <w:cs/>
        </w:rPr>
        <w:t>ผลการตรวจสอบ</w:t>
      </w:r>
      <w:bookmarkEnd w:id="5"/>
      <w:bookmarkEnd w:id="17"/>
    </w:p>
    <w:p w14:paraId="33A454C5" w14:textId="07547E26" w:rsidR="00807B3D" w:rsidRPr="00F64BF0" w:rsidRDefault="00C17578" w:rsidP="00E63197">
      <w:pPr>
        <w:tabs>
          <w:tab w:val="left" w:pos="369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</w:rPr>
        <w:tab/>
      </w:r>
      <w:r w:rsidR="00B25BDD" w:rsidRPr="00F64BF0">
        <w:rPr>
          <w:rFonts w:ascii="TH Sarabun New" w:hAnsi="TH Sarabun New" w:cs="TH Sarabun New"/>
          <w:cs/>
        </w:rPr>
        <w:t>รายงานสรุปผลการตรวจสอบนี้ใช้สำหรับผู้ดูแลระบบ การเตรียมความพร้อมในการแก้ไขช่องโหว่ที่ตรวจพบมีจุดประสงค์เพื่อลดความรุนแรงและผลกระทบจากการถูกบุกรุกผ่านช่องโหว่ดังกล่าว</w:t>
      </w:r>
      <w:r w:rsidR="00D83EDA" w:rsidRPr="00F64BF0">
        <w:rPr>
          <w:rFonts w:ascii="TH Sarabun New" w:hAnsi="TH Sarabun New" w:cs="TH Sarabun New"/>
          <w:cs/>
        </w:rPr>
        <w:t xml:space="preserve"> </w:t>
      </w:r>
      <w:r w:rsidR="00B25BDD" w:rsidRPr="00F64BF0">
        <w:rPr>
          <w:rFonts w:ascii="TH Sarabun New" w:hAnsi="TH Sarabun New" w:cs="TH Sarabun New"/>
          <w:cs/>
        </w:rPr>
        <w:t>จากผลการตรวจสอบ</w:t>
      </w:r>
      <w:r w:rsidR="00304EC0" w:rsidRPr="00F64BF0">
        <w:rPr>
          <w:rFonts w:ascii="TH Sarabun New" w:hAnsi="TH Sarabun New" w:cs="TH Sarabun New"/>
          <w:color w:val="auto"/>
          <w:cs/>
        </w:rPr>
        <w:t>สรุปจำนวนช่องโหว่ตามระดับความเสี่ยงจากภายในเครือข่ายของแต่ละเครื่อง/อุปกรณ์ดังตารางด้านล่างนี้</w:t>
      </w:r>
      <w:r w:rsidR="00304EC0" w:rsidRPr="00F64BF0">
        <w:rPr>
          <w:rFonts w:ascii="TH Sarabun New" w:hAnsi="TH Sarabun New" w:cs="TH Sarabun New"/>
          <w:cs/>
        </w:rPr>
        <w:t xml:space="preserve"> </w:t>
      </w:r>
    </w:p>
    <w:tbl>
      <w:tblPr>
        <w:tblStyle w:val="GridTable4-Accent1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1"/>
        <w:gridCol w:w="1487"/>
        <w:gridCol w:w="1457"/>
        <w:gridCol w:w="1345"/>
        <w:gridCol w:w="1524"/>
        <w:gridCol w:w="1341"/>
        <w:gridCol w:w="1227"/>
      </w:tblGrid>
      <w:tr w:rsidR="007F2877" w:rsidRPr="00F64BF0" w14:paraId="0F1E762C" w14:textId="77777777" w:rsidTr="007B27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5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1C1A2AC7" w14:textId="77777777" w:rsidR="009E056D" w:rsidRPr="00F64BF0" w:rsidRDefault="009E056D" w:rsidP="009E056D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  <w:cs/>
              </w:rPr>
              <w:t>รายการอุปกรณ์</w:t>
            </w:r>
          </w:p>
        </w:tc>
        <w:tc>
          <w:tcPr>
            <w:tcW w:w="7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32E7D70E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 xml:space="preserve">จำนวน </w:t>
            </w: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033207DC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6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164393F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6CF4F3D0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0C3A5FD0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1B9"/>
            <w:vAlign w:val="center"/>
          </w:tcPr>
          <w:p w14:paraId="367A5BBF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 xml:space="preserve">Info</w:t>
            </w:r>
          </w:p>
        </w:tc>
      </w:tr>
      <w:tr w:rsidR="00500C7D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Phase_2.1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114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19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169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9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1708</w:t>
            </w:r>
          </w:p>
        </w:tc>
      </w:tr>
      <w:tr w:rsidR="00500C7D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Phase_1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230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21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36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298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8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5991</w:t>
            </w:r>
          </w:p>
        </w:tc>
      </w:tr>
      <w:tr w:rsidR="00500C7D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VM Server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14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16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149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934</w:t>
            </w:r>
          </w:p>
        </w:tc>
      </w:tr>
      <w:tr w:rsidR="00500C7D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Phase_2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158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236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14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164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3457</w:t>
            </w:r>
          </w:p>
        </w:tc>
      </w:tr>
      <w:tr w:rsidR="00500C7D" w:rsidRPr="00F64BF0" w14:paraId="68358560" w14:textId="77777777" w:rsidTr="001A4927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C6D9F1" w:themeFill="text2" w:themeFillTint="33"/>
            <w:noWrap/>
            <w:hideMark/>
          </w:tcPr>
          <w:p w14:paraId="5E3EEF4A" w14:textId="5459AF88" w:rsidR="001A4927" w:rsidRPr="00021779" w:rsidRDefault="001A4927" w:rsidP="001A4927">
            <w:pPr>
              <w:rPr>
                <w:rFonts w:ascii="TH Sarabun New" w:hAnsi="TH Sarabun New" w:cs="TH Sarabun New"/>
                <w:b w:val="0"/>
                <w:bCs w:val="0"/>
              </w:rPr>
            </w:pPr>
            <w:r w:rsidRPr="00021779">
              <w:rPr>
                <w:rFonts w:ascii="TH Sarabun New" w:hAnsi="TH Sarabun New" w:cs="TH Sarabun New"/>
                <w:b w:val="0"/>
                <w:bCs w:val="0"/>
              </w:rPr>
              <w:t>Summary</w:t>
            </w:r>
          </w:p>
        </w:tc>
        <w:tc>
          <w:tcPr>
            <w:tcW w:w="798" w:type="pct"/>
            <w:shd w:val="clear" w:color="auto" w:fill="C6D9F1" w:themeFill="text2" w:themeFillTint="33"/>
            <w:noWrap/>
            <w:hideMark/>
          </w:tcPr>
          <w:p w14:paraId="2F6ECB84" w14:textId="4A8AA71C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516</w:t>
            </w:r>
          </w:p>
        </w:tc>
        <w:tc>
          <w:tcPr>
            <w:tcW w:w="755" w:type="pct"/>
            <w:shd w:val="clear" w:color="auto" w:fill="D43F3A"/>
            <w:noWrap/>
            <w:hideMark/>
          </w:tcPr>
          <w:p w14:paraId="4882546E" w14:textId="19811C49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21779">
              <w:rPr>
                <w:rFonts w:ascii="TH Sarabun New" w:hAnsi="TH Sarabun New" w:cs="TH Sarabun New"/>
              </w:rPr>
              <w:t xml:space="preserve">271</w:t>
            </w:r>
          </w:p>
        </w:tc>
        <w:tc>
          <w:tcPr>
            <w:tcW w:w="660" w:type="pct"/>
            <w:shd w:val="clear" w:color="auto" w:fill="EE9336"/>
            <w:noWrap/>
            <w:hideMark/>
          </w:tcPr>
          <w:p w14:paraId="4AEDD2C2" w14:textId="43E9B25F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21779">
              <w:rPr>
                <w:rFonts w:ascii="TH Sarabun New" w:hAnsi="TH Sarabun New" w:cs="TH Sarabun New"/>
              </w:rPr>
              <w:t xml:space="preserve">85</w:t>
            </w:r>
          </w:p>
        </w:tc>
        <w:tc>
          <w:tcPr>
            <w:tcW w:w="803" w:type="pct"/>
            <w:shd w:val="clear" w:color="auto" w:fill="FDC431"/>
            <w:noWrap/>
            <w:hideMark/>
          </w:tcPr>
          <w:p w14:paraId="20BB2B4E" w14:textId="71131234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21779">
              <w:rPr>
                <w:rFonts w:ascii="TH Sarabun New" w:hAnsi="TH Sarabun New" w:cs="TH Sarabun New"/>
              </w:rPr>
              <w:t xml:space="preserve">780</w:t>
            </w:r>
          </w:p>
        </w:tc>
        <w:tc>
          <w:tcPr>
            <w:tcW w:w="634" w:type="pct"/>
            <w:shd w:val="clear" w:color="auto" w:fill="3FAE49"/>
            <w:noWrap/>
            <w:hideMark/>
          </w:tcPr>
          <w:p w14:paraId="4779061C" w14:textId="7303B6FC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21779">
              <w:rPr>
                <w:rFonts w:ascii="TH Sarabun New" w:hAnsi="TH Sarabun New" w:cs="TH Sarabun New"/>
              </w:rPr>
              <w:t xml:space="preserve">28</w:t>
            </w:r>
          </w:p>
        </w:tc>
        <w:tc>
          <w:tcPr>
            <w:tcW w:w="618" w:type="pct"/>
            <w:shd w:val="clear" w:color="auto" w:fill="0071B9"/>
          </w:tcPr>
          <w:p w14:paraId="08EC318C" w14:textId="2144E894" w:rsidR="001A4927" w:rsidRPr="00021779" w:rsidRDefault="001A4927" w:rsidP="001A4927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21779">
              <w:rPr>
                <w:rFonts w:ascii="TH Sarabun New" w:hAnsi="TH Sarabun New" w:cs="TH Sarabun New"/>
              </w:rPr>
              <w:t xml:space="preserve">12090</w:t>
            </w:r>
          </w:p>
        </w:tc>
      </w:tr>
    </w:tbl>
    <w:p w14:paraId="300E2B7E" w14:textId="010C5DB8" w:rsidR="007A295C" w:rsidRPr="00F64BF0" w:rsidRDefault="00076A24" w:rsidP="009E056D">
      <w:pPr>
        <w:pStyle w:val="table"/>
        <w:rPr>
          <w:rFonts w:ascii="TH Sarabun New" w:hAnsi="TH Sarabun New" w:cs="TH Sarabun New"/>
        </w:rPr>
        <w:sectPr w:rsidR="007A295C" w:rsidRPr="00F64BF0" w:rsidSect="0052108B">
          <w:footerReference w:type="default" r:id="rId8"/>
          <w:pgSz w:w="11906" w:h="16838" w:code="9"/>
          <w:pgMar w:top="1440" w:right="1440" w:bottom="1440" w:left="1440" w:header="709" w:footer="709" w:gutter="0"/>
          <w:cols w:space="720"/>
          <w:docGrid w:linePitch="381"/>
        </w:sectPr>
      </w:pPr>
      <w:r w:rsidRPr="00F64BF0">
        <w:rPr>
          <w:rFonts w:ascii="TH Sarabun New" w:hAnsi="TH Sarabun New" w:cs="TH Sarabun New"/>
          <w:b/>
          <w:bCs/>
          <w:cs/>
        </w:rPr>
        <w:t xml:space="preserve">ตารางที่ </w:t>
      </w:r>
      <w:r w:rsidR="008F198D" w:rsidRPr="00F64BF0">
        <w:rPr>
          <w:rFonts w:ascii="TH Sarabun New" w:hAnsi="TH Sarabun New" w:cs="TH Sarabun New"/>
          <w:b/>
          <w:bCs/>
        </w:rPr>
        <w:fldChar w:fldCharType="begin"/>
      </w:r>
      <w:r w:rsidR="008F198D" w:rsidRPr="00F64BF0">
        <w:rPr>
          <w:rFonts w:ascii="TH Sarabun New" w:hAnsi="TH Sarabun New" w:cs="TH Sarabun New"/>
          <w:b/>
          <w:bCs/>
        </w:rPr>
        <w:instrText xml:space="preserve"> SEQ </w:instrText>
      </w:r>
      <w:r w:rsidR="008F198D" w:rsidRPr="00F64BF0">
        <w:rPr>
          <w:rFonts w:ascii="TH Sarabun New" w:hAnsi="TH Sarabun New" w:cs="TH Sarabun New"/>
          <w:b/>
          <w:bCs/>
          <w:cs/>
        </w:rPr>
        <w:instrText xml:space="preserve">ตารางที่ </w:instrText>
      </w:r>
      <w:r w:rsidR="008F198D" w:rsidRPr="00F64BF0">
        <w:rPr>
          <w:rFonts w:ascii="TH Sarabun New" w:hAnsi="TH Sarabun New" w:cs="TH Sarabun New"/>
          <w:b/>
          <w:bCs/>
        </w:rPr>
        <w:instrText xml:space="preserve">\* ARABIC </w:instrText>
      </w:r>
      <w:r w:rsidR="008F198D" w:rsidRPr="00F64BF0">
        <w:rPr>
          <w:rFonts w:ascii="TH Sarabun New" w:hAnsi="TH Sarabun New" w:cs="TH Sarabun New"/>
          <w:b/>
          <w:bCs/>
        </w:rPr>
        <w:fldChar w:fldCharType="separate"/>
      </w:r>
      <w:r w:rsidR="00226421" w:rsidRPr="00F64BF0">
        <w:rPr>
          <w:rFonts w:ascii="TH Sarabun New" w:hAnsi="TH Sarabun New" w:cs="TH Sarabun New"/>
          <w:b/>
          <w:bCs/>
          <w:noProof/>
        </w:rPr>
        <w:t>1</w:t>
      </w:r>
      <w:r w:rsidR="008F198D" w:rsidRPr="00F64BF0">
        <w:rPr>
          <w:rFonts w:ascii="TH Sarabun New" w:hAnsi="TH Sarabun New" w:cs="TH Sarabun New"/>
          <w:b/>
          <w:bCs/>
          <w:noProof/>
        </w:rPr>
        <w:fldChar w:fldCharType="end"/>
      </w:r>
      <w:r w:rsidRPr="00F64BF0">
        <w:rPr>
          <w:rFonts w:ascii="TH Sarabun New" w:hAnsi="TH Sarabun New" w:cs="TH Sarabun New"/>
        </w:rPr>
        <w:t xml:space="preserve"> </w:t>
      </w:r>
      <w:r w:rsidR="006746BC" w:rsidRPr="00F64BF0">
        <w:rPr>
          <w:rFonts w:ascii="TH Sarabun New" w:hAnsi="TH Sarabun New" w:cs="TH Sarabun New"/>
          <w:cs/>
        </w:rPr>
        <w:t>แสดง</w:t>
      </w:r>
      <w:r w:rsidR="005F5B3B" w:rsidRPr="00F64BF0">
        <w:rPr>
          <w:rFonts w:ascii="TH Sarabun New" w:hAnsi="TH Sarabun New" w:cs="TH Sarabun New"/>
          <w:cs/>
        </w:rPr>
        <w:t>สรุปรายละเอียดผลการตรวจสอบช่องโหว่ที่ตรวจพบ</w:t>
      </w:r>
    </w:p>
    <w:p w14:paraId="722C409E" w14:textId="0FCB59AA" w:rsidR="001F7999" w:rsidRPr="00F64BF0" w:rsidRDefault="00757E3F" w:rsidP="00327596">
      <w:pPr>
        <w:pStyle w:val="Heading2"/>
        <w:rPr>
          <w:rFonts w:ascii="TH Sarabun New" w:hAnsi="TH Sarabun New" w:cs="TH Sarabun New"/>
          <w:color w:val="000000" w:themeColor="text1"/>
          <w:sz w:val="32"/>
          <w:szCs w:val="32"/>
        </w:rPr>
      </w:pPr>
      <w:bookmarkStart w:id="18" w:name="_Toc64730848"/>
      <w:r w:rsidRPr="00F64BF0">
        <w:rPr>
          <w:rFonts w:ascii="TH Sarabun New" w:hAnsi="TH Sarabun New" w:cs="TH Sarabun New"/>
          <w:color w:val="000000" w:themeColor="text1"/>
          <w:sz w:val="32"/>
          <w:szCs w:val="32"/>
          <w:cs/>
        </w:rPr>
        <w:lastRenderedPageBreak/>
        <w:t xml:space="preserve">สรุปภาพโดยรวมช่องโหว่ที่ตรวจสอบพบบนระบบ </w:t>
      </w:r>
      <w:bookmarkEnd w:id="18"/>
      <w:r w:rsidR="000E1699" w:rsidRPr="000E1699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COCO-IDC3 All</w:t>
      </w:r>
    </w:p>
    <w:p w14:paraId="41C1FC06" w14:textId="77777777" w:rsidR="00556416" w:rsidRPr="00F64BF0" w:rsidRDefault="00556416" w:rsidP="00556416">
      <w:pPr>
        <w:rPr>
          <w:rFonts w:ascii="TH Sarabun New" w:hAnsi="TH Sarabun New" w:cs="TH Sarabun New"/>
        </w:rPr>
      </w:pP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2351"/>
        <w:gridCol w:w="3318"/>
        <w:gridCol w:w="2834"/>
        <w:gridCol w:w="2834"/>
        <w:gridCol w:w="2834"/>
      </w:tblGrid>
      <w:tr w:rsidR="009527D8" w:rsidRPr="00F64BF0" w14:paraId="4C067AB8" w14:textId="77777777" w:rsidTr="00E84606">
        <w:trPr>
          <w:trHeight w:val="5904"/>
        </w:trPr>
        <w:tc>
          <w:tcPr>
            <w:tcW w:w="7878" w:type="dxa"/>
            <w:vAlign w:val="center"/>
          </w:tcPr>
          <w:p w14:paraId="26B7DE9E" w14:textId="663B01C8" w:rsidR="00491B3C" w:rsidRPr="00F64BF0" w:rsidRDefault="00236F60" w:rsidP="00E84606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  <w:noProof/>
                <w:lang w:val="th-TH"/>
              </w:rPr>
              <w:drawing>
                <wp:inline distT="0" distB="0" distL="0" distR="0" wp14:anchorId="00C0351E" wp14:editId="1011EBC1">
                  <wp:extent cx="4809524" cy="4057143"/>
                  <wp:effectExtent l="0" t="0" r="0" b="0"/>
                  <wp:docPr id="100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9524" cy="4057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96" w:type="dxa"/>
          </w:tcPr>
          <w:p w14:paraId="76E4188E" w14:textId="77777777" w:rsidR="00B11EE1" w:rsidRPr="00F64BF0" w:rsidRDefault="00B11EE1" w:rsidP="00E63197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</w:p>
          <w:p w14:paraId="394B4922" w14:textId="1515C583" w:rsidR="00757E3F" w:rsidRPr="00F64BF0" w:rsidRDefault="00757E3F" w:rsidP="00757E3F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 xml:space="preserve">สรุปภาพรวมในการตรวจสอบช่องโหว่บนระบบ </w:t>
            </w:r>
            <w:r w:rsidR="00525C36" w:rsidRPr="00525C36">
              <w:rPr>
                <w:rFonts w:ascii="TH Sarabun New" w:hAnsi="TH Sarabun New" w:cs="TH Sarabun New"/>
              </w:rPr>
              <w:t xml:space="preserve">COCO-IDC3 All</w:t>
            </w:r>
          </w:p>
          <w:p w14:paraId="184176BE" w14:textId="77777777" w:rsidR="00757E3F" w:rsidRPr="00F64BF0" w:rsidRDefault="00757E3F" w:rsidP="00757E3F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>โดยมีเครื่องที่ให้บริการและอุปกรณ์เครือข่ายที่ได้รับการตรวจสอบ</w:t>
            </w:r>
          </w:p>
          <w:p w14:paraId="03000D93" w14:textId="4C7980DC" w:rsidR="00491B3C" w:rsidRPr="00F64BF0" w:rsidRDefault="00757E3F" w:rsidP="00757E3F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 xml:space="preserve">ทั้งหมด จำนวน</w:t>
            </w:r>
            <w:r w:rsidRPr="00F64BF0">
              <w:rPr>
                <w:rFonts w:ascii="TH Sarabun New" w:hAnsi="TH Sarabun New" w:cs="TH Sarabun New"/>
              </w:rPr>
              <w:t xml:space="preserve"> </w:t>
            </w:r>
            <w:r w:rsidR="00D61D59">
              <w:rPr>
                <w:rFonts w:ascii="TH Sarabun New" w:hAnsi="TH Sarabun New" w:cs="TH Sarabun New"/>
              </w:rPr>
              <w:t xml:space="preserve">516</w:t>
            </w:r>
            <w:r w:rsidRPr="00F64BF0">
              <w:rPr>
                <w:rFonts w:ascii="TH Sarabun New" w:hAnsi="TH Sarabun New" w:cs="TH Sarabun New"/>
                <w:cs/>
              </w:rPr>
              <w:t xml:space="preserve"> รายการ</w:t>
            </w:r>
          </w:p>
          <w:p w14:paraId="3396487E" w14:textId="77777777" w:rsidR="00757E3F" w:rsidRPr="00F64BF0" w:rsidRDefault="00757E3F" w:rsidP="00757E3F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</w:p>
          <w:tbl>
            <w:tblPr>
              <w:tblW w:w="5763" w:type="dxa"/>
              <w:jc w:val="center"/>
              <w:tblBorders>
                <w:top w:val="threeDEngrave" w:sz="6" w:space="0" w:color="auto"/>
                <w:left w:val="threeDEngrave" w:sz="6" w:space="0" w:color="auto"/>
                <w:bottom w:val="threeDEngrave" w:sz="6" w:space="0" w:color="auto"/>
                <w:right w:val="threeDEngrave" w:sz="6" w:space="0" w:color="auto"/>
                <w:insideH w:val="threeDEngrave" w:sz="6" w:space="0" w:color="auto"/>
                <w:insideV w:val="threeDEngrave" w:sz="6" w:space="0" w:color="auto"/>
              </w:tblBorders>
              <w:tblLook w:val="01E0" w:firstRow="1" w:lastRow="1" w:firstColumn="1" w:lastColumn="1" w:noHBand="0" w:noVBand="0"/>
            </w:tblPr>
            <w:tblGrid>
              <w:gridCol w:w="813"/>
              <w:gridCol w:w="1878"/>
              <w:gridCol w:w="1725"/>
              <w:gridCol w:w="1931"/>
              <w:gridCol w:w="1687"/>
            </w:tblGrid>
            <w:tr w:rsidR="00EA0E5E" w:rsidRPr="00F64BF0" w14:paraId="617F0783" w14:textId="77777777" w:rsidTr="00632369">
              <w:trPr>
                <w:trHeight w:val="424"/>
                <w:jc w:val="center"/>
              </w:trPr>
              <w:tc>
                <w:tcPr>
                  <w:tcW w:w="1909" w:type="dxa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mboss" w:sz="6" w:space="0" w:color="auto"/>
                  </w:tcBorders>
                  <w:shd w:val="clear" w:color="auto" w:fill="F2F2F2"/>
                  <w:vAlign w:val="center"/>
                </w:tcPr>
                <w:p w14:paraId="54EC6F9D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  <w:cs/>
                    </w:rPr>
                    <w:t>ระดับความรุนแรง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mboss" w:sz="6" w:space="0" w:color="auto"/>
                  </w:tcBorders>
                  <w:shd w:val="clear" w:color="auto" w:fill="D43F3A"/>
                  <w:vAlign w:val="center"/>
                </w:tcPr>
                <w:p w14:paraId="0D82B30E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</w:rPr>
                    <w:t>CRITICAL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ngrave" w:sz="6" w:space="0" w:color="auto"/>
                  </w:tcBorders>
                  <w:shd w:val="clear" w:color="auto" w:fill="EE9336"/>
                  <w:vAlign w:val="center"/>
                </w:tcPr>
                <w:p w14:paraId="6A1BCB78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</w:rPr>
                    <w:t>HIGH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  <w:shd w:val="clear" w:color="auto" w:fill="FDC431"/>
                  <w:vAlign w:val="center"/>
                </w:tcPr>
                <w:p w14:paraId="47599AF4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</w:rPr>
                    <w:t>MED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  <w:shd w:val="clear" w:color="auto" w:fill="3FAE49"/>
                  <w:vAlign w:val="center"/>
                </w:tcPr>
                <w:p w14:paraId="539A4CBE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</w:rPr>
                    <w:t>LOW</w:t>
                  </w:r>
                </w:p>
              </w:tc>
            </w:tr>
            <w:tr w:rsidR="00E300C7" w:rsidRPr="00F64BF0" w14:paraId="35C7DEA5" w14:textId="77777777" w:rsidTr="00757DC4">
              <w:trPr>
                <w:trHeight w:val="389"/>
                <w:jc w:val="center"/>
              </w:trPr>
              <w:tc>
                <w:tcPr>
                  <w:tcW w:w="1909" w:type="dxa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mboss" w:sz="6" w:space="0" w:color="auto"/>
                  </w:tcBorders>
                  <w:shd w:val="clear" w:color="auto" w:fill="F2F2F2"/>
                  <w:vAlign w:val="center"/>
                </w:tcPr>
                <w:p w14:paraId="61501B68" w14:textId="77777777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  <w:cs/>
                    </w:rPr>
                    <w:t>เปอร์เซ็นต์</w:t>
                  </w:r>
                </w:p>
              </w:tc>
              <w:tc>
                <w:tcPr>
                  <w:tcW w:w="1336" w:type="dxa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mboss" w:sz="6" w:space="0" w:color="auto"/>
                  </w:tcBorders>
                </w:tcPr>
                <w:p w14:paraId="5938576C" w14:textId="4E687FC3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5203BE">
                    <w:t xml:space="preserve">23%</w:t>
                  </w:r>
                </w:p>
              </w:tc>
              <w:tc>
                <w:tcPr>
                  <w:tcW w:w="870" w:type="dxa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617EA0A0" w14:textId="2F127B14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proofErr w:type="gramStart"/>
                  <w:r w:rsidRPr="005203BE">
                    <w:t xml:space="preserve">7%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51E50486" w14:textId="76FA6F83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proofErr w:type="gramStart"/>
                  <w:r w:rsidRPr="005203BE">
                    <w:t xml:space="preserve">67%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59EB5FD2" w14:textId="2008B487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proofErr w:type="gramStart"/>
                  <w:r w:rsidRPr="005203BE">
                    <w:t xml:space="preserve">2%</w:t>
                  </w:r>
                </w:p>
              </w:tc>
            </w:tr>
            <w:tr w:rsidR="00E300C7" w:rsidRPr="00F64BF0" w14:paraId="4D3865F9" w14:textId="77777777" w:rsidTr="009E056D">
              <w:trPr>
                <w:trHeight w:val="498"/>
                <w:jc w:val="center"/>
              </w:trPr>
              <w:tc>
                <w:tcPr>
                  <w:tcW w:w="1909" w:type="dxa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mboss" w:sz="6" w:space="0" w:color="auto"/>
                  </w:tcBorders>
                  <w:shd w:val="clear" w:color="auto" w:fill="F2F2F2"/>
                  <w:vAlign w:val="center"/>
                </w:tcPr>
                <w:p w14:paraId="4FB5343C" w14:textId="77777777" w:rsidR="00E300C7" w:rsidRPr="00F64BF0" w:rsidRDefault="00E300C7" w:rsidP="00E300C7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  <w:cs/>
                    </w:rPr>
                    <w:t>จำนวนช่องโหว่</w:t>
                  </w:r>
                </w:p>
              </w:tc>
              <w:tc>
                <w:tcPr>
                  <w:tcW w:w="1336" w:type="dxa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mboss" w:sz="6" w:space="0" w:color="auto"/>
                  </w:tcBorders>
                </w:tcPr>
                <w:p w14:paraId="75A1C8E5" w14:textId="55A1A48E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cs/>
                    </w:rPr>
                  </w:pPr>
                  <w:r w:rsidRPr="005203BE">
                    <w:t xml:space="preserve">271</w:t>
                  </w:r>
                </w:p>
              </w:tc>
              <w:tc>
                <w:tcPr>
                  <w:tcW w:w="870" w:type="dxa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5AA4F6FF" w14:textId="679EE3B0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5203BE">
                    <w:t xml:space="preserve">85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05A46D95" w14:textId="600A0A75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5203BE">
                    <w:t xml:space="preserve">780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100C918C" w14:textId="4F81C42A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5203BE">
                    <w:t xml:space="preserve">28</w:t>
                  </w:r>
                </w:p>
              </w:tc>
            </w:tr>
          </w:tbl>
          <w:p w14:paraId="53A71611" w14:textId="77777777" w:rsidR="00491B3C" w:rsidRPr="00F64BF0" w:rsidRDefault="00491B3C" w:rsidP="00E63197">
            <w:pPr>
              <w:spacing w:line="240" w:lineRule="auto"/>
              <w:rPr>
                <w:rFonts w:ascii="TH Sarabun New" w:hAnsi="TH Sarabun New" w:cs="TH Sarabun New"/>
                <w:cs/>
              </w:rPr>
            </w:pPr>
          </w:p>
        </w:tc>
      </w:tr>
    </w:tbl>
    <w:p w14:paraId="0AAF2A20" w14:textId="77777777" w:rsidR="007D555C" w:rsidRDefault="007D555C" w:rsidP="00757E3F">
      <w:pPr>
        <w:jc w:val="center"/>
        <w:rPr>
          <w:rFonts w:ascii="TH Sarabun New" w:hAnsi="TH Sarabun New" w:cs="TH Sarabun New"/>
          <w:b/>
          <w:bCs/>
        </w:rPr>
      </w:pPr>
      <w:bookmarkStart w:id="19" w:name="OLE_LINK16"/>
      <w:bookmarkStart w:id="20" w:name="OLE_LINK17"/>
    </w:p>
    <w:p w14:paraId="6C862ACB" w14:textId="370D0CC1" w:rsidR="00893766" w:rsidRPr="00F64BF0" w:rsidRDefault="00757E3F" w:rsidP="00757E3F">
      <w:pPr>
        <w:jc w:val="center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b/>
          <w:bCs/>
          <w:cs/>
        </w:rPr>
        <w:t xml:space="preserve">ตารางที่ </w:t>
      </w:r>
      <w:r w:rsidRPr="00F64BF0">
        <w:rPr>
          <w:rFonts w:ascii="TH Sarabun New" w:hAnsi="TH Sarabun New" w:cs="TH Sarabun New"/>
          <w:b/>
          <w:bCs/>
        </w:rPr>
        <w:fldChar w:fldCharType="begin"/>
      </w:r>
      <w:r w:rsidRPr="00F64BF0">
        <w:rPr>
          <w:rFonts w:ascii="TH Sarabun New" w:hAnsi="TH Sarabun New" w:cs="TH Sarabun New"/>
          <w:b/>
          <w:bCs/>
        </w:rPr>
        <w:instrText xml:space="preserve"> SEQ </w:instrText>
      </w:r>
      <w:r w:rsidRPr="00F64BF0">
        <w:rPr>
          <w:rFonts w:ascii="TH Sarabun New" w:hAnsi="TH Sarabun New" w:cs="TH Sarabun New"/>
          <w:b/>
          <w:bCs/>
          <w:cs/>
        </w:rPr>
        <w:instrText xml:space="preserve">ตารางที่ </w:instrText>
      </w:r>
      <w:r w:rsidRPr="00F64BF0">
        <w:rPr>
          <w:rFonts w:ascii="TH Sarabun New" w:hAnsi="TH Sarabun New" w:cs="TH Sarabun New"/>
          <w:b/>
          <w:bCs/>
        </w:rPr>
        <w:instrText xml:space="preserve">\* ARABIC </w:instrText>
      </w:r>
      <w:r w:rsidRPr="00F64BF0">
        <w:rPr>
          <w:rFonts w:ascii="TH Sarabun New" w:hAnsi="TH Sarabun New" w:cs="TH Sarabun New"/>
          <w:b/>
          <w:bCs/>
        </w:rPr>
        <w:fldChar w:fldCharType="separate"/>
      </w:r>
      <w:r w:rsidR="0017116B" w:rsidRPr="00F64BF0">
        <w:rPr>
          <w:rFonts w:ascii="TH Sarabun New" w:hAnsi="TH Sarabun New" w:cs="TH Sarabun New"/>
          <w:b/>
          <w:bCs/>
          <w:noProof/>
        </w:rPr>
        <w:t>2</w:t>
      </w:r>
      <w:r w:rsidRPr="00F64BF0">
        <w:rPr>
          <w:rFonts w:ascii="TH Sarabun New" w:hAnsi="TH Sarabun New" w:cs="TH Sarabun New"/>
          <w:b/>
          <w:bCs/>
          <w:noProof/>
        </w:rPr>
        <w:fldChar w:fldCharType="end"/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>แสดงภาพรวมช่องโหว่ที่ตรวจพบของ</w:t>
      </w:r>
      <w:bookmarkEnd w:id="19"/>
      <w:bookmarkEnd w:id="20"/>
      <w:r w:rsidRPr="00F64BF0">
        <w:rPr>
          <w:rFonts w:ascii="TH Sarabun New" w:hAnsi="TH Sarabun New" w:cs="TH Sarabun New"/>
          <w:cs/>
        </w:rPr>
        <w:t xml:space="preserve">ระบบ </w:t>
      </w:r>
      <w:r w:rsidR="002B6EDB" w:rsidRPr="00F64BF0">
        <w:rPr>
          <w:rFonts w:ascii="TH Sarabun New" w:hAnsi="TH Sarabun New" w:cs="TH Sarabun New"/>
        </w:rPr>
        <w:t>Cloud</w:t>
      </w:r>
      <w:r w:rsidR="003D07B5" w:rsidRPr="00F64BF0">
        <w:rPr>
          <w:rFonts w:ascii="TH Sarabun New" w:hAnsi="TH Sarabun New" w:cs="TH Sarabun New"/>
          <w:cs/>
        </w:rPr>
        <w:t xml:space="preserve"> </w:t>
      </w:r>
      <w:r w:rsidR="009E056D" w:rsidRPr="00F64BF0">
        <w:rPr>
          <w:rFonts w:ascii="TH Sarabun New" w:hAnsi="TH Sarabun New" w:cs="TH Sarabun New"/>
        </w:rPr>
        <w:t>Dell</w:t>
      </w:r>
    </w:p>
    <w:p w14:paraId="2F9EB7F1" w14:textId="67491F0A" w:rsidR="00757E3F" w:rsidRPr="00F64BF0" w:rsidRDefault="00757E3F" w:rsidP="00757E3F">
      <w:pPr>
        <w:rPr>
          <w:rFonts w:ascii="TH Sarabun New" w:hAnsi="TH Sarabun New" w:cs="TH Sarabun New"/>
        </w:rPr>
        <w:sectPr w:rsidR="00757E3F" w:rsidRPr="00F64BF0" w:rsidSect="00BC13D6">
          <w:footerReference w:type="default" r:id="rId10"/>
          <w:pgSz w:w="16838" w:h="11906" w:orient="landscape" w:code="9"/>
          <w:pgMar w:top="1440" w:right="1440" w:bottom="1440" w:left="1440" w:header="709" w:footer="709" w:gutter="0"/>
          <w:cols w:space="720"/>
          <w:docGrid w:linePitch="381"/>
        </w:sectPr>
      </w:pPr>
    </w:p>
    <w:p w14:paraId="77035CE2" w14:textId="77777777" w:rsidR="005D5616" w:rsidRPr="00F64BF0" w:rsidRDefault="005D5616" w:rsidP="00E63197">
      <w:pPr>
        <w:pStyle w:val="Heading2"/>
        <w:spacing w:after="240" w:line="240" w:lineRule="auto"/>
        <w:rPr>
          <w:rFonts w:ascii="TH Sarabun New" w:hAnsi="TH Sarabun New" w:cs="TH Sarabun New"/>
          <w:color w:val="auto"/>
          <w:sz w:val="32"/>
          <w:szCs w:val="32"/>
        </w:rPr>
      </w:pPr>
      <w:bookmarkStart w:id="21" w:name="_Toc64730849"/>
      <w:r w:rsidRPr="00F64BF0">
        <w:rPr>
          <w:rFonts w:ascii="TH Sarabun New" w:hAnsi="TH Sarabun New" w:cs="TH Sarabun New"/>
          <w:color w:val="auto"/>
          <w:sz w:val="32"/>
          <w:szCs w:val="32"/>
          <w:cs/>
        </w:rPr>
        <w:lastRenderedPageBreak/>
        <w:t>สรุปช่องโหว่พร้อมแนวทางแก้ไขโดยสังเขป</w:t>
      </w:r>
      <w:bookmarkEnd w:id="21"/>
    </w:p>
    <w:tbl>
      <w:tblPr>
        <w:tblStyle w:val="GridTable4-Accent31"/>
        <w:tblW w:w="500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20" w:firstRow="1" w:lastRow="0" w:firstColumn="0" w:lastColumn="0" w:noHBand="0" w:noVBand="1"/>
      </w:tblPr>
      <w:tblGrid>
        <w:gridCol w:w="859"/>
        <w:gridCol w:w="2225"/>
        <w:gridCol w:w="4536"/>
        <w:gridCol w:w="1559"/>
        <w:gridCol w:w="4995"/>
      </w:tblGrid>
      <w:tr w:rsidR="0083399E" w:rsidRPr="00F64BF0" w14:paraId="1CF8B2D6" w14:textId="77777777" w:rsidTr="00A32D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5"/>
          <w:tblHeader/>
        </w:trPr>
        <w:tc>
          <w:tcPr>
            <w:tcW w:w="30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14:paraId="570F3D1E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cs/>
              </w:rPr>
              <w:t>ลำดับที่</w:t>
            </w:r>
          </w:p>
        </w:tc>
        <w:tc>
          <w:tcPr>
            <w:tcW w:w="78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14:paraId="7EA87AD7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>หมายเลขไอพี</w:t>
            </w:r>
          </w:p>
        </w:tc>
        <w:tc>
          <w:tcPr>
            <w:tcW w:w="160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07D8D3B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cs/>
              </w:rPr>
              <w:t>รายละเอียดช่องโหว่</w:t>
            </w:r>
          </w:p>
        </w:tc>
        <w:tc>
          <w:tcPr>
            <w:tcW w:w="55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B9FE57B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cs/>
              </w:rPr>
              <w:t>ระดับความเสี่ยง</w:t>
            </w:r>
          </w:p>
        </w:tc>
        <w:tc>
          <w:tcPr>
            <w:tcW w:w="1762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0335962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cs/>
              </w:rPr>
              <w:t xml:space="preserve">คำแนะนำในการแก้ไข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192.168.1.21</w:t>
              <w:br/>
              <w:t xml:space="preserve">192.168.1.101</w:t>
              <w:br/>
              <w:t xml:space="preserve">192.168.3.161</w:t>
              <w:br/>
              <w:t xml:space="preserve">192.168.3.162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Unsupported Windows OS (remote)</w:t>
              <w:br/>
              <w:t xml:space="preserve"/>
              <w:br/>
              <w:t xml:space="preserve">- The remote version of Microsoft Windows is either missing a service pack</w:t>
              <w:br/>
              <w:t xml:space="preserve">or is no longer supported. As a result, it is likely to contain security</w:t>
              <w:br/>
              <w:t xml:space="preserve">vulnerabilities.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 supported service pack or operating system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192.168.1.21</w:t>
              <w:br/>
              <w:t xml:space="preserve">192.168.1.101</w:t>
              <w:br/>
              <w:t xml:space="preserve">192.168.3.161</w:t>
              <w:br/>
              <w:t xml:space="preserve">192.168.3.162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Microsoft RDP RCE (CVE-2019-0708) (BlueKeep) (uncredentialed check)</w:t>
              <w:br/>
              <w:t xml:space="preserve"/>
              <w:br/>
              <w:t xml:space="preserve">- The remote host is affected by a remote code execution vulnerability in Remote Desktop Protocol (RDP). An</w:t>
              <w:br/>
              <w:t xml:space="preserve">unauthenticated, remote attacker can exploit this, via a series of specially crafted requests, to execute arbitrary code.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Microsoft has released a set of patches for Windows XP, 2003, 2008, 7, and 2008 R2.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192.168.1.11</w:t>
              <w:br/>
              <w:t xml:space="preserve">192.168.2.81</w:t>
              <w:br/>
              <w:t xml:space="preserve">192.168.2.82</w:t>
              <w:br/>
              <w:t xml:space="preserve">192.168.2.83</w:t>
              <w:br/>
              <w:t xml:space="preserve">192.168.2.84</w:t>
              <w:br/>
              <w:t xml:space="preserve">192.168.2.85</w:t>
              <w:br/>
              <w:t xml:space="preserve">192.168.2.87</w:t>
              <w:br/>
              <w:t xml:space="preserve">192.168.2.88</w:t>
              <w:br/>
              <w:t xml:space="preserve">192.168.2.89</w:t>
              <w:br/>
              <w:t xml:space="preserve">192.168.2.90</w:t>
              <w:br/>
              <w:t xml:space="preserve">192.168.2.91</w:t>
              <w:br/>
              <w:t xml:space="preserve">192.168.2.92</w:t>
              <w:br/>
              <w:t xml:space="preserve">192.168.2.93</w:t>
              <w:br/>
              <w:t xml:space="preserve">192.168.2.94</w:t>
              <w:br/>
              <w:t xml:space="preserve">192.168.2.95</w:t>
              <w:br/>
              <w:t xml:space="preserve">192.168.2.96</w:t>
              <w:br/>
              <w:t xml:space="preserve">192.168.2.97</w:t>
              <w:br/>
              <w:t xml:space="preserve">192.168.2.98</w:t>
              <w:br/>
              <w:t xml:space="preserve">192.168.2.99</w:t>
              <w:br/>
              <w:t xml:space="preserve">192.168.2.104</w:t>
              <w:br/>
              <w:t xml:space="preserve">192.168.2.105</w:t>
              <w:br/>
              <w:t xml:space="preserve">192.168.2.106</w:t>
              <w:br/>
              <w:t xml:space="preserve">192.168.2.107</w:t>
              <w:br/>
              <w:t xml:space="preserve">192.168.2.108</w:t>
              <w:br/>
              <w:t xml:space="preserve">192.168.2.109</w:t>
              <w:br/>
              <w:t xml:space="preserve">192.168.2.110</w:t>
              <w:br/>
              <w:t xml:space="preserve">192.168.2.111</w:t>
              <w:br/>
              <w:t xml:space="preserve">192.168.2.112</w:t>
              <w:br/>
              <w:t xml:space="preserve">192.168.2.113</w:t>
              <w:br/>
              <w:t xml:space="preserve">192.168.2.114</w:t>
              <w:br/>
              <w:t xml:space="preserve">192.168.2.115</w:t>
              <w:br/>
              <w:t xml:space="preserve">192.168.2.116</w:t>
              <w:br/>
              <w:t xml:space="preserve">192.168.2.117</w:t>
              <w:br/>
              <w:t xml:space="preserve">192.168.2.118</w:t>
              <w:br/>
              <w:t xml:space="preserve">192.168.2.119</w:t>
              <w:br/>
              <w:t xml:space="preserve">192.168.2.120</w:t>
              <w:br/>
              <w:t xml:space="preserve">192.168.2.121</w:t>
              <w:br/>
              <w:t xml:space="preserve">192.168.2.122</w:t>
              <w:br/>
              <w:t xml:space="preserve">192.168.2.123</w:t>
              <w:br/>
              <w:t xml:space="preserve">192.168.2.124</w:t>
              <w:br/>
              <w:t xml:space="preserve">192.168.2.125</w:t>
              <w:br/>
              <w:t xml:space="preserve">192.168.2.126</w:t>
              <w:br/>
              <w:t xml:space="preserve">192.168.2.127</w:t>
              <w:br/>
              <w:t xml:space="preserve">192.168.2.128</w:t>
              <w:br/>
              <w:t xml:space="preserve">192.168.2.129</w:t>
              <w:br/>
              <w:t xml:space="preserve">192.168.2.130</w:t>
              <w:br/>
              <w:t xml:space="preserve">192.168.2.132</w:t>
              <w:br/>
              <w:t xml:space="preserve">192.168.2.133</w:t>
              <w:br/>
              <w:t xml:space="preserve">192.168.2.134</w:t>
              <w:br/>
              <w:t xml:space="preserve">192.168.2.135</w:t>
              <w:br/>
              <w:t xml:space="preserve">192.168.2.136</w:t>
              <w:br/>
              <w:t xml:space="preserve">192.168.2.137</w:t>
              <w:br/>
              <w:t xml:space="preserve">192.168.2.138</w:t>
              <w:br/>
              <w:t xml:space="preserve">192.168.2.139</w:t>
              <w:br/>
              <w:t xml:space="preserve">192.168.2.140</w:t>
              <w:br/>
              <w:t xml:space="preserve">192.168.2.141</w:t>
              <w:br/>
              <w:t xml:space="preserve">192.168.2.142</w:t>
              <w:br/>
              <w:t xml:space="preserve">192.168.2.143</w:t>
              <w:br/>
              <w:t xml:space="preserve">192.168.2.144</w:t>
              <w:br/>
              <w:t xml:space="preserve">192.168.2.145</w:t>
              <w:br/>
              <w:t xml:space="preserve">192.168.2.146</w:t>
              <w:br/>
              <w:t xml:space="preserve">192.168.2.148</w:t>
              <w:br/>
              <w:t xml:space="preserve">192.168.2.149</w:t>
              <w:br/>
              <w:t xml:space="preserve">192.168.2.150</w:t>
              <w:br/>
              <w:t xml:space="preserve">192.168.2.151</w:t>
              <w:br/>
              <w:t xml:space="preserve">192.168.2.152</w:t>
              <w:br/>
              <w:t xml:space="preserve">192.168.2.153</w:t>
              <w:br/>
              <w:t xml:space="preserve">192.168.2.154</w:t>
              <w:br/>
              <w:t xml:space="preserve">192.168.2.156</w:t>
              <w:br/>
              <w:t xml:space="preserve">192.168.2.157</w:t>
              <w:br/>
              <w:t xml:space="preserve">192.168.2.158</w:t>
              <w:br/>
              <w:t xml:space="preserve">192.168.2.159</w:t>
              <w:br/>
              <w:t xml:space="preserve">192.168.2.160</w:t>
              <w:br/>
              <w:t xml:space="preserve">192.168.2.161</w:t>
              <w:br/>
              <w:t xml:space="preserve">192.168.2.162</w:t>
              <w:br/>
              <w:t xml:space="preserve">192.168.2.163</w:t>
              <w:br/>
              <w:t xml:space="preserve">192.168.2.164</w:t>
              <w:br/>
              <w:t xml:space="preserve">192.168.2.165</w:t>
              <w:br/>
              <w:t xml:space="preserve">192.168.2.166</w:t>
              <w:br/>
              <w:t xml:space="preserve">192.168.2.167</w:t>
              <w:br/>
              <w:t xml:space="preserve">192.168.2.168</w:t>
              <w:br/>
              <w:t xml:space="preserve">192.168.2.169</w:t>
              <w:br/>
              <w:t xml:space="preserve">192.168.2.170</w:t>
              <w:br/>
              <w:t xml:space="preserve">192.168.2.171</w:t>
              <w:br/>
              <w:t xml:space="preserve">192.168.2.172</w:t>
              <w:br/>
              <w:t xml:space="preserve">192.168.2.173</w:t>
              <w:br/>
              <w:t xml:space="preserve">192.168.2.174</w:t>
              <w:br/>
              <w:t xml:space="preserve">192.168.2.175</w:t>
              <w:br/>
              <w:t xml:space="preserve">192.168.2.176</w:t>
              <w:br/>
              <w:t xml:space="preserve">192.168.2.177</w:t>
              <w:br/>
              <w:t xml:space="preserve">192.168.2.179</w:t>
              <w:br/>
              <w:t xml:space="preserve">192.168.2.180</w:t>
              <w:br/>
              <w:t xml:space="preserve">192.168.2.181</w:t>
              <w:br/>
              <w:t xml:space="preserve">192.168.2.184</w:t>
              <w:br/>
              <w:t xml:space="preserve">192.168.2.186</w:t>
              <w:br/>
              <w:t xml:space="preserve">192.168.2.187</w:t>
              <w:br/>
              <w:t xml:space="preserve">192.168.2.188</w:t>
              <w:br/>
              <w:t xml:space="preserve">192.168.2.189</w:t>
              <w:br/>
              <w:t xml:space="preserve">192.168.2.190</w:t>
              <w:br/>
              <w:t xml:space="preserve">192.168.2.191</w:t>
              <w:br/>
              <w:t xml:space="preserve">192.168.2.192</w:t>
              <w:br/>
              <w:t xml:space="preserve">192.168.2.193</w:t>
              <w:br/>
              <w:t xml:space="preserve">192.168.2.194</w:t>
              <w:br/>
              <w:t xml:space="preserve">192.168.2.196</w:t>
              <w:br/>
              <w:t xml:space="preserve">192.168.2.198</w:t>
              <w:br/>
              <w:t xml:space="preserve">192.168.2.200</w:t>
              <w:br/>
              <w:t xml:space="preserve">192.168.2.202</w:t>
              <w:br/>
              <w:t xml:space="preserve">192.168.2.205</w:t>
              <w:br/>
              <w:t xml:space="preserve">192.168.2.206</w:t>
              <w:br/>
              <w:t xml:space="preserve">192.168.2.207</w:t>
              <w:br/>
              <w:t xml:space="preserve">192.168.2.210</w:t>
              <w:br/>
              <w:t xml:space="preserve">192.168.2.212</w:t>
              <w:br/>
              <w:t xml:space="preserve">192.168.2.213</w:t>
              <w:br/>
              <w:t xml:space="preserve">192.168.2.214</w:t>
              <w:br/>
              <w:t xml:space="preserve">192.168.2.215</w:t>
              <w:br/>
              <w:t xml:space="preserve">192.168.2.216</w:t>
              <w:br/>
              <w:t xml:space="preserve">192.168.2.218</w:t>
              <w:br/>
              <w:t xml:space="preserve">192.168.2.219</w:t>
              <w:br/>
              <w:t xml:space="preserve">192.168.2.220</w:t>
              <w:br/>
              <w:t xml:space="preserve">192.168.2.222</w:t>
              <w:br/>
              <w:t xml:space="preserve">192.168.2.223</w:t>
              <w:br/>
              <w:t xml:space="preserve">192.168.2.224</w:t>
              <w:br/>
              <w:t xml:space="preserve">192.168.2.225</w:t>
              <w:br/>
              <w:t xml:space="preserve">192.168.2.226</w:t>
              <w:br/>
              <w:t xml:space="preserve">192.168.2.227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AXIS Multiple Vulnerabilities (ACV-128401)</w:t>
              <w:br/>
              <w:t xml:space="preserve"/>
              <w:br/>
              <w:t xml:space="preserve">- The firmware version running on the remote host is vulnerable to</w:t>
              <w:br/>
              <w:t xml:space="preserve">multiple vulnerabilities. An unauthenticated remote attacker could</w:t>
              <w:br/>
              <w:t xml:space="preserve">gain system-level unauthorized access to the affected device.</w:t>
              <w:br/>
              <w:t xml:space="preserve"/>
              <w:br/>
              <w:t xml:space="preserve">Note that Nessus has not tested for these issues but has instead</w:t>
              <w:br/>
              <w:t xml:space="preserve">relied only on the application's self-reported version number.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the host firmware to the version provided in the affected product list.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192.168.1.21</w:t>
              <w:br/>
              <w:t xml:space="preserve">192.168.3.161</w:t>
              <w:br/>
              <w:t xml:space="preserve">192.168.13.19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Web Server Directory Traversal Arbitrary File Access</w:t>
              <w:br/>
              <w:t xml:space="preserve"/>
              <w:br/>
              <w:t xml:space="preserve">- It appears possible to read arbitrary files on the remote host outside</w:t>
              <w:br/>
              <w:t xml:space="preserve">the web server's document directory using a specially crafted URL.  An</w:t>
              <w:br/>
              <w:t xml:space="preserve">unauthenticated attacker may be able to exploit this issue to access</w:t>
              <w:br/>
              <w:t xml:space="preserve">sensitive information to aide in subsequent attacks.</w:t>
              <w:br/>
              <w:t xml:space="preserve">Note that this plugin is not limited to testing for known</w:t>
              <w:br/>
              <w:t xml:space="preserve">vulnerabilities in a specific set of web servers. Instead, it attempts</w:t>
              <w:br/>
              <w:t xml:space="preserve">a variety of generic directory traversal attacks and considers a</w:t>
              <w:br/>
              <w:t xml:space="preserve">product to be vulnerable simply if it finds evidence of the contents</w:t>
              <w:br/>
              <w:t xml:space="preserve">of '/etc/passwd' or a Windows 'win.ini' file in the response. It may,</w:t>
              <w:br/>
              <w:t xml:space="preserve">in fact, uncover 'new' issues, that have yet to be reported to the</w:t>
              <w:br/>
              <w:t xml:space="preserve">product's vendor.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Contact the vendor for an update, use a different product, or disable</w:t>
              <w:br/>
              <w:t xml:space="preserve">the service altogether.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192.168.1.24</w:t>
              <w:br/>
              <w:t xml:space="preserve">192.168.1.26</w:t>
              <w:br/>
              <w:t xml:space="preserve">192.168.1.27</w:t>
              <w:br/>
              <w:t xml:space="preserve">192.168.1.28</w:t>
              <w:br/>
              <w:t xml:space="preserve">192.168.1.30</w:t>
              <w:br/>
              <w:t xml:space="preserve">192.168.1.51</w:t>
              <w:br/>
              <w:t xml:space="preserve">192.168.1.52</w:t>
              <w:br/>
              <w:t xml:space="preserve">192.168.1.53</w:t>
              <w:br/>
              <w:t xml:space="preserve">192.168.1.54</w:t>
              <w:br/>
              <w:t xml:space="preserve">192.168.1.55</w:t>
              <w:br/>
              <w:t xml:space="preserve">192.168.1.56</w:t>
              <w:br/>
              <w:t xml:space="preserve">192.168.1.57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Treck TCP/IP stack multiple vulnerabilities. (Ripple20)</w:t>
              <w:br/>
              <w:t xml:space="preserve"/>
              <w:br/>
              <w:t xml:space="preserve">- This plugin detects the usage of the Treck TCP/IP stack by the host thereby indicating that it could be potentially</w:t>
              <w:br/>
              <w:t xml:space="preserve">vulnerable to the Ripple20 vulnerabilities. Patches are being slowly rolled out by vendors and we will release plugins</w:t>
              <w:br/>
              <w:t xml:space="preserve">for patches as they are released by the vendors. In the interim, if you have applied the patches from the vendor for the</w:t>
              <w:br/>
              <w:t xml:space="preserve">Ripple20 vulnerabilities on this host, please recast the severity of this plugin.</w:t>
              <w:br/>
              <w:t xml:space="preserve">Note: This plugin requires ICMP traffic to be unblocked between the scanner and the host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Apply the relevant patches as they become available.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192.168.1.248</w:t>
              <w:br/>
              <w:t xml:space="preserve">192.168.13.17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2.2.x  2.2.15 Multiple Vulnerabilities</w:t>
              <w:br/>
              <w:t xml:space="preserve"/>
              <w:br/>
              <w:t xml:space="preserve">- According to its banner, the version of Apache 2.2.x running on the</w:t>
              <w:br/>
              <w:t xml:space="preserve">remote host is prior to 2.2.15. It is, therefore, potentially affected</w:t>
              <w:br/>
              <w:t xml:space="preserve">by multiple vulnerabilities :</w:t>
              <w:br/>
              <w:t xml:space="preserve">  - A TLS renegotiation prefix injection attack is possible. </w:t>
              <w:br/>
              <w:t xml:space="preserve">    (CVE-2009-3555)</w:t>
              <w:br/>
              <w:t xml:space="preserve">  - The 'mod_proxy_ajp' module returns the wrong status code</w:t>
              <w:br/>
              <w:t xml:space="preserve">    if it encounters an error which causes the back-end </w:t>
              <w:br/>
              <w:t xml:space="preserve">    server to be put into an error state. (CVE-2010-0408)</w:t>
              <w:br/>
              <w:t xml:space="preserve">  - The 'mod_isapi' attempts to unload the 'ISAPI.dll' when</w:t>
              <w:br/>
              <w:t xml:space="preserve">    it encounters various error states which could leave</w:t>
              <w:br/>
              <w:t xml:space="preserve">    call-backs in an undefined state. (CVE-2010-0425)</w:t>
              <w:br/>
              <w:t xml:space="preserve">  - A flaw in the core sub-request process code can lead to</w:t>
              <w:br/>
              <w:t xml:space="preserve">    sensitive information from a request being handled by </w:t>
              <w:br/>
              <w:t xml:space="preserve">    the wrong thread if a multi-threaded environment is</w:t>
              <w:br/>
              <w:t xml:space="preserve">    used. (CVE-2010-0434)</w:t>
              <w:br/>
              <w:t xml:space="preserve">  - Added 'mod_reqtimeout' module to mitigate Slowloris</w:t>
              <w:br/>
              <w:t xml:space="preserve">    attacks. (CVE-2007-6750)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version 2.2.15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192.168.1.248</w:t>
              <w:br/>
              <w:t xml:space="preserve">192.168.13.17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2.2.x  2.2.13 APR apr_palloc Heap Overflow</w:t>
              <w:br/>
              <w:t xml:space="preserve"/>
              <w:br/>
              <w:t xml:space="preserve">- According to its self-reported banner, the version of Apache 2.2.x</w:t>
              <w:br/>
              <w:t xml:space="preserve">running on the remote host is prior to 2.2.13. As such, it includes a</w:t>
              <w:br/>
              <w:t xml:space="preserve">bundled version of the Apache Portable Runtime (APR) library that</w:t>
              <w:br/>
              <w:t xml:space="preserve">contains a flaw in 'apr_palloc()' that could cause a heap overflow. </w:t>
              <w:br/>
              <w:t xml:space="preserve">Note that the Apache HTTP server itself does not pass unsanitized,</w:t>
              <w:br/>
              <w:t xml:space="preserve">user-provided sizes to this function so it could only be triggered</w:t>
              <w:br/>
              <w:t xml:space="preserve">through some other application that uses it in a vulnerable way.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2.2.13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192.168.1.248</w:t>
              <w:br/>
              <w:t xml:space="preserve">192.168.13.17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PHP Unsupported Version Detection</w:t>
              <w:br/>
              <w:t xml:space="preserve"/>
              <w:br/>
              <w:t xml:space="preserve">- According to its version, the installation of PHP on the remote host</w:t>
              <w:br/>
              <w:t xml:space="preserve">is no longer supported.</w:t>
              <w:br/>
              <w:t xml:space="preserve">Lack of support implies that no new security patches for the product</w:t>
              <w:br/>
              <w:t xml:space="preserve">will be released by the vendor. As a result, it is likely to contain</w:t>
              <w:br/>
              <w:t xml:space="preserve">security vulnerabilities.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 version of PHP that is currently supported.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192.168.2.81</w:t>
              <w:br/>
              <w:t xml:space="preserve">192.168.2.82</w:t>
              <w:br/>
              <w:t xml:space="preserve">192.168.2.84</w:t>
              <w:br/>
              <w:t xml:space="preserve">192.168.2.85</w:t>
              <w:br/>
              <w:t xml:space="preserve">192.168.2.87</w:t>
              <w:br/>
              <w:t xml:space="preserve">192.168.2.88</w:t>
              <w:br/>
              <w:t xml:space="preserve">192.168.2.89</w:t>
              <w:br/>
              <w:t xml:space="preserve">192.168.2.90</w:t>
              <w:br/>
              <w:t xml:space="preserve">192.168.2.91</w:t>
              <w:br/>
              <w:t xml:space="preserve">192.168.2.92</w:t>
              <w:br/>
              <w:t xml:space="preserve">192.168.2.93</w:t>
              <w:br/>
              <w:t xml:space="preserve">192.168.2.94</w:t>
              <w:br/>
              <w:t xml:space="preserve">192.168.2.95</w:t>
              <w:br/>
              <w:t xml:space="preserve">192.168.2.96</w:t>
              <w:br/>
              <w:t xml:space="preserve">192.168.2.97</w:t>
              <w:br/>
              <w:t xml:space="preserve">192.168.2.98</w:t>
              <w:br/>
              <w:t xml:space="preserve">192.168.2.99</w:t>
              <w:br/>
              <w:t xml:space="preserve">192.168.2.106</w:t>
              <w:br/>
              <w:t xml:space="preserve">192.168.2.107</w:t>
              <w:br/>
              <w:t xml:space="preserve">192.168.2.108</w:t>
              <w:br/>
              <w:t xml:space="preserve">192.168.2.109</w:t>
              <w:br/>
              <w:t xml:space="preserve">192.168.2.110</w:t>
              <w:br/>
              <w:t xml:space="preserve">192.168.2.111</w:t>
              <w:br/>
              <w:t xml:space="preserve">192.168.2.112</w:t>
              <w:br/>
              <w:t xml:space="preserve">192.168.2.113</w:t>
              <w:br/>
              <w:t xml:space="preserve">192.168.2.114</w:t>
              <w:br/>
              <w:t xml:space="preserve">192.168.2.115</w:t>
              <w:br/>
              <w:t xml:space="preserve">192.168.2.116</w:t>
              <w:br/>
              <w:t xml:space="preserve">192.168.2.117</w:t>
              <w:br/>
              <w:t xml:space="preserve">192.168.2.118</w:t>
              <w:br/>
              <w:t xml:space="preserve">192.168.2.119</w:t>
              <w:br/>
              <w:t xml:space="preserve">192.168.2.120</w:t>
              <w:br/>
              <w:t xml:space="preserve">192.168.2.125</w:t>
              <w:br/>
              <w:t xml:space="preserve">192.168.2.126</w:t>
              <w:br/>
              <w:t xml:space="preserve">192.168.2.127</w:t>
              <w:br/>
              <w:t xml:space="preserve">192.168.2.128</w:t>
              <w:br/>
              <w:t xml:space="preserve">192.168.2.129</w:t>
              <w:br/>
              <w:t xml:space="preserve">192.168.2.130</w:t>
              <w:br/>
              <w:t xml:space="preserve">192.168.2.132</w:t>
              <w:br/>
              <w:t xml:space="preserve">192.168.2.133</w:t>
              <w:br/>
              <w:t xml:space="preserve">192.168.2.134</w:t>
              <w:br/>
              <w:t xml:space="preserve">192.168.2.135</w:t>
              <w:br/>
              <w:t xml:space="preserve">192.168.2.136</w:t>
              <w:br/>
              <w:t xml:space="preserve">192.168.2.137</w:t>
              <w:br/>
              <w:t xml:space="preserve">192.168.2.138</w:t>
              <w:br/>
              <w:t xml:space="preserve">192.168.2.139</w:t>
              <w:br/>
              <w:t xml:space="preserve">192.168.2.140</w:t>
              <w:br/>
              <w:t xml:space="preserve">192.168.2.141</w:t>
              <w:br/>
              <w:t xml:space="preserve">192.168.2.142</w:t>
              <w:br/>
              <w:t xml:space="preserve">192.168.2.143</w:t>
              <w:br/>
              <w:t xml:space="preserve">192.168.2.144</w:t>
              <w:br/>
              <w:t xml:space="preserve">192.168.2.145</w:t>
              <w:br/>
              <w:t xml:space="preserve">192.168.2.146</w:t>
              <w:br/>
              <w:t xml:space="preserve">192.168.2.148</w:t>
              <w:br/>
              <w:t xml:space="preserve">192.168.2.149</w:t>
              <w:br/>
              <w:t xml:space="preserve">192.168.2.150</w:t>
              <w:br/>
              <w:t xml:space="preserve">192.168.2.151</w:t>
              <w:br/>
              <w:t xml:space="preserve">192.168.2.152</w:t>
              <w:br/>
              <w:t xml:space="preserve">192.168.2.153</w:t>
              <w:br/>
              <w:t xml:space="preserve">192.168.2.154</w:t>
              <w:br/>
              <w:t xml:space="preserve">192.168.2.156</w:t>
              <w:br/>
              <w:t xml:space="preserve">192.168.2.157</w:t>
              <w:br/>
              <w:t xml:space="preserve">192.168.2.158</w:t>
              <w:br/>
              <w:t xml:space="preserve">192.168.2.159</w:t>
              <w:br/>
              <w:t xml:space="preserve">192.168.2.160</w:t>
              <w:br/>
              <w:t xml:space="preserve">192.168.2.161</w:t>
              <w:br/>
              <w:t xml:space="preserve">192.168.2.162</w:t>
              <w:br/>
              <w:t xml:space="preserve">192.168.2.163</w:t>
              <w:br/>
              <w:t xml:space="preserve">192.168.2.164</w:t>
              <w:br/>
              <w:t xml:space="preserve">192.168.2.165</w:t>
              <w:br/>
              <w:t xml:space="preserve">192.168.2.166</w:t>
              <w:br/>
              <w:t xml:space="preserve">192.168.2.167</w:t>
              <w:br/>
              <w:t xml:space="preserve">192.168.2.168</w:t>
              <w:br/>
              <w:t xml:space="preserve">192.168.2.169</w:t>
              <w:br/>
              <w:t xml:space="preserve">192.168.2.170</w:t>
              <w:br/>
              <w:t xml:space="preserve">192.168.2.171</w:t>
              <w:br/>
              <w:t xml:space="preserve">192.168.2.172</w:t>
              <w:br/>
              <w:t xml:space="preserve">192.168.2.173</w:t>
              <w:br/>
              <w:t xml:space="preserve">192.168.2.174</w:t>
              <w:br/>
              <w:t xml:space="preserve">192.168.2.175</w:t>
              <w:br/>
              <w:t xml:space="preserve">192.168.2.176</w:t>
              <w:br/>
              <w:t xml:space="preserve">192.168.2.177</w:t>
              <w:br/>
              <w:t xml:space="preserve">192.168.2.179</w:t>
              <w:br/>
              <w:t xml:space="preserve">192.168.2.180</w:t>
              <w:br/>
              <w:t xml:space="preserve">192.168.2.184</w:t>
              <w:br/>
              <w:t xml:space="preserve">192.168.2.186</w:t>
              <w:br/>
              <w:t xml:space="preserve">192.168.2.187</w:t>
              <w:br/>
              <w:t xml:space="preserve">192.168.2.188</w:t>
              <w:br/>
              <w:t xml:space="preserve">192.168.2.189</w:t>
              <w:br/>
              <w:t xml:space="preserve">192.168.2.190</w:t>
              <w:br/>
              <w:t xml:space="preserve">192.168.2.191</w:t>
              <w:br/>
              <w:t xml:space="preserve">192.168.2.192</w:t>
              <w:br/>
              <w:t xml:space="preserve">192.168.2.193</w:t>
              <w:br/>
              <w:t xml:space="preserve">192.168.2.194</w:t>
              <w:br/>
              <w:t xml:space="preserve">192.168.2.196</w:t>
              <w:br/>
              <w:t xml:space="preserve">192.168.2.198</w:t>
              <w:br/>
              <w:t xml:space="preserve">192.168.2.200</w:t>
              <w:br/>
              <w:t xml:space="preserve">192.168.2.207</w:t>
              <w:br/>
              <w:t xml:space="preserve">192.168.2.210</w:t>
              <w:br/>
              <w:t xml:space="preserve">192.168.2.212</w:t>
              <w:br/>
              <w:t xml:space="preserve">192.168.2.213</w:t>
              <w:br/>
              <w:t xml:space="preserve">192.168.2.214</w:t>
              <w:br/>
              <w:t xml:space="preserve">192.168.2.215</w:t>
              <w:br/>
              <w:t xml:space="preserve">192.168.2.216</w:t>
              <w:br/>
              <w:t xml:space="preserve">192.168.2.218</w:t>
              <w:br/>
              <w:t xml:space="preserve">192.168.2.219</w:t>
              <w:br/>
              <w:t xml:space="preserve">192.168.2.220</w:t>
              <w:br/>
              <w:t xml:space="preserve">192.168.2.222</w:t>
              <w:br/>
              <w:t xml:space="preserve">192.168.2.223</w:t>
              <w:br/>
              <w:t xml:space="preserve">192.168.2.224</w:t>
              <w:br/>
              <w:t xml:space="preserve">192.168.2.225</w:t>
              <w:br/>
              <w:t xml:space="preserve">192.168.2.226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AXIS HTTP GET Heap Overflow</w:t>
              <w:br/>
              <w:t xml:space="preserve"/>
              <w:br/>
              <w:t xml:space="preserve">- The remote AXIS device is affected by a heap overflow vulnerability</w:t>
              <w:br/>
              <w:t xml:space="preserve">in its web administration interface due to a flaw in handling of</w:t>
              <w:br/>
              <w:t xml:space="preserve">special characters. An unauthenticated remote attacker can exploit</w:t>
              <w:br/>
              <w:t xml:space="preserve">this vulnerability for denial of service and possibly remote code</w:t>
              <w:br/>
              <w:t xml:space="preserve">execution.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Follow the vendor recommendation for upgrade or mitigation.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192.168.3.128</w:t>
              <w:br/>
              <w:t xml:space="preserve">192.168.3.130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Dropbear SSH Server  2016.72 Multiple Vulnerabilities</w:t>
              <w:br/>
              <w:t xml:space="preserve"/>
              <w:br/>
              <w:t xml:space="preserve">- According to its self-reported version in its banner, Dropbear SSH</w:t>
              <w:br/>
              <w:t xml:space="preserve">running on the remote host is prior to 2016.74. It is, therefore,</w:t>
              <w:br/>
              <w:t xml:space="preserve">affected by the following vulnerabilities :</w:t>
              <w:br/>
              <w:t xml:space="preserve">  - A format string flaw exists due to improper handling of</w:t>
              <w:br/>
              <w:t xml:space="preserve">    string format specifiers (e.g., %s and %x) in usernames</w:t>
              <w:br/>
              <w:t xml:space="preserve">    and host arguments. An unauthenticated, remote attacker</w:t>
              <w:br/>
              <w:t xml:space="preserve">    can exploit this to execute arbitrary code with root</w:t>
              <w:br/>
              <w:t xml:space="preserve">    privileges. (CVE-2016-7406)</w:t>
              <w:br/>
              <w:t xml:space="preserve">  - A flaw exists in dropbearconvert due to improper</w:t>
              <w:br/>
              <w:t xml:space="preserve">    handling of specially crafted OpenSSH key files. An</w:t>
              <w:br/>
              <w:t xml:space="preserve">    unauthenticated, remote attacker can exploit this to</w:t>
              <w:br/>
              <w:t xml:space="preserve">    execute arbitrary code. (CVE-2016-7407)</w:t>
              <w:br/>
              <w:t xml:space="preserve">  - A flaw exists in dbclient when handling the -m or -c</w:t>
              <w:br/>
              <w:t xml:space="preserve">    arguments in scripts. An unauthenticated, remote attacker</w:t>
              <w:br/>
              <w:t xml:space="preserve">    can exploit this, via a specially crafted script, to</w:t>
              <w:br/>
              <w:t xml:space="preserve">    execute arbitrary code. (CVE-2016-7408)</w:t>
              <w:br/>
              <w:t xml:space="preserve">  - A flaw exists in dbclient or dropbear server if they are</w:t>
              <w:br/>
              <w:t xml:space="preserve">    compiled with the DEBUG_TRACE option and then run using</w:t>
              <w:br/>
              <w:t xml:space="preserve">    the -v switch. A local attacker can exploit this to</w:t>
              <w:br/>
              <w:t xml:space="preserve">    disclose process memory. (CVE-2016-7409)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Dropbear SSH version 2016.74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192.168.13.11</w:t>
              <w:br/>
              <w:t xml:space="preserve">192.168.13.22</w:t>
              <w:br/>
              <w:t xml:space="preserve">192.168.13.23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Microsoft SQL Server Unsupported Version Detection (remote check)</w:t>
              <w:br/>
              <w:t xml:space="preserve"/>
              <w:br/>
              <w:t xml:space="preserve">- According to its self-reported version number, the installation of</w:t>
              <w:br/>
              <w:t xml:space="preserve">Microsoft SQL Server on the remote host is no longer supported.</w:t>
              <w:br/>
              <w:t xml:space="preserve"/>
              <w:br/>
              <w:t xml:space="preserve">Lack of support implies that no new security patches for the product</w:t>
              <w:br/>
              <w:t xml:space="preserve">will be released by the vendor. As a result, it is likely to contain</w:t>
              <w:br/>
              <w:t xml:space="preserve">security vulnerabilities.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 version of Microsoft SQL Server that is currently</w:t>
              <w:br/>
              <w:t xml:space="preserve">supported.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192.168.1.23</w:t>
              <w:br/>
              <w:t xml:space="preserve">192.168.1.24</w:t>
              <w:br/>
              <w:t xml:space="preserve">192.168.1.25</w:t>
              <w:br/>
              <w:t xml:space="preserve">192.168.1.26</w:t>
              <w:br/>
              <w:t xml:space="preserve">192.168.1.27</w:t>
              <w:br/>
              <w:t xml:space="preserve">192.168.1.28</w:t>
              <w:br/>
              <w:t xml:space="preserve">192.168.1.29</w:t>
              <w:br/>
              <w:t xml:space="preserve">192.168.1.30</w:t>
              <w:br/>
              <w:t xml:space="preserve">192.168.1.46</w:t>
              <w:br/>
              <w:t xml:space="preserve">192.168.1.48</w:t>
              <w:br/>
              <w:t xml:space="preserve">192.168.1.51</w:t>
              <w:br/>
              <w:t xml:space="preserve">192.168.1.52</w:t>
              <w:br/>
              <w:t xml:space="preserve">192.168.1.53</w:t>
              <w:br/>
              <w:t xml:space="preserve">192.168.1.54</w:t>
              <w:br/>
              <w:t xml:space="preserve">192.168.1.55</w:t>
              <w:br/>
              <w:t xml:space="preserve">192.168.1.56</w:t>
              <w:br/>
              <w:t xml:space="preserve">192.168.1.57</w:t>
              <w:br/>
              <w:t xml:space="preserve">192.168.1.58</w:t>
              <w:br/>
              <w:t xml:space="preserve">192.168.1.89</w:t>
              <w:br/>
              <w:t xml:space="preserve">192.168.3.128</w:t>
              <w:br/>
              <w:t xml:space="preserve">192.168.3.130</w:t>
              <w:br/>
              <w:t xml:space="preserve">192.168.3.210</w:t>
              <w:br/>
              <w:t xml:space="preserve">192.168.3.222</w:t>
              <w:br/>
              <w:t xml:space="preserve">192.168.3.223</w:t>
              <w:br/>
              <w:t xml:space="preserve">192.168.3.224</w:t>
              <w:br/>
              <w:t xml:space="preserve">192.168.3.225</w:t>
              <w:br/>
              <w:t xml:space="preserve">192.168.3.226</w:t>
              <w:br/>
              <w:t xml:space="preserve">192.168.3.227</w:t>
              <w:br/>
              <w:t xml:space="preserve">192.168.3.228</w:t>
              <w:br/>
              <w:t xml:space="preserve">192.168.3.229</w:t>
              <w:br/>
              <w:t xml:space="preserve">192.168.3.230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SNMP Agent Default Community Name (public)</w:t>
              <w:br/>
              <w:t xml:space="preserve"/>
              <w:br/>
              <w:t xml:space="preserve">- It is possible to obtain the default community name of the remote</w:t>
              <w:br/>
              <w:t xml:space="preserve">SNMP server.</w:t>
              <w:br/>
              <w:t xml:space="preserve">An attacker may use this information to gain more knowledge about the</w:t>
              <w:br/>
              <w:t xml:space="preserve">remote host, or to change the configuration of the remote system (if</w:t>
              <w:br/>
              <w:t xml:space="preserve">the default community allows such modifications).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Disable the SNMP service on the remote host if you do not use it.</w:t>
              <w:br/>
              <w:t xml:space="preserve">Either filter incoming UDP packets going to this port, or change the </w:t>
              <w:br/>
              <w:t xml:space="preserve">default community string.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192.168.1.248</w:t>
              <w:br/>
              <w:t xml:space="preserve">192.168.13.17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Unsupported Web Server Detection</w:t>
              <w:br/>
              <w:t xml:space="preserve"/>
              <w:br/>
              <w:t xml:space="preserve">- According to its version, the remote web server is obsolete and no</w:t>
              <w:br/>
              <w:t xml:space="preserve">longer maintained by its vendor or provider.</w:t>
              <w:br/>
              <w:t xml:space="preserve">Lack of support implies that no new security patches for the product</w:t>
              <w:br/>
              <w:t xml:space="preserve">will be released by the vendor. As a result, it may contain security</w:t>
              <w:br/>
              <w:t xml:space="preserve">vulnerabilities.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Remove the web server if it is no longer needed. Otherwise, upgrade to a</w:t>
              <w:br/>
              <w:t xml:space="preserve">supported version if possible or switch to another server.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192.168.1.248</w:t>
              <w:br/>
              <w:t xml:space="preserve">192.168.13.17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PHP 5  5.2.7 Multiple Vulnerabilities</w:t>
              <w:br/>
              <w:t xml:space="preserve"/>
              <w:br/>
              <w:t xml:space="preserve">- According to its banner, the version of PHP installed on the remote</w:t>
              <w:br/>
              <w:t xml:space="preserve">host is prior to 5.2.7. It is, therefore, affected by multiple</w:t>
              <w:br/>
              <w:t xml:space="preserve">vulnerabilities :</w:t>
              <w:br/>
              <w:t xml:space="preserve">  - There is a buffer overflow flaw in the bundled PCRE</w:t>
              <w:br/>
              <w:t xml:space="preserve">    library that allows a denial of service attack.</w:t>
              <w:br/>
              <w:t xml:space="preserve">    (CVE-2008-2371)</w:t>
              <w:br/>
              <w:t xml:space="preserve">  - Multiple directory traversal vulnerabilities exist in</w:t>
              <w:br/>
              <w:t xml:space="preserve">    functions such as 'posix_access', 'chdir', and 'ftok'</w:t>
              <w:br/>
              <w:t xml:space="preserve">    that allow a remote attacker to bypass 'safe_mode'</w:t>
              <w:br/>
              <w:t xml:space="preserve">    restrictions. (CVE-2008-2665 and CVE-2008-2666).</w:t>
              <w:br/>
              <w:t xml:space="preserve">  - A buffer overflow flaw in 'php_imap.c' may be triggered</w:t>
              <w:br/>
              <w:t xml:space="preserve">    when processing long message headers due to the use of</w:t>
              <w:br/>
              <w:t xml:space="preserve">    obsolete API calls. This can be exploited to cause a</w:t>
              <w:br/>
              <w:t xml:space="preserve">    denial of service or to execute arbitrary code.</w:t>
              <w:br/>
              <w:t xml:space="preserve">    (CVE-2008-2829)</w:t>
              <w:br/>
              <w:t xml:space="preserve">  - A buffer overflow in the 'imageloadfont' function in</w:t>
              <w:br/>
              <w:t xml:space="preserve">    'ext/gd/gd.c' can be triggered when a specially crafted</w:t>
              <w:br/>
              <w:t xml:space="preserve">    font is given. This can be exploited to cause a denial</w:t>
              <w:br/>
              <w:t xml:space="preserve">    of service or to execute arbitrary code. (CVE-2008-3658)</w:t>
              <w:br/>
              <w:t xml:space="preserve">  - A buffer overflow flaw exists in PHP's internal function</w:t>
              <w:br/>
              <w:t xml:space="preserve">    'memnstr' which can be exploited by an attacker using</w:t>
              <w:br/>
              <w:t xml:space="preserve">    the delimiter argument to the 'explode' function. This</w:t>
              <w:br/>
              <w:t xml:space="preserve">    can be used to cause a denial of service or to execute</w:t>
              <w:br/>
              <w:t xml:space="preserve">    arbitrary code. (CVE-2008-3659)</w:t>
              <w:br/>
              <w:t xml:space="preserve">  - When PHP is used as a FastCGI module, an attacker by</w:t>
              <w:br/>
              <w:t xml:space="preserve">    requesting a file whose file name extension is preceded</w:t>
              <w:br/>
              <w:t xml:space="preserve">    by multiple dots can cause a denial of service.</w:t>
              <w:br/>
              <w:t xml:space="preserve">    (CVE-2008-3660)</w:t>
              <w:br/>
              <w:t xml:space="preserve">  - A heap-based buffer overflow flaw in the mbstring</w:t>
              <w:br/>
              <w:t xml:space="preserve">    extension can be triggered via a specially crafted</w:t>
              <w:br/>
              <w:t xml:space="preserve">    string containing an HTML entity that is not handled</w:t>
              <w:br/>
              <w:t xml:space="preserve">    during Unicode conversion. This can be exploited to</w:t>
              <w:br/>
              <w:t xml:space="preserve">    execute arbitrary code.(CVE-2008-5557)</w:t>
              <w:br/>
              <w:t xml:space="preserve">  - Improper initialization of global variables 'page_uid'</w:t>
              <w:br/>
              <w:t xml:space="preserve">    and 'page_gid' when PHP is used as an Apache module</w:t>
              <w:br/>
              <w:t xml:space="preserve">    allows the bypassing of security restriction due to</w:t>
              <w:br/>
              <w:t xml:space="preserve">    SAPI 'php_getuid' function overloading. (CVE-2008-5624)</w:t>
              <w:br/>
              <w:t xml:space="preserve">  - PHP does not enforce the correct restrictions when</w:t>
              <w:br/>
              <w:t xml:space="preserve">    'safe_mode' is enabled through a 'php_admin_flag'</w:t>
              <w:br/>
              <w:t xml:space="preserve">    setting in 'httpd.conf'. This allows an attacker, by</w:t>
              <w:br/>
              <w:t xml:space="preserve">    placing a specially crafted 'php_value' entry in</w:t>
              <w:br/>
              <w:t xml:space="preserve">    '.htaccess', to able to write to arbitrary files.</w:t>
              <w:br/>
              <w:t xml:space="preserve">    (CVE-2008-5625)</w:t>
              <w:br/>
              <w:t xml:space="preserve">  - The 'ZipArchive::extractTo' function in the ZipArchive</w:t>
              <w:br/>
              <w:t xml:space="preserve">    extension fails to filter directory traversal sequences</w:t>
              <w:br/>
              <w:t xml:space="preserve">    from file names. An attacker can exploit this to write</w:t>
              <w:br/>
              <w:t xml:space="preserve">    to arbitrary files. (CVE-2008-5658)</w:t>
              <w:br/>
              <w:t xml:space="preserve">  - Under limited circumstances, an attacker can cause a</w:t>
              <w:br/>
              <w:t xml:space="preserve">    file truncation to occur when calling the 'dba_replace'</w:t>
              <w:br/>
              <w:t xml:space="preserve">    function with an invalid argument. (CVE-2008-7068)</w:t>
              <w:br/>
              <w:t xml:space="preserve">  - A buffer overflow error exists in the function</w:t>
              <w:br/>
              <w:t xml:space="preserve">    'date_from_ISO8601' function within file 'xmlrpc.c'</w:t>
              <w:br/>
              <w:t xml:space="preserve">    because user-supplied input is improperly validated.</w:t>
              <w:br/>
              <w:t xml:space="preserve">    This can be exploited by a remote attacker to cause a</w:t>
              <w:br/>
              <w:t xml:space="preserve">    denial of service or to execute arbitrary code.</w:t>
              <w:br/>
              <w:t xml:space="preserve">    (CVE-2014-8626)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PHP version 5.2.8 or later.</w:t>
              <w:br/>
              <w:t xml:space="preserve">Note that version 5.2.7 has been removed from distribution because of</w:t>
              <w:br/>
              <w:t xml:space="preserve">a regression in that version that results in the 'magic_quotes_gpc'</w:t>
              <w:br/>
              <w:t xml:space="preserve">setting remaining off even if it was set to on.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192.168.1.248</w:t>
              <w:br/>
              <w:t xml:space="preserve">192.168.13.17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PHP  5.2.8 Multiple Vulnerabilities</w:t>
              <w:br/>
              <w:t xml:space="preserve"/>
              <w:br/>
              <w:t xml:space="preserve">- According to its banner, the version of PHP installed on the remote</w:t>
              <w:br/>
              <w:t xml:space="preserve">host is earlier than 5.2.8.  As such, it is potentially affected by</w:t>
              <w:br/>
              <w:t xml:space="preserve">the following vulnerabilities :</w:t>
              <w:br/>
              <w:t xml:space="preserve">  - PHP fails to properly sanitize error messages of</w:t>
              <w:br/>
              <w:t xml:space="preserve">    arbitrary HTML or script code, would code allow for </w:t>
              <w:br/>
              <w:t xml:space="preserve">    cross-site scripting attacks if PHP's 'display_errors' </w:t>
              <w:br/>
              <w:t xml:space="preserve">    setting is enabled. (CVE-2008-5814)</w:t>
              <w:br/>
              <w:t xml:space="preserve">  - Version 5.2.7 introduced a regression with regard to</w:t>
              <w:br/>
              <w:t xml:space="preserve">    'magic_quotes' functionality due to an incorrect fix to </w:t>
              <w:br/>
              <w:t xml:space="preserve">    the filter extension.  As a result, the </w:t>
              <w:br/>
              <w:t xml:space="preserve">    'magic_quotes_gpc' setting remains off even if it is set </w:t>
              <w:br/>
              <w:t xml:space="preserve">    to on. (CVE-2008-5844)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PHP version 5.2.8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192.168.1.248</w:t>
              <w:br/>
              <w:t xml:space="preserve">192.168.13.17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2.2.x  2.2.12 Multiple Vulnerabilities</w:t>
              <w:br/>
              <w:t xml:space="preserve"/>
              <w:br/>
              <w:t xml:space="preserve">- According to its banner, the version of Apache 2.2.x. running on the</w:t>
              <w:br/>
              <w:t xml:space="preserve">remote host is prior to 2.2.12. It is, therefore, affected by the</w:t>
              <w:br/>
              <w:t xml:space="preserve">following vulnerabilities :</w:t>
              <w:br/>
              <w:t xml:space="preserve">  - A heap-based buffer underwrite flaw exists in the</w:t>
              <w:br/>
              <w:t xml:space="preserve">    function 'apr_strmatch_precompile()' in the bundled copy</w:t>
              <w:br/>
              <w:t xml:space="preserve">    of the APR-util library, which could be triggered when</w:t>
              <w:br/>
              <w:t xml:space="preserve">    parsing configuration data to crash the daemon.</w:t>
              <w:br/>
              <w:t xml:space="preserve">    (CVE-2009-0023)</w:t>
              <w:br/>
              <w:t xml:space="preserve">  - A flaw in the mod_proxy_ajp module in version 2.2.11</w:t>
              <w:br/>
              <w:t xml:space="preserve">    only may allow a remote attacker to obtain sensitive</w:t>
              <w:br/>
              <w:t xml:space="preserve">    response data intended for a client that sent an</w:t>
              <w:br/>
              <w:t xml:space="preserve">    earlier POST request with no request body.</w:t>
              <w:br/>
              <w:t xml:space="preserve">    (CVE-2009-1191)</w:t>
              <w:br/>
              <w:t xml:space="preserve">  - The server does not limit the use of directives in a</w:t>
              <w:br/>
              <w:t xml:space="preserve">    .htaccess file as expected based on directives such</w:t>
              <w:br/>
              <w:t xml:space="preserve">    as 'AllowOverride' and 'Options' in the configuration</w:t>
              <w:br/>
              <w:t xml:space="preserve">    file, which could enable a local user to bypass</w:t>
              <w:br/>
              <w:t xml:space="preserve">    security restrictions. (CVE-2009-1195)</w:t>
              <w:br/>
              <w:t xml:space="preserve">  - Failure to properly handle an amount of streamed data</w:t>
              <w:br/>
              <w:t xml:space="preserve">    that exceeds the Content-Length value allows a remote</w:t>
              <w:br/>
              <w:t xml:space="preserve">    attacker to force a proxy process to consume CPU time</w:t>
              <w:br/>
              <w:t xml:space="preserve">    indefinitely when mod_proxy is used in a reverse proxy</w:t>
              <w:br/>
              <w:t xml:space="preserve">    configuration. (CVE-2009-1890)</w:t>
              <w:br/>
              <w:t xml:space="preserve">  - Failure of mod_deflate to stop compressing a file when</w:t>
              <w:br/>
              <w:t xml:space="preserve">    the associated network connection is closed may allow a</w:t>
              <w:br/>
              <w:t xml:space="preserve">    remote attacker to consume large amounts of CPU if</w:t>
              <w:br/>
              <w:t xml:space="preserve">    there is a large (&gt;10 MB) file available that has</w:t>
              <w:br/>
              <w:t xml:space="preserve">    mod_deflate enabled. (CVE-2009-1891)</w:t>
              <w:br/>
              <w:t xml:space="preserve">  - Using a specially crafted XML document with a large</w:t>
              <w:br/>
              <w:t xml:space="preserve">    number of nested entities, a remote attacker may be</w:t>
              <w:br/>
              <w:t xml:space="preserve">    able to consume an excessive amount of memory due to</w:t>
              <w:br/>
              <w:t xml:space="preserve">    a flaw in the bundled expat XML parser used by the</w:t>
              <w:br/>
              <w:t xml:space="preserve">    mod_dav and mod_dav_svn modules. (CVE-2009-1955)</w:t>
              <w:br/>
              <w:t xml:space="preserve">  - There is an off-by-one overflow in the function</w:t>
              <w:br/>
              <w:t xml:space="preserve">    'apr_brigade_vprintf()' in the bundled copy of the</w:t>
              <w:br/>
              <w:t xml:space="preserve">    APR-util library in the way it handles a variable list</w:t>
              <w:br/>
              <w:t xml:space="preserve">    of arguments, which could be leveraged on big-endian</w:t>
              <w:br/>
              <w:t xml:space="preserve">    platforms to perform information disclosure or denial</w:t>
              <w:br/>
              <w:t xml:space="preserve">    of service attacks. (CVE-2009-1956)</w:t>
              <w:br/>
              <w:t xml:space="preserve">Note that Nessus has relied solely on the version in the Server</w:t>
              <w:br/>
              <w:t xml:space="preserve">response header and did not try to check for the issues themselves or</w:t>
              <w:br/>
              <w:t xml:space="preserve">even whether the affected modules are in use.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version 2.2.12 or later. Alternatively, ensure that</w:t>
              <w:br/>
              <w:t xml:space="preserve">the affected modules / directives are not in use.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192.168.1.248</w:t>
              <w:br/>
              <w:t xml:space="preserve">192.168.13.17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PHP  5.2.11 Multiple Vulnerabilities</w:t>
              <w:br/>
              <w:t xml:space="preserve"/>
              <w:br/>
              <w:t xml:space="preserve">- According to its banner, the version of PHP installed on the remote</w:t>
              <w:br/>
              <w:t xml:space="preserve">host is older than 5.2.11.  Such versions may be affected by several</w:t>
              <w:br/>
              <w:t xml:space="preserve">security issues :</w:t>
              <w:br/>
              <w:t xml:space="preserve">  - An unspecified error occurs in certificate validation</w:t>
              <w:br/>
              <w:t xml:space="preserve">    inside 'php_openssl_apply_verification_policy'.</w:t>
              <w:br/>
              <w:t xml:space="preserve">  - An unspecified input validation vulnerability affects</w:t>
              <w:br/>
              <w:t xml:space="preserve">    the color index in 'imagecolortransparent()'.</w:t>
              <w:br/>
              <w:t xml:space="preserve">  - An unspecified input validation vulnerability affects</w:t>
              <w:br/>
              <w:t xml:space="preserve">    exif processing.</w:t>
              <w:br/>
              <w:t xml:space="preserve">  - Calling 'popen()' with an invalid mode can cause a</w:t>
              <w:br/>
              <w:t xml:space="preserve">    crash under Windows. (Bug #44683)</w:t>
              <w:br/>
              <w:t xml:space="preserve">  - An integer overflow in 'xml_utf8_decode()' can make it</w:t>
              <w:br/>
              <w:t xml:space="preserve">    easier to bypass cross-site scripting and SQL injection </w:t>
              <w:br/>
              <w:t xml:space="preserve">    protection mechanisms using a specially crafted string </w:t>
              <w:br/>
              <w:t xml:space="preserve">    with a long UTF-8 encoding. (Bug #49687)</w:t>
              <w:br/>
              <w:t xml:space="preserve">  - 'proc_open()' can bypass 'safe_mode_protected_env_vars'.</w:t>
              <w:br/>
              <w:t xml:space="preserve">    (Bug #49026)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PHP version 5.2.11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192.168.1.248</w:t>
              <w:br/>
              <w:t xml:space="preserve">192.168.13.17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2.2.x  2.2.14 Multiple Vulnerabilities</w:t>
              <w:br/>
              <w:t xml:space="preserve"/>
              <w:br/>
              <w:t xml:space="preserve">- According to its banner, the version of Apache 2.2.x running on the </w:t>
              <w:br/>
              <w:t xml:space="preserve">remote host is prior to 2.2.14. It is, therefore, potentially affected</w:t>
              <w:br/>
              <w:t xml:space="preserve">by multiple vulnerabilities :</w:t>
              <w:br/>
              <w:t xml:space="preserve">  - Faulty error handling in the Solaris pollset support </w:t>
              <w:br/>
              <w:t xml:space="preserve">    could lead to a denial of service. (CVE-2009-2699)</w:t>
              <w:br/>
              <w:t xml:space="preserve">  - The 'mod_proxy_ftp' module allows remote attackers to </w:t>
              <w:br/>
              <w:t xml:space="preserve">    bypass intended access restrictions. (CVE-2009-3095)</w:t>
              <w:br/>
              <w:t xml:space="preserve">  - The 'ap_proxy_ftp_handler' function in </w:t>
              <w:br/>
              <w:t xml:space="preserve">    'modules/proxy/proxy_ftp.c' in the 'mod_proxy_ftp' </w:t>
              <w:br/>
              <w:t xml:space="preserve">    module allows remote FTP servers to cause a </w:t>
              <w:br/>
              <w:t xml:space="preserve">    denial of service. (CVE-2009-3094)</w:t>
              <w:br/>
              <w:t xml:space="preserve">Note that the remote web server may not actually be affected by these</w:t>
              <w:br/>
              <w:t xml:space="preserve">vulnerabilities as Nessus did not try to determine whether the affected</w:t>
              <w:br/>
              <w:t xml:space="preserve">modules are in use or check for the issues themselves.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version 2.2.14 or later. Alternatively, ensure that</w:t>
              <w:br/>
              <w:t xml:space="preserve">the affected modules are not in use.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192.168.1.248</w:t>
              <w:br/>
              <w:t xml:space="preserve">192.168.13.17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PHP 5.2  5.2.14 Multiple Vulnerabilities</w:t>
              <w:br/>
              <w:t xml:space="preserve"/>
              <w:br/>
              <w:t xml:space="preserve">- According to its banner, the version of PHP 5.2 installed on the</w:t>
              <w:br/>
              <w:t xml:space="preserve">remote host is older than 5.2.14.  Such versions may be affected by</w:t>
              <w:br/>
              <w:t xml:space="preserve">several security issues :</w:t>
              <w:br/>
              <w:t xml:space="preserve">  - An error exists when processing invalid XML-RPC </w:t>
              <w:br/>
              <w:t xml:space="preserve">    requests that can lead to a NULL pointer</w:t>
              <w:br/>
              <w:t xml:space="preserve">    dereference. (bug #51288) (CVE-2010-0397)</w:t>
              <w:br/>
              <w:t xml:space="preserve">  - An error exists in the function 'fnmatch' that can lead</w:t>
              <w:br/>
              <w:t xml:space="preserve">    to stack exhaustion.</w:t>
              <w:br/>
              <w:t xml:space="preserve">  - An error exists in the sqlite extension that could </w:t>
              <w:br/>
              <w:t xml:space="preserve">    allow arbitrary memory access.</w:t>
              <w:br/>
              <w:t xml:space="preserve">  - A memory corruption error exists in the function</w:t>
              <w:br/>
              <w:t xml:space="preserve">    'substr_replace'.</w:t>
              <w:br/>
              <w:t xml:space="preserve">  - The following functions are not properly protected</w:t>
              <w:br/>
              <w:t xml:space="preserve">    against function interruptions :</w:t>
              <w:br/>
              <w:t xml:space="preserve">    addcslashes, chunk_split, html_entity_decode, </w:t>
              <w:br/>
              <w:t xml:space="preserve">    iconv_mime_decode, iconv_substr, iconv_mime_encode,</w:t>
              <w:br/>
              <w:t xml:space="preserve">    htmlentities, htmlspecialchars, str_getcsv,</w:t>
              <w:br/>
              <w:t xml:space="preserve">    http_build_query, strpbrk, strstr, str_pad,</w:t>
              <w:br/>
              <w:t xml:space="preserve">    str_word_count, wordwrap, strtok, setcookie, </w:t>
              <w:br/>
              <w:t xml:space="preserve">    strip_tags, trim, ltrim, rtrim, parse_str, pack, unpack, </w:t>
              <w:br/>
              <w:t xml:space="preserve">    uasort, preg_match, strrchr, strchr, substr, str_repeat</w:t>
              <w:br/>
              <w:t xml:space="preserve">    (CVE-2010-1860, CVE-2010-1862, CVE-2010-1864,</w:t>
              <w:br/>
              <w:t xml:space="preserve">    CVE-2010-2097, CVE-2010-2100, CVE-2010-2101,</w:t>
              <w:br/>
              <w:t xml:space="preserve">    CVE-2010-2190, CVE-2010-2191, CVE-2010-2484)</w:t>
              <w:br/>
              <w:t xml:space="preserve">  - The following opcodes are not properly protected </w:t>
              <w:br/>
              <w:t xml:space="preserve">    against function interruptions :</w:t>
              <w:br/>
              <w:t xml:space="preserve">    ZEND_CONCAT, ZEND_ASSIGN_CONCAT, ZEND_FETCH_RW</w:t>
              <w:br/>
              <w:t xml:space="preserve">    (CVE-2010-2191)</w:t>
              <w:br/>
              <w:t xml:space="preserve">  - The default session serializer contains an error</w:t>
              <w:br/>
              <w:t xml:space="preserve">    that can be exploited when assigning session</w:t>
              <w:br/>
              <w:t xml:space="preserve">    variables having user defined names. Arbitrary</w:t>
              <w:br/>
              <w:t xml:space="preserve">    serialized values can be injected into sessions by</w:t>
              <w:br/>
              <w:t xml:space="preserve">    including the PS_UNDEF_MARKER, '!', character in</w:t>
              <w:br/>
              <w:t xml:space="preserve">    variable names.</w:t>
              <w:br/>
              <w:t xml:space="preserve">  - A use-after-free error exists in the function</w:t>
              <w:br/>
              <w:t xml:space="preserve">    'spl_object_storage_attach'. (CVE-2010-2225)</w:t>
              <w:br/>
              <w:t xml:space="preserve">  - An information disclosure vulnerability exists in the</w:t>
              <w:br/>
              <w:t xml:space="preserve">    function 'var_export' when handling certain error </w:t>
              <w:br/>
              <w:t xml:space="preserve">    conditions. (CVE-2010-2531)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PHP version 5.2.14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192.168.1.248</w:t>
              <w:br/>
              <w:t xml:space="preserve">192.168.13.17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PHP  5.3.9 Multiple Vulnerabilities</w:t>
              <w:br/>
              <w:t xml:space="preserve"/>
              <w:br/>
              <w:t xml:space="preserve">- According to its banner, the version of PHP installed on the remote</w:t>
              <w:br/>
              <w:t xml:space="preserve">host is older than 5.3.9.  As such, it may be affected by the following</w:t>
              <w:br/>
              <w:t xml:space="preserve">security issues :</w:t>
              <w:br/>
              <w:t xml:space="preserve">  - The 'is_a()' function in PHP 5.3.7 and 5.3.8 triggers a </w:t>
              <w:br/>
              <w:t xml:space="preserve">    call to '__autoload()'. (CVE-2011-3379)</w:t>
              <w:br/>
              <w:t xml:space="preserve">  - It is possible to create a denial of service condition </w:t>
              <w:br/>
              <w:t xml:space="preserve">    by sending multiple, specially crafted requests </w:t>
              <w:br/>
              <w:t xml:space="preserve">    containing parameter values that cause hash collisions </w:t>
              <w:br/>
              <w:t xml:space="preserve">    when computing the hash values for storage in a hash </w:t>
              <w:br/>
              <w:t xml:space="preserve">    table.  (CVE-2011-4885)</w:t>
              <w:br/>
              <w:t xml:space="preserve">   </w:t>
              <w:br/>
              <w:t xml:space="preserve">  - An integer overflow exists in the exif_process_IFD_TAG </w:t>
              <w:br/>
              <w:t xml:space="preserve">    function in exif.c that can allow a remote attacker to </w:t>
              <w:br/>
              <w:t xml:space="preserve">    read arbitrary memory locations or cause a denial of </w:t>
              <w:br/>
              <w:t xml:space="preserve">    service condition.  This vulnerability only affects PHP </w:t>
              <w:br/>
              <w:t xml:space="preserve">    5.4.0beta2 on 32-bit platforms. (CVE-2011-4566)</w:t>
              <w:br/>
              <w:t xml:space="preserve">  - Calls to libxslt are not restricted via</w:t>
              <w:br/>
              <w:t xml:space="preserve">    xsltSetSecurityPrefs(), which could allow an attacker</w:t>
              <w:br/>
              <w:t xml:space="preserve">    to create or overwrite files, resulting in arbitrary</w:t>
              <w:br/>
              <w:t xml:space="preserve">    code execution. (CVE-2012-0057)</w:t>
              <w:br/>
              <w:t xml:space="preserve">  - An error exists in the function 'tidy_diagnose' that</w:t>
              <w:br/>
              <w:t xml:space="preserve">    can allow an attacker to cause the application to </w:t>
              <w:br/>
              <w:t xml:space="preserve">    dereference a NULL pointer. This causes the application</w:t>
              <w:br/>
              <w:t xml:space="preserve">    to crash. (CVE-2012-0781)</w:t>
              <w:br/>
              <w:t xml:space="preserve">  - The 'PDORow' implementation contains an error that can</w:t>
              <w:br/>
              <w:t xml:space="preserve">    cause application crashes when interacting with the </w:t>
              <w:br/>
              <w:t xml:space="preserve">    session feature. (CVE-2012-0788)</w:t>
              <w:br/>
              <w:t xml:space="preserve">  - An error exists in the timezone handling such that</w:t>
              <w:br/>
              <w:t xml:space="preserve">    repeated calls to the function 'strtotime' can allow</w:t>
              <w:br/>
              <w:t xml:space="preserve">    a denial of service attack via memory consumption.</w:t>
              <w:br/>
              <w:t xml:space="preserve">    (CVE-2012-0789)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PHP version 5.3.9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192.168.1.248</w:t>
              <w:br/>
              <w:t xml:space="preserve">192.168.13.17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PHP  5.3.12 / 5.4.2 CGI Query String Code Execution</w:t>
              <w:br/>
              <w:t xml:space="preserve"/>
              <w:br/>
              <w:t xml:space="preserve">- According to its banner, the version of PHP installed on the remote</w:t>
              <w:br/>
              <w:t xml:space="preserve">host is earlier than 5.3.12 / 5.4.2, and as such is potentially</w:t>
              <w:br/>
              <w:t xml:space="preserve">affected by a remote code execution and information disclosure</w:t>
              <w:br/>
              <w:t xml:space="preserve">vulnerability. </w:t>
              <w:br/>
              <w:t xml:space="preserve">An error in the file 'sapi/cgi/cgi_main.c' can allow a remote attacker</w:t>
              <w:br/>
              <w:t xml:space="preserve">to obtain PHP source code from the web server or to potentially</w:t>
              <w:br/>
              <w:t xml:space="preserve">execute arbitrary code.  In vulnerable configurations, PHP treats</w:t>
              <w:br/>
              <w:t xml:space="preserve">certain query string parameters as command line arguments including</w:t>
              <w:br/>
              <w:t xml:space="preserve">switches such as '-s', '-d', and '-c'. </w:t>
              <w:br/>
              <w:t xml:space="preserve">Note that this vulnerability is exploitable only when PHP is used in</w:t>
              <w:br/>
              <w:t xml:space="preserve">CGI-based configurations.  Apache with 'mod_php' is not an exploitable</w:t>
              <w:br/>
              <w:t xml:space="preserve">configuration.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PHP version 5.3.12 / 5.4.2 or later.  A 'mod_rewrite'</w:t>
              <w:br/>
              <w:t xml:space="preserve">workaround is available as well.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192.168.1.248</w:t>
              <w:br/>
              <w:t xml:space="preserve">192.168.13.17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2.2.x  2.2.33-dev / 2.4.x  2.4.26 Multiple Vulnerabilities</w:t>
              <w:br/>
              <w:t xml:space="preserve"/>
              <w:br/>
              <w:t xml:space="preserve">- According to its banner, the version of Apache running on the remote</w:t>
              <w:br/>
              <w:t xml:space="preserve">host is 2.2.x prior to 2.2.33-dev or 2.4.x prior to 2.4.26. It is,</w:t>
              <w:br/>
              <w:t xml:space="preserve">therefore, affected by the following vulnerabilities :</w:t>
              <w:br/>
              <w:t xml:space="preserve">  - An authentication bypass vulnerability exists due to</w:t>
              <w:br/>
              <w:t xml:space="preserve">    third-party modules using the ap_get_basic_auth_pw()</w:t>
              <w:br/>
              <w:t xml:space="preserve">    function outside of the authentication phase. An</w:t>
              <w:br/>
              <w:t xml:space="preserve">    unauthenticated, remote attacker can exploit this to</w:t>
              <w:br/>
              <w:t xml:space="preserve">    bypass authentication requirements. (CVE-2017-3167)</w:t>
              <w:br/>
              <w:t xml:space="preserve">  - A NULL pointer dereference flaw exists due to</w:t>
              <w:br/>
              <w:t xml:space="preserve">    third-party module calls to the mod_ssl</w:t>
              <w:br/>
              <w:t xml:space="preserve">    ap_hook_process_connection() function during an HTTP</w:t>
              <w:br/>
              <w:t xml:space="preserve">    request to an HTTPS port. An unauthenticated, remote</w:t>
              <w:br/>
              <w:t xml:space="preserve">    attacker can exploit this to cause a denial of service</w:t>
              <w:br/>
              <w:t xml:space="preserve">    condition. (CVE-2017-3169)</w:t>
              <w:br/>
              <w:t xml:space="preserve">  - A NULL pointer dereference flaw exists in mod_http2 that</w:t>
              <w:br/>
              <w:t xml:space="preserve">    is triggered when handling a specially crafted HTTP/2</w:t>
              <w:br/>
              <w:t xml:space="preserve">    request. An unauthenticated, remote attacker can exploit</w:t>
              <w:br/>
              <w:t xml:space="preserve">    this to cause a denial of service condition. Note that</w:t>
              <w:br/>
              <w:t xml:space="preserve">    this vulnerability does not affect 2.2.x.</w:t>
              <w:br/>
              <w:t xml:space="preserve">    (CVE-2017-7659)</w:t>
              <w:br/>
              <w:t xml:space="preserve">  - An out-of-bounds read error exists in the</w:t>
              <w:br/>
              <w:t xml:space="preserve">    ap_find_token() function due to improper handling of</w:t>
              <w:br/>
              <w:t xml:space="preserve">    header sequences. An unauthenticated, remote attacker</w:t>
              <w:br/>
              <w:t xml:space="preserve">    can exploit this, via a specially crafted header</w:t>
              <w:br/>
              <w:t xml:space="preserve">    sequence, to cause a denial of service condition.</w:t>
              <w:br/>
              <w:t xml:space="preserve">    (CVE-2017-7668)</w:t>
              <w:br/>
              <w:t xml:space="preserve">  - An out-of-bounds read error exists in mod_mime due to</w:t>
              <w:br/>
              <w:t xml:space="preserve">    improper handling of Content-Type response headers. An</w:t>
              <w:br/>
              <w:t xml:space="preserve">    unauthenticated, remote attacker can exploit this, via a</w:t>
              <w:br/>
              <w:t xml:space="preserve">    specially crafted Content-Type response header, to cause</w:t>
              <w:br/>
              <w:t xml:space="preserve">    a denial of service condition or the disclosure of</w:t>
              <w:br/>
              <w:t xml:space="preserve">    sensitive information. (CVE-2017-7679)</w:t>
              <w:br/>
              <w:t xml:space="preserve">Note that Nessus has not tested for these issues but has instead</w:t>
              <w:br/>
              <w:t xml:space="preserve">relied only on the application's self-reported version number.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version 2.2.33-dev / 2.4.26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192.168.1.248</w:t>
              <w:br/>
              <w:t xml:space="preserve">192.168.13.17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2.2.x  2.2.34 Multiple Vulnerabilities</w:t>
              <w:br/>
              <w:t xml:space="preserve"/>
              <w:br/>
              <w:t xml:space="preserve">- According to its banner, the version of Apache running on the remote</w:t>
              <w:br/>
              <w:t xml:space="preserve">host is 2.2.x prior to 2.2.34. It is, therefore, affected by the</w:t>
              <w:br/>
              <w:t xml:space="preserve">following vulnerabilities :</w:t>
              <w:br/>
              <w:t xml:space="preserve">  - An authentication bypass vulnerability exists in httpd</w:t>
              <w:br/>
              <w:t xml:space="preserve">    due to third-party modules using the</w:t>
              <w:br/>
              <w:t xml:space="preserve">    ap_get_basic_auth_pw() function outside of the</w:t>
              <w:br/>
              <w:t xml:space="preserve">    authentication phase. An unauthenticated, remote</w:t>
              <w:br/>
              <w:t xml:space="preserve">    attacker can exploit this to bypass authentication</w:t>
              <w:br/>
              <w:t xml:space="preserve">    requirements. (CVE-2017-3167)</w:t>
              <w:br/>
              <w:t xml:space="preserve">  - A denial of service vulnerability exists in httpd due to</w:t>
              <w:br/>
              <w:t xml:space="preserve">    a NULL pointer dereference flaw that is triggered when a</w:t>
              <w:br/>
              <w:t xml:space="preserve">    third-party module calls the mod_ssl</w:t>
              <w:br/>
              <w:t xml:space="preserve">    ap_hook_process_connection() function during an HTTP</w:t>
              <w:br/>
              <w:t xml:space="preserve">    request to an HTTPS port. An unauthenticated, remote</w:t>
              <w:br/>
              <w:t xml:space="preserve">    attacker can exploit this to cause a denial of service</w:t>
              <w:br/>
              <w:t xml:space="preserve">    condition. (CVE-2017-3169)</w:t>
              <w:br/>
              <w:t xml:space="preserve">  - A denial of service vulnerability exists in httpd due to</w:t>
              <w:br/>
              <w:t xml:space="preserve">    an out-of-bounds read error in the ap_find_token()</w:t>
              <w:br/>
              <w:t xml:space="preserve">    function that is triggered when handling a specially</w:t>
              <w:br/>
              <w:t xml:space="preserve">    crafted request header sequence. An unauthenticated,</w:t>
              <w:br/>
              <w:t xml:space="preserve">    remote attacker can exploit this to crash the</w:t>
              <w:br/>
              <w:t xml:space="preserve">    service or force ap_find_token() to return an incorrect</w:t>
              <w:br/>
              <w:t xml:space="preserve">    value. (CVE-2017-7668)</w:t>
              <w:br/>
              <w:t xml:space="preserve">  - A denial of service vulnerability exists in httpd due to</w:t>
              <w:br/>
              <w:t xml:space="preserve">    an out-of-bounds read error in the mod_mime that is</w:t>
              <w:br/>
              <w:t xml:space="preserve">    triggered when handling a specially crafted Content-Type</w:t>
              <w:br/>
              <w:t xml:space="preserve">    response header. An unauthenticated, remote attacker can</w:t>
              <w:br/>
              <w:t xml:space="preserve">    exploit this to disclose sensitive information or cause</w:t>
              <w:br/>
              <w:t xml:space="preserve">    a denial of service condition. (CVE-2017-7679)</w:t>
              <w:br/>
              <w:t xml:space="preserve">  - A denial of service vulnerability exists in httpd due to</w:t>
              <w:br/>
              <w:t xml:space="preserve">    a failure to initialize or reset the value placeholder</w:t>
              <w:br/>
              <w:t xml:space="preserve">    in [Proxy-]Authorization headers of type 'Digest' before</w:t>
              <w:br/>
              <w:t xml:space="preserve">    or between successive key=value assignments by</w:t>
              <w:br/>
              <w:t xml:space="preserve">    mod_auth_digest. An unauthenticated, remote attacker can</w:t>
              <w:br/>
              <w:t xml:space="preserve">    exploit this, by providing an initial key with no '='</w:t>
              <w:br/>
              <w:t xml:space="preserve">    assignment, to disclose sensitive information or cause a</w:t>
              <w:br/>
              <w:t xml:space="preserve">    denial of service condition. (CVE-2017-9788)</w:t>
              <w:br/>
              <w:t xml:space="preserve">Note that Nessus has not tested for these issues but has instead</w:t>
              <w:br/>
              <w:t xml:space="preserve">relied only on the application's self-reported version number.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version 2.2.34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192.168.1.248</w:t>
              <w:br/>
              <w:t xml:space="preserve">192.168.13.17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 2.4.49 Multiple Vulnerabilities</w:t>
              <w:br/>
              <w:t xml:space="preserve"/>
              <w:br/>
              <w:t xml:space="preserve">- The version of Apache httpd installed on the remote host is prior to 2.4.49. It is, therefore, affected by multiple</w:t>
              <w:br/>
              <w:t xml:space="preserve">vulnerabilities as referenced in the 2.4.49 changelog.</w:t>
              <w:br/>
              <w:t xml:space="preserve">  - ap_escape_quotes() may write beyond the end of a buffer when given malicious input. No included modules pass</w:t>
              <w:br/>
              <w:t xml:space="preserve">    untrusted data to these functions, but third-party / external modules may. (CVE-2021-39275)</w:t>
              <w:br/>
              <w:t xml:space="preserve">  - Malformed requests may cause the server to dereference a NULL pointer. (CVE-2021-34798)</w:t>
              <w:br/>
              <w:t xml:space="preserve">Note that Nessus has not tested for this issue but has instead relied only on the application's self-reported version</w:t>
              <w:br/>
              <w:t xml:space="preserve">number.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version 2.4.49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192.168.1.60</w:t>
              <w:br/>
              <w:t xml:space="preserve">192.168.3.80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Wind River VxWorks  7.0 Multiple Vulnerabilities</w:t>
              <w:br/>
              <w:t xml:space="preserve"/>
              <w:br/>
              <w:t xml:space="preserve">- According to its self-reported version, the remote device is Wind River VxWorks and it's affected by multiple</w:t>
              <w:br/>
              <w:t xml:space="preserve">vulnerabilities:</w:t>
              <w:br/>
              <w:t xml:space="preserve"/>
              <w:br/>
              <w:t xml:space="preserve"> - The memory allocator has a possible integer overflow in calculating a memory block's size to be allocated by</w:t>
              <w:br/>
              <w:t xml:space="preserve">   calloc(). As a result, the actual memory allocated is smaller than the buffer size specified by the arguments,</w:t>
              <w:br/>
              <w:t xml:space="preserve">   leading to memory corruption. (CVE-2020-35198)</w:t>
              <w:br/>
              <w:t xml:space="preserve"/>
              <w:br/>
              <w:t xml:space="preserve"> - memory allocator has a possible overflow in calculating the memory block's size to be allocated by calloc().</w:t>
              <w:br/>
              <w:t xml:space="preserve">   As a result, the actual memory allocated is smaller than the buffer size specified by the arguments, leading</w:t>
              <w:br/>
              <w:t xml:space="preserve">   to memory corruption. (CVE-2020-13603)</w:t>
              <w:br/>
              <w:t xml:space="preserve"/>
              <w:br/>
              <w:t xml:space="preserve">Note that Nessus has not tested for this issue but has instead relied only on the OS version.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Contact the device vendor to obtain the appropriate update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192.168.1.60</w:t>
              <w:br/>
              <w:t xml:space="preserve">192.168.3.80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Wind River VxWorks = 6.8 RCE</w:t>
              <w:br/>
              <w:t xml:space="preserve"/>
              <w:br/>
              <w:t xml:space="preserve">- According to its self-reported version, the remote device is Wind River VxWorks and it's affected by a remote code</w:t>
              <w:br/>
              <w:t xml:space="preserve">execution vulnerability. An issue was discovered in Wind River VxWorks through 6.8. There is a possible stack overflow</w:t>
              <w:br/>
              <w:t xml:space="preserve">in dhcp server.</w:t>
              <w:br/>
              <w:t xml:space="preserve"/>
              <w:br/>
              <w:t xml:space="preserve">Note that Nessus has not tested for this issue but has instead relied only on the OS version.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Contact the device vendor to obtain the appropriate update.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192.168.1.62</w:t>
              <w:br/>
              <w:t xml:space="preserve">192.168.1.63</w:t>
              <w:br/>
              <w:t xml:space="preserve">192.168.1.68</w:t>
              <w:br/>
              <w:t xml:space="preserve">192.168.13.11</w:t>
              <w:br/>
              <w:t xml:space="preserve">192.168.13.20</w:t>
              <w:br/>
              <w:t xml:space="preserve">192.168.13.22</w:t>
              <w:br/>
              <w:t xml:space="preserve">192.168.13.23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Version 2 and 3 Protocol Detection</w:t>
              <w:br/>
              <w:t xml:space="preserve"/>
              <w:br/>
              <w:t xml:space="preserve">- The remote service accepts connections encrypted using SSL 2.0 and/or</w:t>
              <w:br/>
              <w:t xml:space="preserve">SSL 3.0. These versions of SSL are affected by several cryptographic</w:t>
              <w:br/>
              <w:t xml:space="preserve">flaws, including:</w:t>
              <w:br/>
              <w:t xml:space="preserve"/>
              <w:br/>
              <w:t xml:space="preserve">  - An insecure padding scheme with CBC ciphers.</w:t>
              <w:br/>
              <w:t xml:space="preserve"/>
              <w:br/>
              <w:t xml:space="preserve">  - Insecure session renegotiation and resumption schemes.</w:t>
              <w:br/>
              <w:t xml:space="preserve"/>
              <w:br/>
              <w:t xml:space="preserve">An attacker can exploit these flaws to conduct man-in-the-middle</w:t>
              <w:br/>
              <w:t xml:space="preserve">attacks or to decrypt communications between the affected service and</w:t>
              <w:br/>
              <w:t xml:space="preserve">clients.</w:t>
              <w:br/>
              <w:t xml:space="preserve"/>
              <w:br/>
              <w:t xml:space="preserve">Although SSL/TLS has a secure means for choosing the highest supported</w:t>
              <w:br/>
              <w:t xml:space="preserve">version of the protocol (so that these versions will be used only if</w:t>
              <w:br/>
              <w:t xml:space="preserve">the client or server support nothing better), many web browsers</w:t>
              <w:br/>
              <w:t xml:space="preserve">implement this in an unsafe way that allows an attacker to downgrade</w:t>
              <w:br/>
              <w:t xml:space="preserve">a connection (such as in POODLE). Therefore, it is recommended that</w:t>
              <w:br/>
              <w:t xml:space="preserve">these protocols be disabled entirely.</w:t>
              <w:br/>
              <w:t xml:space="preserve"/>
              <w:br/>
              <w:t xml:space="preserve">NIST has determined that SSL 3.0 is no longer acceptable for secure</w:t>
              <w:br/>
              <w:t xml:space="preserve">communications. As of the date of enforcement found in PCI DSS v3.1,</w:t>
              <w:br/>
              <w:t xml:space="preserve">any version of SSL will not meet the PCI SSC's definition of 'strong</w:t>
              <w:br/>
              <w:t xml:space="preserve">cryptography'.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Consult the application's documentation to disable SSL 2.0 and 3.0.</w:t>
              <w:br/>
              <w:t xml:space="preserve">Use TLS 1.2 (with approved cipher suites) or higher instead.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192.168.2.86</w:t>
              <w:br/>
              <w:t xml:space="preserve">192.168.2.131</w:t>
              <w:br/>
              <w:t xml:space="preserve">192.168.2.147</w:t>
              <w:br/>
              <w:t xml:space="preserve">192.168.2.178</w:t>
              <w:br/>
              <w:t xml:space="preserve">192.168.2.195</w:t>
              <w:br/>
              <w:t xml:space="preserve">192.168.2.211</w:t>
              <w:br/>
              <w:t xml:space="preserve">192.168.2.221</w:t>
              <w:br/>
              <w:t xml:space="preserve">192.168.2.228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OpenSSL 1.1.1  1.1.1l Vulnerability</w:t>
              <w:br/>
              <w:t xml:space="preserve"/>
              <w:br/>
              <w:t xml:space="preserve">- The version of OpenSSL installed on the remote host is prior to 1.1.1l. It is, therefore, affected by a vulnerability as</w:t>
              <w:br/>
              <w:t xml:space="preserve">referenced in the 1.1.1l advisory.</w:t>
              <w:br/>
              <w:t xml:space="preserve"/>
              <w:br/>
              <w:t xml:space="preserve">  - In order to decrypt SM2 encrypted data an application is expected to call the API function</w:t>
              <w:br/>
              <w:t xml:space="preserve">    EVP_PKEY_decrypt(). Typically an application will call this function twice. The first time, on entry, the</w:t>
              <w:br/>
              <w:t xml:space="preserve">    out parameter can be NULL and, on exit, the outlen parameter is populated with the buffer size</w:t>
              <w:br/>
              <w:t xml:space="preserve">    required to hold the decrypted plaintext. The application can then allocate a sufficiently sized buffer</w:t>
              <w:br/>
              <w:t xml:space="preserve">    and call EVP_PKEY_decrypt() again, but this time passing a non-NULL value for the out parameter. A bug</w:t>
              <w:br/>
              <w:t xml:space="preserve">    in the implementation of the SM2 decryption code means that the calculation of the buffer size required to</w:t>
              <w:br/>
              <w:t xml:space="preserve">    hold the plaintext returned by the first call to EVP_PKEY_decrypt() can be smaller than the actual size</w:t>
              <w:br/>
              <w:t xml:space="preserve">    required by the second call. This can lead to a buffer overflow when EVP_PKEY_decrypt() is called by the</w:t>
              <w:br/>
              <w:t xml:space="preserve">    application a second time with a buffer that is too small. A malicious attacker who is able present SM2</w:t>
              <w:br/>
              <w:t xml:space="preserve">    content for decryption to an application could cause attacker chosen data to overflow the buffer by up to</w:t>
              <w:br/>
              <w:t xml:space="preserve">    a maximum of 62 bytes altering the contents of other data held after the buffer, possibly changing</w:t>
              <w:br/>
              <w:t xml:space="preserve">    application behaviour or causing the application to crash. The location of the buffer is application</w:t>
              <w:br/>
              <w:t xml:space="preserve">    dependent but is typically heap allocated. Fixed in OpenSSL 1.1.1l (Affected 1.1.1-1.1.1k).</w:t>
              <w:br/>
              <w:t xml:space="preserve">    (CVE-2021-3711)</w:t>
              <w:br/>
              <w:t xml:space="preserve"/>
              <w:br/>
              <w:t xml:space="preserve">  - ASN.1 strings are represented internally within OpenSSL as an ASN1_STRING structure which contains a</w:t>
              <w:br/>
              <w:t xml:space="preserve">    buffer holding the string data and a field holding the buffer length. This contrasts with normal C strings</w:t>
              <w:br/>
              <w:t xml:space="preserve">    which are repesented as a buffer for the string data which is terminated with a NUL (0) byte. Although not</w:t>
              <w:br/>
              <w:t xml:space="preserve">    a strict requirement, ASN.1 strings that are parsed using OpenSSL's own d2i functions (and other similar</w:t>
              <w:br/>
              <w:t xml:space="preserve">    parsing functions) as well as any string whose value has been set with the ASN1_STRING_set() function will</w:t>
              <w:br/>
              <w:t xml:space="preserve">    additionally NUL terminate the byte array in the ASN1_STRING structure. However, it is possible for</w:t>
              <w:br/>
              <w:t xml:space="preserve">    applications to directly construct valid ASN1_STRING structures which do not NUL terminate the byte array</w:t>
              <w:br/>
              <w:t xml:space="preserve">    by directly setting the data and length fields in the ASN1_STRING array. This can also happen by using</w:t>
              <w:br/>
              <w:t xml:space="preserve">    the ASN1_STRING_set0() function. Numerous OpenSSL functions that print ASN.1 data have been found to</w:t>
              <w:br/>
              <w:t xml:space="preserve">    assume that the ASN1_STRING byte array will be NUL terminated, even though this is not guaranteed for</w:t>
              <w:br/>
              <w:t xml:space="preserve">    strings that have been directly constructed. Where an application requests an ASN.1 structure to be</w:t>
              <w:br/>
              <w:t xml:space="preserve">    printed, and where that ASN.1 structure contains ASN1_STRINGs that have been directly constructed by the</w:t>
              <w:br/>
              <w:t xml:space="preserve">    application without NUL terminating the data field, then a read buffer overrun can occur. The same thing</w:t>
              <w:br/>
              <w:t xml:space="preserve">    can also occur during name constraints processing of certificates (for example if a certificate has been</w:t>
              <w:br/>
              <w:t xml:space="preserve">    directly constructed by the application instead of loading it via the OpenSSL parsing functions, and the</w:t>
              <w:br/>
              <w:t xml:space="preserve">    certificate contains non NUL terminated ASN1_STRING structures). It can also occur in the</w:t>
              <w:br/>
              <w:t xml:space="preserve">    X509_get1_email(), X509_REQ_get1_email() and X509_get1_ocsp() functions. If a malicious actor can cause an</w:t>
              <w:br/>
              <w:t xml:space="preserve">    application to directly construct an ASN1_STRING and then process it through one of the affected OpenSSL</w:t>
              <w:br/>
              <w:t xml:space="preserve">    functions then this issue could be hit. This might result in a crash (causing a Denial of Service attack).</w:t>
              <w:br/>
              <w:t xml:space="preserve">    It could also result in the disclosure of private memory contents (such as private keys, or sensitive</w:t>
              <w:br/>
              <w:t xml:space="preserve">    plaintext). Fixed in OpenSSL 1.1.1l (Affected 1.1.1-1.1.1k). Fixed in OpenSSL 1.0.2za (Affected</w:t>
              <w:br/>
              <w:t xml:space="preserve">    1.0.2-1.0.2y). (CVE-2021-3712)</w:t>
              <w:br/>
              <w:t xml:space="preserve"/>
              <w:br/>
              <w:t xml:space="preserve">Note that Nessus has not tested for this issue but has instead relied only on the application's self-reported version</w:t>
              <w:br/>
              <w:t xml:space="preserve">number.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OpenSSL version 1.1.1l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192.168.3.161</w:t>
              <w:br/>
              <w:t xml:space="preserve">192.168.3.162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MS17-010: Security Update for Microsoft Windows SMB Server (4013389) (ETERNALBLUE) (ETERNALCHAMPION) (ETERNALROMANCE) (ETERNALSYNERGY) (WannaCry) (EternalRocks) (Petya) (uncredentialed check)</w:t>
              <w:br/>
              <w:t xml:space="preserve"/>
              <w:br/>
              <w:t xml:space="preserve">- The remote Windows host is affected by the following vulnerabilities :</w:t>
              <w:br/>
              <w:t xml:space="preserve">  - Multiple remote code execution vulnerabilities exist in</w:t>
              <w:br/>
              <w:t xml:space="preserve">    Microsoft Server Message Block 1.0 (SMBv1) due to</w:t>
              <w:br/>
              <w:t xml:space="preserve">    improper handling of certain requests. An</w:t>
              <w:br/>
              <w:t xml:space="preserve">    unauthenticated, remote attacker can exploit these</w:t>
              <w:br/>
              <w:t xml:space="preserve">    vulnerabilities, via a specially crafted packet, to</w:t>
              <w:br/>
              <w:t xml:space="preserve">    execute arbitrary code. (CVE-2017-0143, CVE-2017-0144,</w:t>
              <w:br/>
              <w:t xml:space="preserve">    CVE-2017-0145, CVE-2017-0146, CVE-2017-0148)</w:t>
              <w:br/>
              <w:t xml:space="preserve">  - An information disclosure vulnerability exists in</w:t>
              <w:br/>
              <w:t xml:space="preserve">    Microsoft Server Message Block 1.0 (SMBv1) due to</w:t>
              <w:br/>
              <w:t xml:space="preserve">    improper handling of certain requests. An</w:t>
              <w:br/>
              <w:t xml:space="preserve">    unauthenticated, remote attacker can exploit this, via a</w:t>
              <w:br/>
              <w:t xml:space="preserve">    specially crafted packet, to disclose sensitive</w:t>
              <w:br/>
              <w:t xml:space="preserve">    information. (CVE-2017-0147)</w:t>
              <w:br/>
              <w:t xml:space="preserve">ETERNALBLUE, ETERNALCHAMPION, ETERNALROMANCE, and ETERNALSYNERGY are</w:t>
              <w:br/>
              <w:t xml:space="preserve">four of multiple Equation Group vulnerabilities and exploits disclosed</w:t>
              <w:br/>
              <w:t xml:space="preserve">on 2017/04/14 by a group known as the Shadow Brokers. WannaCry /</w:t>
              <w:br/>
              <w:t xml:space="preserve">WannaCrypt is a ransomware program utilizing the ETERNALBLUE exploit,</w:t>
              <w:br/>
              <w:t xml:space="preserve">and EternalRocks is a worm that utilizes seven Equation Group</w:t>
              <w:br/>
              <w:t xml:space="preserve">vulnerabilities. Petya is a ransomware program that first utilizes</w:t>
              <w:br/>
              <w:t xml:space="preserve">CVE-2017-0199, a vulnerability in Microsoft Office, and then spreads</w:t>
              <w:br/>
              <w:t xml:space="preserve">via ETERNALBLUE.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Microsoft has released a set of patches for Windows Vista, 2008, 7,</w:t>
              <w:br/>
              <w:t xml:space="preserve">2008 R2, 2012, 8.1, RT 8.1, 2012 R2, 10, and 2016. Microsoft has also</w:t>
              <w:br/>
              <w:t xml:space="preserve">released emergency patches for Windows operating systems that are no</w:t>
              <w:br/>
              <w:t xml:space="preserve">longer supported, including Windows XP, 2003, and 8.</w:t>
              <w:br/>
              <w:t xml:space="preserve">For unsupported Windows operating systems, e.g. Windows XP, Microsoft</w:t>
              <w:br/>
              <w:t xml:space="preserve">recommends that users discontinue the use of SMBv1. SMBv1 lacks</w:t>
              <w:br/>
              <w:t xml:space="preserve">security features that were included in later SMB versions. SMBv1 can</w:t>
              <w:br/>
              <w:t xml:space="preserve">be disabled by following the vendor instructions provided in Microsoft</w:t>
              <w:br/>
              <w:t xml:space="preserve">KB2696547. Additionally, US-CERT recommends that users block SMB</w:t>
              <w:br/>
              <w:t xml:space="preserve">directly by blocking TCP port 445 on all network boundary devices. For</w:t>
              <w:br/>
              <w:t xml:space="preserve">SMB over the NetBIOS API, block TCP ports 137 / 139 and UDP ports 137</w:t>
              <w:br/>
              <w:t xml:space="preserve">/ 138 on all network boundary devices.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192.168.3.161</w:t>
              <w:br/>
              <w:t xml:space="preserve">192.168.3.162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Microsoft Windows SMBv1 Multiple Vulnerabilities</w:t>
              <w:br/>
              <w:t xml:space="preserve"/>
              <w:br/>
              <w:t xml:space="preserve">- The remote Windows host has Microsoft Server Message Block 1.0 (SMBv1)</w:t>
              <w:br/>
              <w:t xml:space="preserve">enabled. It is, therefore, affected by multiple vulnerabilities :</w:t>
              <w:br/>
              <w:t xml:space="preserve">  - Multiple information disclosure vulnerabilities exist</w:t>
              <w:br/>
              <w:t xml:space="preserve">    in Microsoft Server Message Block 1.0 (SMBv1) due to</w:t>
              <w:br/>
              <w:t xml:space="preserve">    improper handling of SMBv1 packets. An unauthenticated,</w:t>
              <w:br/>
              <w:t xml:space="preserve">    remote attacker can exploit these vulnerabilities, via a</w:t>
              <w:br/>
              <w:t xml:space="preserve">    specially crafted SMBv1 packet, to disclose sensitive</w:t>
              <w:br/>
              <w:t xml:space="preserve">    information. (CVE-2017-0267, CVE-2017-0268,</w:t>
              <w:br/>
              <w:t xml:space="preserve">    CVE-2017-0270, CVE-2017-0271, CVE-2017-0274,</w:t>
              <w:br/>
              <w:t xml:space="preserve">    CVE-2017-0275, CVE-2017-0276)</w:t>
              <w:br/>
              <w:t xml:space="preserve">  - Multiple denial of service vulnerabilities exist in</w:t>
              <w:br/>
              <w:t xml:space="preserve">    Microsoft Server Message Block 1.0 (SMBv1) due to</w:t>
              <w:br/>
              <w:t xml:space="preserve">    improper handling of requests. An unauthenticated,</w:t>
              <w:br/>
              <w:t xml:space="preserve">    remote attacker can exploit these vulnerabilities, via a</w:t>
              <w:br/>
              <w:t xml:space="preserve">    specially crafted SMB request, to cause the system to</w:t>
              <w:br/>
              <w:t xml:space="preserve">    stop responding. (CVE-2017-0269, CVE-2017-0273,</w:t>
              <w:br/>
              <w:t xml:space="preserve">    CVE-2017-0280)</w:t>
              <w:br/>
              <w:t xml:space="preserve">  - Multiple remote code execution vulnerabilities exist in</w:t>
              <w:br/>
              <w:t xml:space="preserve">    Microsoft Server Message Block 1.0 (SMBv1) due to</w:t>
              <w:br/>
              <w:t xml:space="preserve">    improper handling of SMBv1 packets. An unauthenticated,</w:t>
              <w:br/>
              <w:t xml:space="preserve">    remote attacker can exploit these vulnerabilities, via a</w:t>
              <w:br/>
              <w:t xml:space="preserve">    specially crafted SMBv1 packet, to execute arbitrary</w:t>
              <w:br/>
              <w:t xml:space="preserve">    code. (CVE-2017-0272, CVE-2017-0277, CVE-2017-0278,</w:t>
              <w:br/>
              <w:t xml:space="preserve">    CVE-2017-0279)</w:t>
              <w:br/>
              <w:t xml:space="preserve">Depending on the host's security policy configuration, this plugin</w:t>
              <w:br/>
              <w:t xml:space="preserve">cannot always correctly determine if the Windows host is vulnerable if</w:t>
              <w:br/>
              <w:t xml:space="preserve">the host is running a later Windows version (i.e., Windows 8.1, 10,</w:t>
              <w:br/>
              <w:t xml:space="preserve">2012, 2012 R2, and 2016) specifically that named pipes and shares are</w:t>
              <w:br/>
              <w:t xml:space="preserve">allowed to be accessed remotely and anonymously. Tenable does not</w:t>
              <w:br/>
              <w:t xml:space="preserve">recommend this configuration, and the hosts should be checked locally</w:t>
              <w:br/>
              <w:t xml:space="preserve">for patches with one of the following plugins, depending on the</w:t>
              <w:br/>
              <w:t xml:space="preserve">Windows version : 100054, 100055, 100057, 100059, 100060, or 100061.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Apply the applicable security update for your Windows version :</w:t>
              <w:br/>
              <w:t xml:space="preserve">  - Windows Server 2008     : KB4018466</w:t>
              <w:br/>
              <w:t xml:space="preserve">  - Windows 7               : KB4019264</w:t>
              <w:br/>
              <w:t xml:space="preserve">  - Windows Server 2008 R2  : KB4019264</w:t>
              <w:br/>
              <w:t xml:space="preserve">  - Windows Server 2012     : KB4019216</w:t>
              <w:br/>
              <w:t xml:space="preserve">  - Windows 8.1 / RT 8.1.   : KB4019215</w:t>
              <w:br/>
              <w:t xml:space="preserve">  - Windows Server 2012 R2  : KB4019215</w:t>
              <w:br/>
              <w:t xml:space="preserve">  - Windows 10              : KB4019474</w:t>
              <w:br/>
              <w:t xml:space="preserve">  - Windows 10 Version 1511 : KB4019473</w:t>
              <w:br/>
              <w:t xml:space="preserve">  - Windows 10 Version 1607 : KB4019472</w:t>
              <w:br/>
              <w:t xml:space="preserve">  - Windows 10 Version 1703 : KB4016871</w:t>
              <w:br/>
              <w:t xml:space="preserve">  - Windows Server 2016     : KB4019472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192.168.3.162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SMB Server DOUBLEPULSAR Backdoor / Implant Detection (EternalRocks)</w:t>
              <w:br/>
              <w:t xml:space="preserve"/>
              <w:br/>
              <w:t xml:space="preserve">- Nessus detected the presence of DOUBLEPULSAR on the remote Windows</w:t>
              <w:br/>
              <w:t xml:space="preserve">host. DOUBLEPULSAR is one of multiple Equation Group SMB implants and</w:t>
              <w:br/>
              <w:t xml:space="preserve">backdoors disclosed on 2017/04/14 by a group known as the Shadow</w:t>
              <w:br/>
              <w:t xml:space="preserve">Brokers. The implant allows an unauthenticated, remote attacker to use</w:t>
              <w:br/>
              <w:t xml:space="preserve">SMB as a covert channel to exfiltrate data, launch remote commands, or</w:t>
              <w:br/>
              <w:t xml:space="preserve">execute arbitrary code.</w:t>
              <w:br/>
              <w:t xml:space="preserve">EternalRocks is a worm that propagates by utilizing DOUBLEPULSAR.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Remove the DOUBLEPULSAR backdoor / implant and disable SMBv1.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192.168.1.2</w:t>
              <w:br/>
              <w:t xml:space="preserve">192.168.1.3</w:t>
              <w:br/>
              <w:t xml:space="preserve">192.168.1.4</w:t>
              <w:br/>
              <w:t xml:space="preserve">192.168.1.5</w:t>
              <w:br/>
              <w:t xml:space="preserve">192.168.1.6</w:t>
              <w:br/>
              <w:t xml:space="preserve">192.168.1.7</w:t>
              <w:br/>
              <w:t xml:space="preserve">192.168.1.8</w:t>
              <w:br/>
              <w:t xml:space="preserve">192.168.1.9</w:t>
              <w:br/>
              <w:t xml:space="preserve">192.168.1.10</w:t>
              <w:br/>
              <w:t xml:space="preserve">192.168.1.12</w:t>
              <w:br/>
              <w:t xml:space="preserve">192.168.1.13</w:t>
              <w:br/>
              <w:t xml:space="preserve">192.168.1.21</w:t>
              <w:br/>
              <w:t xml:space="preserve">192.168.1.76</w:t>
              <w:br/>
              <w:t xml:space="preserve">192.168.1.77</w:t>
              <w:br/>
              <w:t xml:space="preserve">192.168.1.78</w:t>
              <w:br/>
              <w:t xml:space="preserve">192.168.1.79</w:t>
              <w:br/>
              <w:t xml:space="preserve">192.168.1.80</w:t>
              <w:br/>
              <w:t xml:space="preserve">192.168.1.83</w:t>
              <w:br/>
              <w:t xml:space="preserve">192.168.1.84</w:t>
              <w:br/>
              <w:t xml:space="preserve">192.168.1.85</w:t>
              <w:br/>
              <w:t xml:space="preserve">192.168.1.86</w:t>
              <w:br/>
              <w:t xml:space="preserve">192.168.1.87</w:t>
              <w:br/>
              <w:t xml:space="preserve">192.168.1.88</w:t>
              <w:br/>
              <w:t xml:space="preserve">192.168.1.89</w:t>
              <w:br/>
              <w:t xml:space="preserve">192.168.1.102</w:t>
              <w:br/>
              <w:t xml:space="preserve">192.168.1.104</w:t>
              <w:br/>
              <w:t xml:space="preserve">192.168.1.105</w:t>
              <w:br/>
              <w:t xml:space="preserve">192.168.1.106</w:t>
              <w:br/>
              <w:t xml:space="preserve">192.168.1.107</w:t>
              <w:br/>
              <w:t xml:space="preserve">192.168.1.108</w:t>
              <w:br/>
              <w:t xml:space="preserve">192.168.1.110</w:t>
              <w:br/>
              <w:t xml:space="preserve">192.168.1.111</w:t>
              <w:br/>
              <w:t xml:space="preserve">192.168.1.112</w:t>
              <w:br/>
              <w:t xml:space="preserve">192.168.1.113</w:t>
              <w:br/>
              <w:t xml:space="preserve">192.168.1.115</w:t>
              <w:br/>
              <w:t xml:space="preserve">192.168.1.116</w:t>
              <w:br/>
              <w:t xml:space="preserve">192.168.1.117</w:t>
              <w:br/>
              <w:t xml:space="preserve">192.168.1.119</w:t>
              <w:br/>
              <w:t xml:space="preserve">192.168.1.120</w:t>
              <w:br/>
              <w:t xml:space="preserve">192.168.1.121</w:t>
              <w:br/>
              <w:t xml:space="preserve">192.168.1.122</w:t>
              <w:br/>
              <w:t xml:space="preserve">192.168.1.123</w:t>
              <w:br/>
              <w:t xml:space="preserve">192.168.1.124</w:t>
              <w:br/>
              <w:t xml:space="preserve">192.168.1.125</w:t>
              <w:br/>
              <w:t xml:space="preserve">192.168.1.126</w:t>
              <w:br/>
              <w:t xml:space="preserve">192.168.1.127</w:t>
              <w:br/>
              <w:t xml:space="preserve">192.168.1.128</w:t>
              <w:br/>
              <w:t xml:space="preserve">192.168.1.129</w:t>
              <w:br/>
              <w:t xml:space="preserve">192.168.1.133</w:t>
              <w:br/>
              <w:t xml:space="preserve">192.168.1.136</w:t>
              <w:br/>
              <w:t xml:space="preserve">192.168.1.137</w:t>
              <w:br/>
              <w:t xml:space="preserve">192.168.1.139</w:t>
              <w:br/>
              <w:t xml:space="preserve">192.168.1.141</w:t>
              <w:br/>
              <w:t xml:space="preserve">192.168.1.142</w:t>
              <w:br/>
              <w:t xml:space="preserve">192.168.1.143</w:t>
              <w:br/>
              <w:t xml:space="preserve">192.168.1.144</w:t>
              <w:br/>
              <w:t xml:space="preserve">192.168.1.145</w:t>
              <w:br/>
              <w:t xml:space="preserve">192.168.1.146</w:t>
              <w:br/>
              <w:t xml:space="preserve">192.168.1.147</w:t>
              <w:br/>
              <w:t xml:space="preserve">192.168.1.148</w:t>
              <w:br/>
              <w:t xml:space="preserve">192.168.1.149</w:t>
              <w:br/>
              <w:t xml:space="preserve">192.168.1.150</w:t>
              <w:br/>
              <w:t xml:space="preserve">192.168.1.151</w:t>
              <w:br/>
              <w:t xml:space="preserve">192.168.1.152</w:t>
              <w:br/>
              <w:t xml:space="preserve">192.168.1.161</w:t>
              <w:br/>
              <w:t xml:space="preserve">192.168.1.162</w:t>
              <w:br/>
              <w:t xml:space="preserve">192.168.1.163</w:t>
              <w:br/>
              <w:t xml:space="preserve">192.168.1.164</w:t>
              <w:br/>
              <w:t xml:space="preserve">192.168.1.167</w:t>
              <w:br/>
              <w:t xml:space="preserve">192.168.1.168</w:t>
              <w:br/>
              <w:t xml:space="preserve">192.168.1.169</w:t>
              <w:br/>
              <w:t xml:space="preserve">192.168.1.170</w:t>
              <w:br/>
              <w:t xml:space="preserve">192.168.1.171</w:t>
              <w:br/>
              <w:t xml:space="preserve">192.168.1.172</w:t>
              <w:br/>
              <w:t xml:space="preserve">192.168.1.173</w:t>
              <w:br/>
              <w:t xml:space="preserve">192.168.1.174</w:t>
              <w:br/>
              <w:t xml:space="preserve">192.168.1.175</w:t>
              <w:br/>
              <w:t xml:space="preserve">192.168.1.176</w:t>
              <w:br/>
              <w:t xml:space="preserve">192.168.1.177</w:t>
              <w:br/>
              <w:t xml:space="preserve">192.168.1.178</w:t>
              <w:br/>
              <w:t xml:space="preserve">192.168.1.179</w:t>
              <w:br/>
              <w:t xml:space="preserve">192.168.1.180</w:t>
              <w:br/>
              <w:t xml:space="preserve">192.168.1.181</w:t>
              <w:br/>
              <w:t xml:space="preserve">192.168.1.182</w:t>
              <w:br/>
              <w:t xml:space="preserve">192.168.1.183</w:t>
              <w:br/>
              <w:t xml:space="preserve">192.168.1.184</w:t>
              <w:br/>
              <w:t xml:space="preserve">192.168.1.185</w:t>
              <w:br/>
              <w:t xml:space="preserve">192.168.1.186</w:t>
              <w:br/>
              <w:t xml:space="preserve">192.168.1.187</w:t>
              <w:br/>
              <w:t xml:space="preserve">192.168.1.188</w:t>
              <w:br/>
              <w:t xml:space="preserve">192.168.1.189</w:t>
              <w:br/>
              <w:t xml:space="preserve">192.168.1.190</w:t>
              <w:br/>
              <w:t xml:space="preserve">192.168.1.191</w:t>
              <w:br/>
              <w:t xml:space="preserve">192.168.1.192</w:t>
              <w:br/>
              <w:t xml:space="preserve">192.168.1.193</w:t>
              <w:br/>
              <w:t xml:space="preserve">192.168.1.194</w:t>
              <w:br/>
              <w:t xml:space="preserve">192.168.1.195</w:t>
              <w:br/>
              <w:t xml:space="preserve">192.168.1.196</w:t>
              <w:br/>
              <w:t xml:space="preserve">192.168.1.197</w:t>
              <w:br/>
              <w:t xml:space="preserve">192.168.1.198</w:t>
              <w:br/>
              <w:t xml:space="preserve">192.168.1.199</w:t>
              <w:br/>
              <w:t xml:space="preserve">192.168.1.200</w:t>
              <w:br/>
              <w:t xml:space="preserve">192.168.1.201</w:t>
              <w:br/>
              <w:t xml:space="preserve">192.168.1.202</w:t>
              <w:br/>
              <w:t xml:space="preserve">192.168.1.203</w:t>
              <w:br/>
              <w:t xml:space="preserve">192.168.1.204</w:t>
              <w:br/>
              <w:t xml:space="preserve">192.168.1.205</w:t>
              <w:br/>
              <w:t xml:space="preserve">192.168.1.206</w:t>
              <w:br/>
              <w:t xml:space="preserve">192.168.1.207</w:t>
              <w:br/>
              <w:t xml:space="preserve">192.168.1.208</w:t>
              <w:br/>
              <w:t xml:space="preserve">192.168.1.209</w:t>
              <w:br/>
              <w:t xml:space="preserve">192.168.1.211</w:t>
              <w:br/>
              <w:t xml:space="preserve">192.168.1.212</w:t>
              <w:br/>
              <w:t xml:space="preserve">192.168.1.213</w:t>
              <w:br/>
              <w:t xml:space="preserve">192.168.1.214</w:t>
              <w:br/>
              <w:t xml:space="preserve">192.168.1.215</w:t>
              <w:br/>
              <w:t xml:space="preserve">192.168.1.216</w:t>
              <w:br/>
              <w:t xml:space="preserve">192.168.1.224</w:t>
              <w:br/>
              <w:t xml:space="preserve">192.168.1.225</w:t>
              <w:br/>
              <w:t xml:space="preserve">192.168.1.226</w:t>
              <w:br/>
              <w:t xml:space="preserve">192.168.1.227</w:t>
              <w:br/>
              <w:t xml:space="preserve">192.168.1.228</w:t>
              <w:br/>
              <w:t xml:space="preserve">192.168.1.229</w:t>
              <w:br/>
              <w:t xml:space="preserve">192.168.1.230</w:t>
              <w:br/>
              <w:t xml:space="preserve">192.168.1.231</w:t>
              <w:br/>
              <w:t xml:space="preserve">192.168.1.232</w:t>
              <w:br/>
              <w:t xml:space="preserve">192.168.1.233</w:t>
              <w:br/>
              <w:t xml:space="preserve">192.168.1.234</w:t>
              <w:br/>
              <w:t xml:space="preserve">192.168.1.235</w:t>
              <w:br/>
              <w:t xml:space="preserve">192.168.1.236</w:t>
              <w:br/>
              <w:t xml:space="preserve">192.168.1.237</w:t>
              <w:br/>
              <w:t xml:space="preserve">192.168.1.238</w:t>
              <w:br/>
              <w:t xml:space="preserve">192.168.1.239</w:t>
              <w:br/>
              <w:t xml:space="preserve">192.168.1.240</w:t>
              <w:br/>
              <w:t xml:space="preserve">192.168.1.241</w:t>
              <w:br/>
              <w:t xml:space="preserve">192.168.1.242</w:t>
              <w:br/>
              <w:t xml:space="preserve">192.168.1.243</w:t>
              <w:br/>
              <w:t xml:space="preserve">192.168.1.244</w:t>
              <w:br/>
              <w:t xml:space="preserve">192.168.1.245</w:t>
              <w:br/>
              <w:t xml:space="preserve">192.168.1.246</w:t>
              <w:br/>
              <w:t xml:space="preserve">192.168.1.247</w:t>
              <w:br/>
              <w:t xml:space="preserve">192.168.3.128</w:t>
              <w:br/>
              <w:t xml:space="preserve">192.168.3.130</w:t>
              <w:br/>
              <w:t xml:space="preserve">192.168.3.161</w:t>
              <w:br/>
              <w:t xml:space="preserve">192.168.3.210</w:t>
              <w:br/>
              <w:t xml:space="preserve">192.168.3.222</w:t>
              <w:br/>
              <w:t xml:space="preserve">192.168.3.223</w:t>
              <w:br/>
              <w:t xml:space="preserve">192.168.3.224</w:t>
              <w:br/>
              <w:t xml:space="preserve">192.168.3.225</w:t>
              <w:br/>
              <w:t xml:space="preserve">192.168.3.227</w:t>
              <w:br/>
              <w:t xml:space="preserve">192.168.3.228</w:t>
              <w:br/>
              <w:t xml:space="preserve">192.168.3.229</w:t>
              <w:br/>
              <w:t xml:space="preserve">192.168.3.230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JQuery 1.2  3.5.0 Multiple XSS</w:t>
              <w:br/>
              <w:t xml:space="preserve"/>
              <w:br/>
              <w:t xml:space="preserve">- According to the self-reported version in the script, the version of JQuery hosted on the remote web server is greater</w:t>
              <w:br/>
              <w:t xml:space="preserve">than or equal to 1.2 and prior to 3.5.0. It is, therefore, affected by multiple cross site scripting vulnerabilities.</w:t>
              <w:br/>
              <w:t xml:space="preserve">Note, the vulnerabilities referenced in this plugin have no security impact on PAN-OS, and/or the scenarios </w:t>
              <w:br/>
              <w:t xml:space="preserve">required for successful exploitation do not exist on devices running a PAN-OS release.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JQuery version 3.5.0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192.168.1.21</w:t>
              <w:br/>
              <w:t xml:space="preserve">192.168.1.101</w:t>
              <w:br/>
              <w:t xml:space="preserve">192.168.3.161</w:t>
              <w:br/>
              <w:t xml:space="preserve">192.168.3.162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Microsoft Windows Remote Desktop Protocol Server Man-in-the-Middle Weakness</w:t>
              <w:br/>
              <w:t xml:space="preserve"/>
              <w:br/>
              <w:t xml:space="preserve">- The remote version of the Remote Desktop Protocol Server (Terminal</w:t>
              <w:br/>
              <w:t xml:space="preserve">Service) is vulnerable to a man-in-the-middle (MiTM) attack. The RDP </w:t>
              <w:br/>
              <w:t xml:space="preserve">client makes no effort to validate the identity of the server when </w:t>
              <w:br/>
              <w:t xml:space="preserve">setting up encryption. An attacker with the ability to intercept </w:t>
              <w:br/>
              <w:t xml:space="preserve">traffic from the RDP server can establish encryption with the client </w:t>
              <w:br/>
              <w:t xml:space="preserve">and server without being detected. A MiTM attack of this nature would </w:t>
              <w:br/>
              <w:t xml:space="preserve">allow the attacker to obtain any sensitive information transmitted, </w:t>
              <w:br/>
              <w:t xml:space="preserve">including authentication credentials.</w:t>
              <w:br/>
              <w:t xml:space="preserve">This flaw exists because the RDP server stores a hard-coded RSA</w:t>
              <w:br/>
              <w:t xml:space="preserve">private key in the mstlsapi.dll library. Any local user with</w:t>
              <w:br/>
              <w:t xml:space="preserve">access to this file (on any Windows system) can retrieve the</w:t>
              <w:br/>
              <w:t xml:space="preserve">key and use it for this attack.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- Force the use of SSL as a transport layer for this service if</w:t>
              <w:br/>
              <w:t xml:space="preserve">supported, or/and</w:t>
              <w:br/>
              <w:t xml:space="preserve">- Select the 'Allow connections only from computers running Remote </w:t>
              <w:br/>
              <w:t xml:space="preserve">Desktop with Network Level Authentication' setting if it is available.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192.168.1.21</w:t>
              <w:br/>
              <w:t xml:space="preserve">192.168.1.62</w:t>
              <w:br/>
              <w:t xml:space="preserve">192.168.1.63</w:t>
              <w:br/>
              <w:t xml:space="preserve">192.168.1.68</w:t>
              <w:br/>
              <w:t xml:space="preserve">192.168.1.101</w:t>
              <w:br/>
              <w:t xml:space="preserve">192.168.3.161</w:t>
              <w:br/>
              <w:t xml:space="preserve">192.168.3.162</w:t>
              <w:br/>
              <w:t xml:space="preserve">192.168.13.11</w:t>
              <w:br/>
              <w:t xml:space="preserve">192.168.13.20</w:t>
              <w:br/>
              <w:t xml:space="preserve">192.168.13.22</w:t>
              <w:br/>
              <w:t xml:space="preserve">192.168.13.23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Certificate Signed Using Weak Hashing Algorithm</w:t>
              <w:br/>
              <w:t xml:space="preserve"/>
              <w:br/>
              <w:t xml:space="preserve">- The remote service uses an SSL certificate chain that has been signed</w:t>
              <w:br/>
              <w:t xml:space="preserve">using a cryptographically weak hashing algorithm (e.g. MD2, MD4, MD5,</w:t>
              <w:br/>
              <w:t xml:space="preserve">or SHA1). These signature algorithms are known to be vulnerable to</w:t>
              <w:br/>
              <w:t xml:space="preserve">collision attacks. An attacker can exploit this to generate another</w:t>
              <w:br/>
              <w:t xml:space="preserve">certificate with the same digital signature, allowing an attacker to</w:t>
              <w:br/>
              <w:t xml:space="preserve">masquerade as the affected service.</w:t>
              <w:br/>
              <w:t xml:space="preserve"/>
              <w:br/>
              <w:t xml:space="preserve">Note that this plugin reports all SSL certificate chains signed with</w:t>
              <w:br/>
              <w:t xml:space="preserve">SHA-1 that expire after January 1, 2017 as vulnerable. This is in</w:t>
              <w:br/>
              <w:t xml:space="preserve">accordance with Google's gradual sunsetting of the SHA-1 cryptographic</w:t>
              <w:br/>
              <w:t xml:space="preserve">hash algorithm.</w:t>
              <w:br/>
              <w:t xml:space="preserve"/>
              <w:br/>
              <w:t xml:space="preserve">Note that certificates in the chain that are contained in the Nessus</w:t>
              <w:br/>
              <w:t xml:space="preserve">CA database (known_CA.inc) have been ignored.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Contact the Certificate Authority to have the SSL certificate reissued.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192.168.1.21</w:t>
              <w:br/>
              <w:t xml:space="preserve">192.168.1.61</w:t>
              <w:br/>
              <w:t xml:space="preserve">192.168.1.62</w:t>
              <w:br/>
              <w:t xml:space="preserve">192.168.1.63</w:t>
              <w:br/>
              <w:t xml:space="preserve">192.168.1.68</w:t>
              <w:br/>
              <w:t xml:space="preserve">192.168.1.101</w:t>
              <w:br/>
              <w:t xml:space="preserve">192.168.1.248</w:t>
              <w:br/>
              <w:t xml:space="preserve">192.168.1.254</w:t>
              <w:br/>
              <w:t xml:space="preserve">192.168.3.161</w:t>
              <w:br/>
              <w:t xml:space="preserve">192.168.3.162</w:t>
              <w:br/>
              <w:t xml:space="preserve">192.168.3.163</w:t>
              <w:br/>
              <w:t xml:space="preserve">192.168.3.231</w:t>
              <w:br/>
              <w:t xml:space="preserve">192.168.3.232</w:t>
              <w:br/>
              <w:t xml:space="preserve">192.168.13.11</w:t>
              <w:br/>
              <w:t xml:space="preserve">192.168.13.12</w:t>
              <w:br/>
              <w:t xml:space="preserve">192.168.13.14</w:t>
              <w:br/>
              <w:t xml:space="preserve">192.168.13.16</w:t>
              <w:br/>
              <w:t xml:space="preserve">192.168.13.17</w:t>
              <w:br/>
              <w:t xml:space="preserve">192.168.13.18</w:t>
              <w:br/>
              <w:t xml:space="preserve">192.168.13.19</w:t>
              <w:br/>
              <w:t xml:space="preserve">192.168.13.20</w:t>
              <w:br/>
              <w:t xml:space="preserve">192.168.13.21</w:t>
              <w:br/>
              <w:t xml:space="preserve">192.168.13.22</w:t>
              <w:br/>
              <w:t xml:space="preserve">192.168.13.23</w:t>
              <w:br/>
              <w:t xml:space="preserve">192.168.13.24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Medium Strength Cipher Suites Supported (SWEET32)</w:t>
              <w:br/>
              <w:t xml:space="preserve"/>
              <w:br/>
              <w:t xml:space="preserve">- The remote host supports the use of SSL ciphers that offer medium</w:t>
              <w:br/>
              <w:t xml:space="preserve">strength encryption. Nessus regards medium strength as any encryption</w:t>
              <w:br/>
              <w:t xml:space="preserve">that uses key lengths at least 64 bits and less than 112 bits, or </w:t>
              <w:br/>
              <w:t xml:space="preserve">else that uses the 3DES encryption suite.</w:t>
              <w:br/>
              <w:t xml:space="preserve"/>
              <w:br/>
              <w:t xml:space="preserve">Note that it is considerably easier to circumvent medium strength</w:t>
              <w:br/>
              <w:t xml:space="preserve">encryption if the attacker is on the same physical network.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Reconfigure the affected application if possible to avoid use of</w:t>
              <w:br/>
              <w:t xml:space="preserve">medium strength ciphers.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192.168.1.11</w:t>
              <w:br/>
              <w:t xml:space="preserve">192.168.1.21</w:t>
              <w:br/>
              <w:t xml:space="preserve">192.168.1.61</w:t>
              <w:br/>
              <w:t xml:space="preserve">192.168.1.62</w:t>
              <w:br/>
              <w:t xml:space="preserve">192.168.1.63</w:t>
              <w:br/>
              <w:t xml:space="preserve">192.168.1.68</w:t>
              <w:br/>
              <w:t xml:space="preserve">192.168.1.101</w:t>
              <w:br/>
              <w:t xml:space="preserve">192.168.1.248</w:t>
              <w:br/>
              <w:t xml:space="preserve">192.168.1.254</w:t>
              <w:br/>
              <w:t xml:space="preserve">192.168.2.86</w:t>
              <w:br/>
              <w:t xml:space="preserve">192.168.2.131</w:t>
              <w:br/>
              <w:t xml:space="preserve">192.168.2.147</w:t>
              <w:br/>
              <w:t xml:space="preserve">192.168.2.195</w:t>
              <w:br/>
              <w:t xml:space="preserve">192.168.2.217</w:t>
              <w:br/>
              <w:t xml:space="preserve">192.168.2.221</w:t>
              <w:br/>
              <w:t xml:space="preserve">192.168.2.228</w:t>
              <w:br/>
              <w:t xml:space="preserve">192.168.3.60</w:t>
              <w:br/>
              <w:t xml:space="preserve">192.168.3.161</w:t>
              <w:br/>
              <w:t xml:space="preserve">192.168.3.162</w:t>
              <w:br/>
              <w:t xml:space="preserve">192.168.3.163</w:t>
              <w:br/>
              <w:t xml:space="preserve">192.168.3.220</w:t>
              <w:br/>
              <w:t xml:space="preserve">192.168.3.231</w:t>
              <w:br/>
              <w:t xml:space="preserve">192.168.3.232</w:t>
              <w:br/>
              <w:t xml:space="preserve">192.168.13.11</w:t>
              <w:br/>
              <w:t xml:space="preserve">192.168.13.12</w:t>
              <w:br/>
              <w:t xml:space="preserve">192.168.13.14</w:t>
              <w:br/>
              <w:t xml:space="preserve">192.168.13.16</w:t>
              <w:br/>
              <w:t xml:space="preserve">192.168.13.17</w:t>
              <w:br/>
              <w:t xml:space="preserve">192.168.13.18</w:t>
              <w:br/>
              <w:t xml:space="preserve">192.168.13.19</w:t>
              <w:br/>
              <w:t xml:space="preserve">192.168.13.20</w:t>
              <w:br/>
              <w:t xml:space="preserve">192.168.13.21</w:t>
              <w:br/>
              <w:t xml:space="preserve">192.168.13.22</w:t>
              <w:br/>
              <w:t xml:space="preserve">192.168.13.23</w:t>
              <w:br/>
              <w:t xml:space="preserve">192.168.13.24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Certificate Cannot Be Trusted</w:t>
              <w:br/>
              <w:t xml:space="preserve"/>
              <w:br/>
              <w:t xml:space="preserve">- The server's X.509 certificate cannot be trusted. This situation can</w:t>
              <w:br/>
              <w:t xml:space="preserve">occur in three different ways, in which the chain of trust can be</w:t>
              <w:br/>
              <w:t xml:space="preserve">broken, as stated below :</w:t>
              <w:br/>
              <w:t xml:space="preserve"/>
              <w:br/>
              <w:t xml:space="preserve">  - First, the top of the certificate chain sent by the</w:t>
              <w:br/>
              <w:t xml:space="preserve">    server might not be descended from a known public</w:t>
              <w:br/>
              <w:t xml:space="preserve">    certificate authority. This can occur either when the</w:t>
              <w:br/>
              <w:t xml:space="preserve">    top of the chain is an unrecognized, self-signed</w:t>
              <w:br/>
              <w:t xml:space="preserve">    certificate, or when intermediate certificates are</w:t>
              <w:br/>
              <w:t xml:space="preserve">    missing that would connect the top of the certificate</w:t>
              <w:br/>
              <w:t xml:space="preserve">    chain to a known public certificate authority.</w:t>
              <w:br/>
              <w:t xml:space="preserve"/>
              <w:br/>
              <w:t xml:space="preserve">  - Second, the certificate chain may contain a certificate</w:t>
              <w:br/>
              <w:t xml:space="preserve">    that is not valid at the time of the scan. This can</w:t>
              <w:br/>
              <w:t xml:space="preserve">    occur either when the scan occurs before one of the</w:t>
              <w:br/>
              <w:t xml:space="preserve">    certificate's 'notBefore' dates, or after one of the</w:t>
              <w:br/>
              <w:t xml:space="preserve">    certificate's 'notAfter' dates.</w:t>
              <w:br/>
              <w:t xml:space="preserve"/>
              <w:br/>
              <w:t xml:space="preserve">  - Third, the certificate chain may contain a signature</w:t>
              <w:br/>
              <w:t xml:space="preserve">    that either didn't match the certificate's information</w:t>
              <w:br/>
              <w:t xml:space="preserve">    or could not be verified. Bad signatures can be fixed by</w:t>
              <w:br/>
              <w:t xml:space="preserve">    getting the certificate with the bad signature to be</w:t>
              <w:br/>
              <w:t xml:space="preserve">    re-signed by its issuer. Signatures that could not be</w:t>
              <w:br/>
              <w:t xml:space="preserve">    verified are the result of the certificate's issuer</w:t>
              <w:br/>
              <w:t xml:space="preserve">    using a signing algorithm that Nessus either does not</w:t>
              <w:br/>
              <w:t xml:space="preserve">    support or does not recognize.</w:t>
              <w:br/>
              <w:t xml:space="preserve"/>
              <w:br/>
              <w:t xml:space="preserve">If the remote host is a public host in production, any break in the</w:t>
              <w:br/>
              <w:t xml:space="preserve">chain makes it more difficult for users to verify the authenticity and </w:t>
              <w:br/>
              <w:t xml:space="preserve">identity of the web server. This could make it easier to carry out </w:t>
              <w:br/>
              <w:t xml:space="preserve">man-in-the-middle attacks against the remote host.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Purchase or generate a proper SSL certificate for this service.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192.168.1.11</w:t>
              <w:br/>
              <w:t xml:space="preserve">192.168.1.21</w:t>
              <w:br/>
              <w:t xml:space="preserve">192.168.1.61</w:t>
              <w:br/>
              <w:t xml:space="preserve">192.168.1.62</w:t>
              <w:br/>
              <w:t xml:space="preserve">192.168.1.63</w:t>
              <w:br/>
              <w:t xml:space="preserve">192.168.1.68</w:t>
              <w:br/>
              <w:t xml:space="preserve">192.168.1.101</w:t>
              <w:br/>
              <w:t xml:space="preserve">192.168.1.248</w:t>
              <w:br/>
              <w:t xml:space="preserve">192.168.1.254</w:t>
              <w:br/>
              <w:t xml:space="preserve">192.168.2.86</w:t>
              <w:br/>
              <w:t xml:space="preserve">192.168.2.131</w:t>
              <w:br/>
              <w:t xml:space="preserve">192.168.2.147</w:t>
              <w:br/>
              <w:t xml:space="preserve">192.168.2.195</w:t>
              <w:br/>
              <w:t xml:space="preserve">192.168.2.217</w:t>
              <w:br/>
              <w:t xml:space="preserve">192.168.2.221</w:t>
              <w:br/>
              <w:t xml:space="preserve">192.168.2.228</w:t>
              <w:br/>
              <w:t xml:space="preserve">192.168.3.60</w:t>
              <w:br/>
              <w:t xml:space="preserve">192.168.3.161</w:t>
              <w:br/>
              <w:t xml:space="preserve">192.168.3.162</w:t>
              <w:br/>
              <w:t xml:space="preserve">192.168.3.163</w:t>
              <w:br/>
              <w:t xml:space="preserve">192.168.3.220</w:t>
              <w:br/>
              <w:t xml:space="preserve">192.168.3.231</w:t>
              <w:br/>
              <w:t xml:space="preserve">192.168.3.232</w:t>
              <w:br/>
              <w:t xml:space="preserve">192.168.13.11</w:t>
              <w:br/>
              <w:t xml:space="preserve">192.168.13.12</w:t>
              <w:br/>
              <w:t xml:space="preserve">192.168.13.14</w:t>
              <w:br/>
              <w:t xml:space="preserve">192.168.13.16</w:t>
              <w:br/>
              <w:t xml:space="preserve">192.168.13.17</w:t>
              <w:br/>
              <w:t xml:space="preserve">192.168.13.18</w:t>
              <w:br/>
              <w:t xml:space="preserve">192.168.13.19</w:t>
              <w:br/>
              <w:t xml:space="preserve">192.168.13.20</w:t>
              <w:br/>
              <w:t xml:space="preserve">192.168.13.21</w:t>
              <w:br/>
              <w:t xml:space="preserve">192.168.13.22</w:t>
              <w:br/>
              <w:t xml:space="preserve">192.168.13.23</w:t>
              <w:br/>
              <w:t xml:space="preserve">192.168.13.24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Self-Signed Certificate</w:t>
              <w:br/>
              <w:t xml:space="preserve"/>
              <w:br/>
              <w:t xml:space="preserve">- The X.509 certificate chain for this service is not signed by a</w:t>
              <w:br/>
              <w:t xml:space="preserve">recognized certificate authority.  If the remote host is a public host</w:t>
              <w:br/>
              <w:t xml:space="preserve">in production, this nullifies the use of SSL as anyone could establish</w:t>
              <w:br/>
              <w:t xml:space="preserve">a man-in-the-middle attack against the remote host. </w:t>
              <w:br/>
              <w:t xml:space="preserve"/>
              <w:br/>
              <w:t xml:space="preserve">Note that this plugin does not check for certificate chains that end</w:t>
              <w:br/>
              <w:t xml:space="preserve">in a certificate that is not self-signed, but is signed by an</w:t>
              <w:br/>
              <w:t xml:space="preserve">unrecognized certificate authority.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Purchase or generate a proper SSL certificate for this service.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192.168.1.15</w:t>
              <w:br/>
              <w:t xml:space="preserve">192.168.1.21</w:t>
              <w:br/>
              <w:t xml:space="preserve">192.168.1.61</w:t>
              <w:br/>
              <w:t xml:space="preserve">192.168.1.101</w:t>
              <w:br/>
              <w:t xml:space="preserve">192.168.3.162</w:t>
              <w:br/>
              <w:t xml:space="preserve">192.168.3.163</w:t>
              <w:br/>
              <w:t xml:space="preserve">192.168.13.11</w:t>
              <w:br/>
              <w:t xml:space="preserve">192.168.13.12</w:t>
              <w:br/>
              <w:t xml:space="preserve">192.168.13.14</w:t>
              <w:br/>
              <w:t xml:space="preserve">192.168.13.16</w:t>
              <w:br/>
              <w:t xml:space="preserve">192.168.13.17</w:t>
              <w:br/>
              <w:t xml:space="preserve">192.168.13.18</w:t>
              <w:br/>
              <w:t xml:space="preserve">192.168.13.19</w:t>
              <w:br/>
              <w:t xml:space="preserve">192.168.13.20</w:t>
              <w:br/>
              <w:t xml:space="preserve">192.168.13.21</w:t>
              <w:br/>
              <w:t xml:space="preserve">192.168.13.22</w:t>
              <w:br/>
              <w:t xml:space="preserve">192.168.13.23</w:t>
              <w:br/>
              <w:t xml:space="preserve">192.168.13.24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SMB Signing not required</w:t>
              <w:br/>
              <w:t xml:space="preserve"/>
              <w:br/>
              <w:t xml:space="preserve">- Signing is not required on the remote SMB server. An unauthenticated,</w:t>
              <w:br/>
              <w:t xml:space="preserve">remote attacker can exploit this to conduct man-in-the-middle attacks</w:t>
              <w:br/>
              <w:t xml:space="preserve">against the SMB server.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Enforce message signing in the host's configuration. On Windows, this</w:t>
              <w:br/>
              <w:t xml:space="preserve">is found in the policy setting 'Microsoft network server: Digitally</w:t>
              <w:br/>
              <w:t xml:space="preserve">sign communications (always)'. On Samba, the setting is called 'server</w:t>
              <w:br/>
              <w:t xml:space="preserve">signing'. See the 'see also' links for further details.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192.168.1.21</w:t>
              <w:br/>
              <w:t xml:space="preserve">192.168.1.101</w:t>
              <w:br/>
              <w:t xml:space="preserve">192.168.3.161</w:t>
              <w:br/>
              <w:t xml:space="preserve">192.168.3.162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Terminal Services Encryption Level is Medium or Low</w:t>
              <w:br/>
              <w:t xml:space="preserve"/>
              <w:br/>
              <w:t xml:space="preserve">- The remote Terminal Services service is not configured to use strong</w:t>
              <w:br/>
              <w:t xml:space="preserve">cryptography. </w:t>
              <w:br/>
              <w:t xml:space="preserve">Using weak cryptography with this service may allow an attacker to</w:t>
              <w:br/>
              <w:t xml:space="preserve">eavesdrop on the communications more easily and obtain screenshots</w:t>
              <w:br/>
              <w:t xml:space="preserve">and/or keystrokes.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Change RDP encryption level to one of :</w:t>
              <w:br/>
              <w:t xml:space="preserve"> 3. High</w:t>
              <w:br/>
              <w:t xml:space="preserve"> 4. FIPS Compliant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192.168.1.21</w:t>
              <w:br/>
              <w:t xml:space="preserve">192.168.1.101</w:t>
              <w:br/>
              <w:t xml:space="preserve">192.168.3.161</w:t>
              <w:br/>
              <w:t xml:space="preserve">192.168.3.162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Terminal Services Doesn't Use Network Level Authentication (NLA) Only</w:t>
              <w:br/>
              <w:t xml:space="preserve"/>
              <w:br/>
              <w:t xml:space="preserve">- The remote Terminal Services is not configured to use Network Level</w:t>
              <w:br/>
              <w:t xml:space="preserve">Authentication (NLA) only. NLA uses the Credential Security Support</w:t>
              <w:br/>
              <w:t xml:space="preserve">Provider (CredSSP) protocol to perform strong server authentication</w:t>
              <w:br/>
              <w:t xml:space="preserve">either through TLS/SSL or Kerberos mechanisms, which protect against</w:t>
              <w:br/>
              <w:t xml:space="preserve">man-in-the-middle attacks. In addition to improving authentication, </w:t>
              <w:br/>
              <w:t xml:space="preserve">NLA also helps protect the remote computer from malicious users and </w:t>
              <w:br/>
              <w:t xml:space="preserve">software by completing user authentication before a full RDP </w:t>
              <w:br/>
              <w:t xml:space="preserve">connection is established.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Enable Network Level Authentication (NLA) on the remote RDP server. This is</w:t>
              <w:br/>
              <w:t xml:space="preserve">generally done on the 'Remote' tab of the 'System' settings on Windows.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192.168.1.21</w:t>
              <w:br/>
              <w:t xml:space="preserve">192.168.1.62</w:t>
              <w:br/>
              <w:t xml:space="preserve">192.168.1.63</w:t>
              <w:br/>
              <w:t xml:space="preserve">192.168.1.68</w:t>
              <w:br/>
              <w:t xml:space="preserve">192.168.1.101</w:t>
              <w:br/>
              <w:t xml:space="preserve">192.168.3.161</w:t>
              <w:br/>
              <w:t xml:space="preserve">192.168.3.162</w:t>
              <w:br/>
              <w:t xml:space="preserve">192.168.3.163</w:t>
              <w:br/>
              <w:t xml:space="preserve">192.168.13.11</w:t>
              <w:br/>
              <w:t xml:space="preserve">192.168.13.12</w:t>
              <w:br/>
              <w:t xml:space="preserve">192.168.13.14</w:t>
              <w:br/>
              <w:t xml:space="preserve">192.168.13.16</w:t>
              <w:br/>
              <w:t xml:space="preserve">192.168.13.17</w:t>
              <w:br/>
              <w:t xml:space="preserve">192.168.13.18</w:t>
              <w:br/>
              <w:t xml:space="preserve">192.168.13.19</w:t>
              <w:br/>
              <w:t xml:space="preserve">192.168.13.20</w:t>
              <w:br/>
              <w:t xml:space="preserve">192.168.13.21</w:t>
              <w:br/>
              <w:t xml:space="preserve">192.168.13.22</w:t>
              <w:br/>
              <w:t xml:space="preserve">192.168.13.23</w:t>
              <w:br/>
              <w:t xml:space="preserve">192.168.13.24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RC4 Cipher Suites Supported (Bar Mitzvah)</w:t>
              <w:br/>
              <w:t xml:space="preserve"/>
              <w:br/>
              <w:t xml:space="preserve">- The remote host supports the use of RC4 in one or more cipher suites.</w:t>
              <w:br/>
              <w:t xml:space="preserve">The RC4 cipher is flawed in its generation of a pseudo-random stream</w:t>
              <w:br/>
              <w:t xml:space="preserve">of bytes so that a wide variety of small biases are introduced into</w:t>
              <w:br/>
              <w:t xml:space="preserve">the stream, decreasing its randomness.</w:t>
              <w:br/>
              <w:t xml:space="preserve"/>
              <w:br/>
              <w:t xml:space="preserve">If plaintext is repeatedly encrypted (e.g., HTTP cookies), and an</w:t>
              <w:br/>
              <w:t xml:space="preserve">attacker is able to obtain many (i.e., tens of millions) ciphertexts,</w:t>
              <w:br/>
              <w:t xml:space="preserve">the attacker may be able to derive the plaintext.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Reconfigure the affected application, if possible, to avoid use of RC4</w:t>
              <w:br/>
              <w:t xml:space="preserve">ciphers. Consider using TLS 1.2 with AES-GCM suites subject to browser</w:t>
              <w:br/>
              <w:t xml:space="preserve">and web server support.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192.168.1.11</w:t>
              <w:br/>
              <w:t xml:space="preserve">192.168.1.21</w:t>
              <w:br/>
              <w:t xml:space="preserve">192.168.1.61</w:t>
              <w:br/>
              <w:t xml:space="preserve">192.168.1.62</w:t>
              <w:br/>
              <w:t xml:space="preserve">192.168.1.63</w:t>
              <w:br/>
              <w:t xml:space="preserve">192.168.1.68</w:t>
              <w:br/>
              <w:t xml:space="preserve">192.168.1.101</w:t>
              <w:br/>
              <w:t xml:space="preserve">192.168.1.248</w:t>
              <w:br/>
              <w:t xml:space="preserve">192.168.2.217</w:t>
              <w:br/>
              <w:t xml:space="preserve">192.168.3.161</w:t>
              <w:br/>
              <w:t xml:space="preserve">192.168.3.162</w:t>
              <w:br/>
              <w:t xml:space="preserve">192.168.3.163</w:t>
              <w:br/>
              <w:t xml:space="preserve">192.168.13.11</w:t>
              <w:br/>
              <w:t xml:space="preserve">192.168.13.12</w:t>
              <w:br/>
              <w:t xml:space="preserve">192.168.13.14</w:t>
              <w:br/>
              <w:t xml:space="preserve">192.168.13.16</w:t>
              <w:br/>
              <w:t xml:space="preserve">192.168.13.17</w:t>
              <w:br/>
              <w:t xml:space="preserve">192.168.13.18</w:t>
              <w:br/>
              <w:t xml:space="preserve">192.168.13.19</w:t>
              <w:br/>
              <w:t xml:space="preserve">192.168.13.20</w:t>
              <w:br/>
              <w:t xml:space="preserve">192.168.13.21</w:t>
              <w:br/>
              <w:t xml:space="preserve">192.168.13.22</w:t>
              <w:br/>
              <w:t xml:space="preserve">192.168.13.23</w:t>
              <w:br/>
              <w:t xml:space="preserve">192.168.13.24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TLS Version 1.0 Protocol Detection</w:t>
              <w:br/>
              <w:t xml:space="preserve"/>
              <w:br/>
              <w:t xml:space="preserve">- The remote service accepts connections encrypted using TLS 1.0. TLS 1.0 has a</w:t>
              <w:br/>
              <w:t xml:space="preserve">number of cryptographic design flaws. Modern implementations of TLS 1.0</w:t>
              <w:br/>
              <w:t xml:space="preserve">mitigate these problems, but newer versions of TLS like 1.2 and 1.3 are</w:t>
              <w:br/>
              <w:t xml:space="preserve">designed against these flaws and should be used whenever possible.</w:t>
              <w:br/>
              <w:t xml:space="preserve"/>
              <w:br/>
              <w:t xml:space="preserve">As of March 31, 2020, Endpoints that aren’t enabled for TLS 1.2</w:t>
              <w:br/>
              <w:t xml:space="preserve">and higher will no longer function properly with major web browsers and major vendors.</w:t>
              <w:br/>
              <w:t xml:space="preserve"/>
              <w:br/>
              <w:t xml:space="preserve">PCI DSS v3.2 requires that TLS 1.0 be disabled entirely by June 30,</w:t>
              <w:br/>
              <w:t xml:space="preserve">2018, except for POS POI terminals (and the SSL/TLS termination</w:t>
              <w:br/>
              <w:t xml:space="preserve">points to which they connect) that can be verified as not being</w:t>
              <w:br/>
              <w:t xml:space="preserve">susceptible to any known exploits.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Enable support for TLS 1.2 and 1.3, and disable support for TLS 1.0.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192.168.1.11</w:t>
              <w:br/>
              <w:t xml:space="preserve">192.168.2.86</w:t>
              <w:br/>
              <w:t xml:space="preserve">192.168.2.131</w:t>
              <w:br/>
              <w:t xml:space="preserve">192.168.2.147</w:t>
              <w:br/>
              <w:t xml:space="preserve">192.168.2.178</w:t>
              <w:br/>
              <w:t xml:space="preserve">192.168.2.195</w:t>
              <w:br/>
              <w:t xml:space="preserve">192.168.2.211</w:t>
              <w:br/>
              <w:t xml:space="preserve">192.168.2.217</w:t>
              <w:br/>
              <w:t xml:space="preserve">192.168.2.221</w:t>
              <w:br/>
              <w:t xml:space="preserve">192.168.2.227</w:t>
              <w:br/>
              <w:t xml:space="preserve">192.168.2.228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AXIS OS 5.51  5.51.7.5 / 6.0  6.50.5.5 / 7.0  8.40.4.3 / 9.0  9.80.3.5 / 10.0  10.8 Multiple Vulnerabilities</w:t>
              <w:br/>
              <w:t xml:space="preserve"/>
              <w:br/>
              <w:t xml:space="preserve">- The firmware version running on the remote host is vulnerable to multiple vulnerabilities, including the following:</w:t>
              <w:br/>
              <w:t xml:space="preserve"/>
              <w:br/>
              <w:t xml:space="preserve">  - User controlled parameters related to SMTP notifications are not correctly validated. This can lead to a</w:t>
              <w:br/>
              <w:t xml:space="preserve">    buffer overflow resulting in crashes and data leakage. (CVE-2021-31986)</w:t>
              <w:br/>
              <w:t xml:space="preserve"/>
              <w:br/>
              <w:t xml:space="preserve">  - A user controlled parameter related to SMTP test functionality is not correctly validated making it</w:t>
              <w:br/>
              <w:t xml:space="preserve">    possible to bypass blocked network recipients. (CVE-2021-31987)</w:t>
              <w:br/>
              <w:t xml:space="preserve"/>
              <w:br/>
              <w:t xml:space="preserve">  - A user controlled parameter related to SMTP test functionality is not correctly validated making it</w:t>
              <w:br/>
              <w:t xml:space="preserve">    possible to add the Carriage Return and Line Feed (CRLF) control characters and include arbitrary SMTP</w:t>
              <w:br/>
              <w:t xml:space="preserve">    headers in the generated test email. (CVE-2021-31988)</w:t>
              <w:br/>
              <w:t xml:space="preserve"/>
              <w:br/>
              <w:t xml:space="preserve"/>
              <w:br/>
              <w:t xml:space="preserve">Note that Nessus has not tested for these issues but has instead relied only on the application's self-reported version</w:t>
              <w:br/>
              <w:t xml:space="preserve">number.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the host firmware..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192.168.1.21</w:t>
              <w:br/>
              <w:t xml:space="preserve">192.168.13.11</w:t>
              <w:br/>
              <w:t xml:space="preserve">192.168.13.12</w:t>
              <w:br/>
              <w:t xml:space="preserve">192.168.13.17</w:t>
              <w:br/>
              <w:t xml:space="preserve">192.168.13.20</w:t>
              <w:br/>
              <w:t xml:space="preserve">192.168.13.21</w:t>
              <w:br/>
              <w:t xml:space="preserve">192.168.13.22</w:t>
              <w:br/>
              <w:t xml:space="preserve">192.168.13.23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Certificate with Wrong Hostname</w:t>
              <w:br/>
              <w:t xml:space="preserve"/>
              <w:br/>
              <w:t xml:space="preserve">- The 'commonName' (CN) attribute of the SSL certificate presented for</w:t>
              <w:br/>
              <w:t xml:space="preserve">this service is for a different machine.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Purchase or generate a proper SSL certificate for this service.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192.168.1.23</w:t>
              <w:br/>
              <w:t xml:space="preserve">192.168.1.24</w:t>
              <w:br/>
              <w:t xml:space="preserve">192.168.1.25</w:t>
              <w:br/>
              <w:t xml:space="preserve">192.168.1.26</w:t>
              <w:br/>
              <w:t xml:space="preserve">192.168.1.27</w:t>
              <w:br/>
              <w:t xml:space="preserve">192.168.1.28</w:t>
              <w:br/>
              <w:t xml:space="preserve">192.168.1.29</w:t>
              <w:br/>
              <w:t xml:space="preserve">192.168.1.30</w:t>
              <w:br/>
              <w:t xml:space="preserve">192.168.1.51</w:t>
              <w:br/>
              <w:t xml:space="preserve">192.168.1.52</w:t>
              <w:br/>
              <w:t xml:space="preserve">192.168.1.53</w:t>
              <w:br/>
              <w:t xml:space="preserve">192.168.1.54</w:t>
              <w:br/>
              <w:t xml:space="preserve">192.168.1.55</w:t>
              <w:br/>
              <w:t xml:space="preserve">192.168.1.56</w:t>
              <w:br/>
              <w:t xml:space="preserve">192.168.1.57</w:t>
              <w:br/>
              <w:t xml:space="preserve">192.168.1.58</w:t>
              <w:br/>
              <w:t xml:space="preserve">192.168.3.22</w:t>
              <w:br/>
              <w:t xml:space="preserve">192.168.3.23</w:t>
              <w:br/>
              <w:t xml:space="preserve">192.168.3.25</w:t>
              <w:br/>
              <w:t xml:space="preserve">192.168.3.26</w:t>
              <w:br/>
              <w:t xml:space="preserve">192.168.3.27</w:t>
              <w:br/>
              <w:t xml:space="preserve">192.168.3.28</w:t>
              <w:br/>
              <w:t xml:space="preserve">192.168.3.29</w:t>
              <w:br/>
              <w:t xml:space="preserve">192.168.3.30</w:t>
              <w:br/>
              <w:t xml:space="preserve">192.168.3.31</w:t>
              <w:br/>
              <w:t xml:space="preserve">192.168.3.32</w:t>
              <w:br/>
              <w:t xml:space="preserve">192.168.3.33</w:t>
              <w:br/>
              <w:t xml:space="preserve">192.168.3.34</w:t>
              <w:br/>
              <w:t xml:space="preserve">192.168.3.35</w:t>
              <w:br/>
              <w:t xml:space="preserve">192.168.3.36</w:t>
              <w:br/>
              <w:t xml:space="preserve">192.168.3.37</w:t>
              <w:br/>
              <w:t xml:space="preserve">192.168.3.38</w:t>
              <w:br/>
              <w:t xml:space="preserve">192.168.3.39</w:t>
              <w:br/>
              <w:t xml:space="preserve">192.168.3.40</w:t>
              <w:br/>
              <w:t xml:space="preserve">192.168.3.41</w:t>
              <w:br/>
              <w:t xml:space="preserve">192.168.3.42</w:t>
              <w:br/>
              <w:t xml:space="preserve">192.168.3.43</w:t>
              <w:br/>
              <w:t xml:space="preserve">192.168.3.44</w:t>
              <w:br/>
              <w:t xml:space="preserve">192.168.3.45</w:t>
              <w:br/>
              <w:t xml:space="preserve">192.168.3.46</w:t>
              <w:br/>
              <w:t xml:space="preserve">192.168.3.47</w:t>
              <w:br/>
              <w:t xml:space="preserve">192.168.3.48</w:t>
              <w:br/>
              <w:t xml:space="preserve">192.168.3.49</w:t>
              <w:br/>
              <w:t xml:space="preserve">192.168.3.50</w:t>
              <w:br/>
              <w:t xml:space="preserve">192.168.3.51</w:t>
              <w:br/>
              <w:t xml:space="preserve">192.168.3.52</w:t>
              <w:br/>
              <w:t xml:space="preserve">192.168.3.53</w:t>
              <w:br/>
              <w:t xml:space="preserve">192.168.3.55</w:t>
              <w:br/>
              <w:t xml:space="preserve">192.168.3.56</w:t>
              <w:br/>
              <w:t xml:space="preserve">192.168.3.57</w:t>
              <w:br/>
              <w:t xml:space="preserve">192.168.3.58</w:t>
              <w:br/>
              <w:t xml:space="preserve">192.168.3.59</w:t>
              <w:br/>
              <w:t xml:space="preserve">192.168.3.60</w:t>
              <w:br/>
              <w:t xml:space="preserve">192.168.3.61</w:t>
              <w:br/>
              <w:t xml:space="preserve">192.168.3.62</w:t>
              <w:br/>
              <w:t xml:space="preserve">192.168.3.63</w:t>
              <w:br/>
              <w:t xml:space="preserve">192.168.3.64</w:t>
              <w:br/>
              <w:t xml:space="preserve">192.168.3.65</w:t>
              <w:br/>
              <w:t xml:space="preserve">192.168.3.66</w:t>
              <w:br/>
              <w:t xml:space="preserve">192.168.3.67</w:t>
              <w:br/>
              <w:t xml:space="preserve">192.168.3.68</w:t>
              <w:br/>
              <w:t xml:space="preserve">192.168.3.69</w:t>
              <w:br/>
              <w:t xml:space="preserve">192.168.3.70</w:t>
              <w:br/>
              <w:t xml:space="preserve">192.168.3.71</w:t>
              <w:br/>
              <w:t xml:space="preserve">192.168.3.72</w:t>
              <w:br/>
              <w:t xml:space="preserve">192.168.3.73</w:t>
              <w:br/>
              <w:t xml:space="preserve">192.168.3.74</w:t>
              <w:br/>
              <w:t xml:space="preserve">192.168.3.75</w:t>
              <w:br/>
              <w:t xml:space="preserve">192.168.3.127</w:t>
              <w:br/>
              <w:t xml:space="preserve">192.168.3.128</w:t>
              <w:br/>
              <w:t xml:space="preserve">192.168.3.129</w:t>
              <w:br/>
              <w:t xml:space="preserve">192.168.3.130</w:t>
              <w:br/>
              <w:t xml:space="preserve">192.168.3.131</w:t>
              <w:br/>
              <w:t xml:space="preserve">192.168.3.132</w:t>
              <w:br/>
              <w:t xml:space="preserve">192.168.3.133</w:t>
              <w:br/>
              <w:t xml:space="preserve">192.168.3.134</w:t>
              <w:br/>
              <w:t xml:space="preserve">192.168.3.220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IP Forwarding Enabled</w:t>
              <w:br/>
              <w:t xml:space="preserve"/>
              <w:br/>
              <w:t xml:space="preserve">- The remote host has IP forwarding enabled. An attacker can exploit</w:t>
              <w:br/>
              <w:t xml:space="preserve">this to route packets through the host and potentially bypass some</w:t>
              <w:br/>
              <w:t xml:space="preserve">firewalls / routers / NAC filtering.</w:t>
              <w:br/>
              <w:t xml:space="preserve"/>
              <w:br/>
              <w:t xml:space="preserve">Unless the remote host is a router, it is recommended that you disable</w:t>
              <w:br/>
              <w:t xml:space="preserve">IP forwarding.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On Linux, you can disable IP forwarding by doing :</w:t>
              <w:br/>
              <w:t xml:space="preserve"/>
              <w:br/>
              <w:t xml:space="preserve">echo 0 &gt; /proc/sys/net/ipv4/ip_forward</w:t>
              <w:br/>
              <w:t xml:space="preserve"/>
              <w:br/>
              <w:t xml:space="preserve">On Windows, set the key 'IPEnableRouter' to 0 under</w:t>
              <w:br/>
              <w:t xml:space="preserve"/>
              <w:br/>
              <w:t xml:space="preserve">HKEY_LOCAL_MACHINE\System\CurrentControlSet\Services\Tcpip\Parameters</w:t>
              <w:br/>
              <w:t xml:space="preserve"/>
              <w:br/>
              <w:t xml:space="preserve">On Mac OS X, you can disable IP forwarding by executing the command :</w:t>
              <w:br/>
              <w:t xml:space="preserve"/>
              <w:br/>
              <w:t xml:space="preserve">sysctl -w net.inet.ip.forwarding=0</w:t>
              <w:br/>
              <w:t xml:space="preserve"/>
              <w:br/>
              <w:t xml:space="preserve">For other systems, check with your vendor.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192.168.1.23</w:t>
              <w:br/>
              <w:t xml:space="preserve">192.168.1.26</w:t>
              <w:br/>
              <w:t xml:space="preserve">192.168.1.27</w:t>
              <w:br/>
              <w:t xml:space="preserve">192.168.1.28</w:t>
              <w:br/>
              <w:t xml:space="preserve">192.168.1.29</w:t>
              <w:br/>
              <w:t xml:space="preserve">192.168.1.51</w:t>
              <w:br/>
              <w:t xml:space="preserve">192.168.1.54</w:t>
              <w:br/>
              <w:t xml:space="preserve">192.168.1.56</w:t>
              <w:br/>
              <w:t xml:space="preserve">192.168.1.57</w:t>
              <w:br/>
              <w:t xml:space="preserve">192.168.1.58</w:t>
              <w:br/>
              <w:t xml:space="preserve">192.168.1.89</w:t>
              <w:br/>
              <w:t xml:space="preserve">192.168.3.128</w:t>
              <w:br/>
              <w:t xml:space="preserve">192.168.3.130</w:t>
              <w:br/>
              <w:t xml:space="preserve">192.168.3.210</w:t>
              <w:br/>
              <w:t xml:space="preserve">192.168.3.222</w:t>
              <w:br/>
              <w:t xml:space="preserve">192.168.3.223</w:t>
              <w:br/>
              <w:t xml:space="preserve">192.168.3.224</w:t>
              <w:br/>
              <w:t xml:space="preserve">192.168.3.225</w:t>
              <w:br/>
              <w:t xml:space="preserve">192.168.3.226</w:t>
              <w:br/>
              <w:t xml:space="preserve">192.168.3.227</w:t>
              <w:br/>
              <w:t xml:space="preserve">192.168.3.228</w:t>
              <w:br/>
              <w:t xml:space="preserve">192.168.3.229</w:t>
              <w:br/>
              <w:t xml:space="preserve">192.168.3.230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SNMP 'GETBULK' Reflection DDoS</w:t>
              <w:br/>
              <w:t xml:space="preserve"/>
              <w:br/>
              <w:t xml:space="preserve">- The remote SNMP daemon is responding with a large amount of data to a</w:t>
              <w:br/>
              <w:t xml:space="preserve">'GETBULK' request with a larger than normal value for</w:t>
              <w:br/>
              <w:t xml:space="preserve">'max-repetitions'. A remote attacker can use this SNMP server to</w:t>
              <w:br/>
              <w:t xml:space="preserve">conduct a reflected distributed denial of service attack on an</w:t>
              <w:br/>
              <w:t xml:space="preserve">arbitrary remote host.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Disable the SNMP service on the remote host if you do not use it.</w:t>
              <w:br/>
              <w:t xml:space="preserve">Otherwise, restrict and monitor access to this service, and consider</w:t>
              <w:br/>
              <w:t xml:space="preserve">changing the default 'public' community string.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192.168.1.248</w:t>
              <w:br/>
              <w:t xml:space="preserve">192.168.13.17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HTTP TRACE / TRACK Methods Allowed</w:t>
              <w:br/>
              <w:t xml:space="preserve"/>
              <w:br/>
              <w:t xml:space="preserve">- The remote web server supports the TRACE and/or TRACK methods. TRACE</w:t>
              <w:br/>
              <w:t xml:space="preserve">and TRACK are HTTP methods that are used to debug web server</w:t>
              <w:br/>
              <w:t xml:space="preserve">connections.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Disable these HTTP methods. Refer to the plugin output for more information.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192.168.1.248</w:t>
              <w:br/>
              <w:t xml:space="preserve">192.168.13.17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2.2.x  2.2.9 Multiple Vulnerabilities (DoS, XSS)</w:t>
              <w:br/>
              <w:t xml:space="preserve"/>
              <w:br/>
              <w:t xml:space="preserve">- According to its banner, the version of Apache 2.2.x running on the</w:t>
              <w:br/>
              <w:t xml:space="preserve">remote host is prior to 2.2.9. It is, therefore, affected by multiple</w:t>
              <w:br/>
              <w:t xml:space="preserve">vulnerabilities :</w:t>
              <w:br/>
              <w:t xml:space="preserve">  - Improper handling of excessive forwarded interim </w:t>
              <w:br/>
              <w:t xml:space="preserve">    responses may cause denial of service conditions in </w:t>
              <w:br/>
              <w:t xml:space="preserve">    mod_proxy_http. (CVE-2008-2364)</w:t>
              <w:br/>
              <w:t xml:space="preserve">  - A cross-site request forgery vulnerability in the </w:t>
              <w:br/>
              <w:t xml:space="preserve">    balancer-manager interface of mod_proxy_balancer.</w:t>
              <w:br/>
              <w:t xml:space="preserve">    (CVE-2007-6420)</w:t>
              <w:br/>
              <w:t xml:space="preserve">Note that the remote web server may not actually be affected by these</w:t>
              <w:br/>
              <w:t xml:space="preserve">vulnerabilities. Nessus did not try to determine whether the affected</w:t>
              <w:br/>
              <w:t xml:space="preserve">modules are in use or to check for the issues themselves.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version 2.2.9 or later. Alternatively, ensure that</w:t>
              <w:br/>
              <w:t xml:space="preserve">the affected modules are not in use.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192.168.1.248</w:t>
              <w:br/>
              <w:t xml:space="preserve">192.168.13.17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PHP  5.2.9 Multiple Vulnerabilities</w:t>
              <w:br/>
              <w:t xml:space="preserve"/>
              <w:br/>
              <w:t xml:space="preserve">- According to its banner, the version of PHP installed on the remote</w:t>
              <w:br/>
              <w:t xml:space="preserve">host is older than 5.2.9.  Such versions may be affected by several</w:t>
              <w:br/>
              <w:t xml:space="preserve">security issues :</w:t>
              <w:br/>
              <w:t xml:space="preserve">  - Background color is not correctly validated with a non true</w:t>
              <w:br/>
              <w:t xml:space="preserve">    color image in function 'imagerotate()'. (CVE-2008-5498)</w:t>
              <w:br/>
              <w:t xml:space="preserve">  - A denial of service condition can be triggered by trying to </w:t>
              <w:br/>
              <w:t xml:space="preserve">    extract zip files that contain files with relative paths </w:t>
              <w:br/>
              <w:t xml:space="preserve">    in file or directory names.</w:t>
              <w:br/>
              <w:t xml:space="preserve">  - Function 'explode()' is affected by an unspecified </w:t>
              <w:br/>
              <w:t xml:space="preserve">    vulnerability.</w:t>
              <w:br/>
              <w:t xml:space="preserve">  - It may be possible to trigger a segfault by passing a </w:t>
              <w:br/>
              <w:t xml:space="preserve">    specially crafted string to function 'json_decode()'.</w:t>
              <w:br/>
              <w:t xml:space="preserve">  - Function 'xml_error_string()' is affected by a flaw</w:t>
              <w:br/>
              <w:t xml:space="preserve">    which results in messages being off by one.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PHP version 5.2.9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192.168.1.248</w:t>
              <w:br/>
              <w:t xml:space="preserve">192.168.13.17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PHP  5.2.10 Multiple Vulnerabilities</w:t>
              <w:br/>
              <w:t xml:space="preserve"/>
              <w:br/>
              <w:t xml:space="preserve">- According to its banner, the version of PHP installed on the remote</w:t>
              <w:br/>
              <w:t xml:space="preserve">host is older than 5.2.10.  Such versions are reportedly affected by</w:t>
              <w:br/>
              <w:t xml:space="preserve">multiple vulnerabilities :</w:t>
              <w:br/>
              <w:t xml:space="preserve">  - Sufficient checks are not performed on fields reserved </w:t>
              <w:br/>
              <w:t xml:space="preserve">    for offsets in function 'exif_read_data()'. Successful </w:t>
              <w:br/>
              <w:t xml:space="preserve">    exploitation of this issue could result in a denial of </w:t>
              <w:br/>
              <w:t xml:space="preserve">    service condition. (bug 48378)</w:t>
              <w:br/>
              <w:t xml:space="preserve">  - Provided 'safe_mode_exec_dir' is not set (not set by</w:t>
              <w:br/>
              <w:t xml:space="preserve">    default), it may be possible to bypass 'safe_mode' </w:t>
              <w:br/>
              <w:t xml:space="preserve">    restrictions by preceding a backslash in functions </w:t>
              <w:br/>
              <w:t xml:space="preserve">    such as 'exec()', 'system()', 'shell_exec()', </w:t>
              <w:br/>
              <w:t xml:space="preserve">    'passthru()' and 'popen()' on a system running PHP </w:t>
              <w:br/>
              <w:t xml:space="preserve">    on Windows. (bug 45997)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PHP version 5.2.10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192.168.1.248</w:t>
              <w:br/>
              <w:t xml:space="preserve">192.168.13.17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PHP  5.2.12 Multiple Vulnerabilities</w:t>
              <w:br/>
              <w:t xml:space="preserve"/>
              <w:br/>
              <w:t xml:space="preserve">- According to its banner, the version of PHP installed on the remote</w:t>
              <w:br/>
              <w:t xml:space="preserve">host is older than 5.2.12.  Such versions may be affected by several</w:t>
              <w:br/>
              <w:t xml:space="preserve">security issues :</w:t>
              <w:br/>
              <w:t xml:space="preserve">  - It is possible to bypass the 'safe_mode' configuration</w:t>
              <w:br/>
              <w:t xml:space="preserve">    setting using 'tempnam()'. (CVE-2009-3557)</w:t>
              <w:br/>
              <w:t xml:space="preserve">  - It is possible to bypass the 'open_basedir' </w:t>
              <w:br/>
              <w:t xml:space="preserve">    configuration setting using 'posix_mkfifo()'. </w:t>
              <w:br/>
              <w:t xml:space="preserve">    (CVE-2009-3558)</w:t>
              <w:br/>
              <w:t xml:space="preserve">  - Provided file uploading is enabled (it is by default),</w:t>
              <w:br/>
              <w:t xml:space="preserve">    an attacker can upload files using a POST request with</w:t>
              <w:br/>
              <w:t xml:space="preserve">    'multipart/form-data' content even if the target script</w:t>
              <w:br/>
              <w:t xml:space="preserve">    doesn't actually support file uploads per se.  By </w:t>
              <w:br/>
              <w:t xml:space="preserve">    supplying a large number (15,000+) of files, an attacker</w:t>
              <w:br/>
              <w:t xml:space="preserve">    could cause the web server to stop responding while it</w:t>
              <w:br/>
              <w:t xml:space="preserve">    processes the file list. (CVE-2009-4017)</w:t>
              <w:br/>
              <w:t xml:space="preserve">  - Missing protection for '$_SESSION' from interrupt</w:t>
              <w:br/>
              <w:t xml:space="preserve">    corruption and improved 'session.save_path' check.</w:t>
              <w:br/>
              <w:t xml:space="preserve">    (CVE-2009-4143)</w:t>
              <w:br/>
              <w:t xml:space="preserve">  - Insufficient input string validation in the </w:t>
              <w:br/>
              <w:t xml:space="preserve">    'htmlspecialchars()' function. (CVE-2009-4142)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PHP version 5.2.12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192.168.1.248</w:t>
              <w:br/>
              <w:t xml:space="preserve">192.168.13.17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PHP  5.3.2 / 5.2.13 Multiple Vulnerabilities</w:t>
              <w:br/>
              <w:t xml:space="preserve"/>
              <w:br/>
              <w:t xml:space="preserve">- According to its banner, the version of PHP installed on the remote</w:t>
              <w:br/>
              <w:t xml:space="preserve">host is older than 5.3.2 / 5.2.13.  Such versions may be affected by</w:t>
              <w:br/>
              <w:t xml:space="preserve">several security issues :</w:t>
              <w:br/>
              <w:t xml:space="preserve">  - Directory paths not ending with '/' may not be</w:t>
              <w:br/>
              <w:t xml:space="preserve">    correctly validated inside 'tempnam()' in </w:t>
              <w:br/>
              <w:t xml:space="preserve">    'safe_mode' configuration.</w:t>
              <w:br/>
              <w:t xml:space="preserve">  - It may be possible to bypass the 'open_basedir'/ </w:t>
              <w:br/>
              <w:t xml:space="preserve">    'safe_mode' configuration restrictions due to an</w:t>
              <w:br/>
              <w:t xml:space="preserve">    error in session extensions.</w:t>
              <w:br/>
              <w:t xml:space="preserve">  - An unspecified vulnerability affects the LCG entropy.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PHP version 5.3.2 / 5.2.13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192.168.1.248</w:t>
              <w:br/>
              <w:t xml:space="preserve">192.168.13.17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2.2.x  2.2.16 Multiple Vulnerabilities</w:t>
              <w:br/>
              <w:t xml:space="preserve"/>
              <w:br/>
              <w:t xml:space="preserve">- According to its banner, the version of Apache 2.2.x running on the</w:t>
              <w:br/>
              <w:t xml:space="preserve">remote host is prior to 2.2.16. It is, therefore, potentially affected</w:t>
              <w:br/>
              <w:t xml:space="preserve">by multiple vulnerabilities :</w:t>
              <w:br/>
              <w:t xml:space="preserve">  - A denial of service vulnerability in mod_cache and </w:t>
              <w:br/>
              <w:t xml:space="preserve">    mod_dav. (CVE-2010-1452)</w:t>
              <w:br/>
              <w:t xml:space="preserve">  </w:t>
              <w:br/>
              <w:t xml:space="preserve">  - An information disclosure vulnerability in mod_proxy_ajp,</w:t>
              <w:br/>
              <w:t xml:space="preserve">    mod_reqtimeout, and mod_proxy_http relating to timeout </w:t>
              <w:br/>
              <w:t xml:space="preserve">    conditions. Note that this issue only affects Apache on </w:t>
              <w:br/>
              <w:t xml:space="preserve">    Windows, Netware, and OS/2. (CVE-2010-2068)</w:t>
              <w:br/>
              <w:t xml:space="preserve">Note that the remote web server may not actually be affected by these</w:t>
              <w:br/>
              <w:t xml:space="preserve">vulnerabilities.  Nessus did not try to determine whether the affected</w:t>
              <w:br/>
              <w:t xml:space="preserve">modules are in use or to check for the issues themselves.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version 2.2.16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192.168.1.248</w:t>
              <w:br/>
              <w:t xml:space="preserve">192.168.13.17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2.2.x  2.2.17 Multiple Vulnerabilities</w:t>
              <w:br/>
              <w:t xml:space="preserve"/>
              <w:br/>
              <w:t xml:space="preserve">- According to its banner, the version of Apache 2.2.x running on the</w:t>
              <w:br/>
              <w:t xml:space="preserve">remote host is prior to 2.2.17. It is, therefore, affected by the</w:t>
              <w:br/>
              <w:t xml:space="preserve">following vulnerabilities :</w:t>
              <w:br/>
              <w:t xml:space="preserve">  - Errors exist in the bundled expat library that may allow</w:t>
              <w:br/>
              <w:t xml:space="preserve">    an attacker to crash the server when a buffer is over-</w:t>
              <w:br/>
              <w:t xml:space="preserve">    read when parsing an XML document. (CVE-2009-3720 and</w:t>
              <w:br/>
              <w:t xml:space="preserve">    CVE-2009-3560)</w:t>
              <w:br/>
              <w:t xml:space="preserve">  - An error exists in the 'apr_brigade_split_line' </w:t>
              <w:br/>
              <w:t xml:space="preserve">    function in the bundled APR-util library. Carefully</w:t>
              <w:br/>
              <w:t xml:space="preserve">    timed bytes in requests result in gradual memory</w:t>
              <w:br/>
              <w:t xml:space="preserve">    increases leading to a denial of service. </w:t>
              <w:br/>
              <w:t xml:space="preserve">    (CVE-2010-1623)</w:t>
              <w:br/>
              <w:t xml:space="preserve"> </w:t>
              <w:br/>
              <w:t xml:space="preserve">Note that the remote web server may not actually be affected by these</w:t>
              <w:br/>
              <w:t xml:space="preserve">vulnerabilities. Nessus did not try to determine whether the affected</w:t>
              <w:br/>
              <w:t xml:space="preserve">modules are in use or to check for the issues themselves.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version 2.2.17 or later. Alternatively, ensure that</w:t>
              <w:br/>
              <w:t xml:space="preserve">the affected modules are not in use.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192.168.1.248</w:t>
              <w:br/>
              <w:t xml:space="preserve">192.168.13.17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PHP 5.2  5.2.15 Multiple Vulnerabilities</w:t>
              <w:br/>
              <w:t xml:space="preserve"/>
              <w:br/>
              <w:t xml:space="preserve">- According to its banner, the version of PHP 5.2 installed on the</w:t>
              <w:br/>
              <w:t xml:space="preserve">remote host is older than 5.2.15.  Such versions may be affected by</w:t>
              <w:br/>
              <w:t xml:space="preserve">several security issues :</w:t>
              <w:br/>
              <w:t xml:space="preserve">  </w:t>
              <w:br/>
              <w:t xml:space="preserve">  - A crash in the zip extract method.</w:t>
              <w:br/>
              <w:t xml:space="preserve">  - A possible double free exists in the imap extension.</w:t>
              <w:br/>
              <w:t xml:space="preserve">    (CVE-2010-4150)</w:t>
              <w:br/>
              <w:t xml:space="preserve">  - An unspecified flaw exists in 'open_basedir'. </w:t>
              <w:br/>
              <w:t xml:space="preserve">    (CVE-2010-3436)</w:t>
              <w:br/>
              <w:t xml:space="preserve">  - A possible crash could occur in 'mssql_fetch_batch()'.</w:t>
              <w:br/>
              <w:t xml:space="preserve">  </w:t>
              <w:br/>
              <w:t xml:space="preserve">  - A NULL pointer dereference exists in </w:t>
              <w:br/>
              <w:t xml:space="preserve">    'ZipArchive::getArchiveComment'. (CVE-2010-3709)</w:t>
              <w:br/>
              <w:t xml:space="preserve">  - A crash exists if anti-aliasing steps are invalid.</w:t>
              <w:br/>
              <w:t xml:space="preserve">    (Bug #53492)</w:t>
              <w:br/>
              <w:t xml:space="preserve">  - A crash exists in pdo_firebird getAttribute(). (Bug </w:t>
              <w:br/>
              <w:t xml:space="preserve">    #53323)</w:t>
              <w:br/>
              <w:t xml:space="preserve">  - A user-after-free vulnerability in the Zend engine when</w:t>
              <w:br/>
              <w:t xml:space="preserve">    a '__set()', '__get()', '__isset()' or '__unset()' </w:t>
              <w:br/>
              <w:t xml:space="preserve">    method is called can allow for a denial of service </w:t>
              <w:br/>
              <w:t xml:space="preserve">    attack. (Bug #52879 / CVE-2010-4697)</w:t>
              <w:br/>
              <w:t xml:space="preserve">  - A stack-based buffer overflow exists in the </w:t>
              <w:br/>
              <w:t xml:space="preserve">    'imagepstext()' function in the GD extension. (Bug </w:t>
              <w:br/>
              <w:t xml:space="preserve">    #53492 / CVE-2010-4698)</w:t>
              <w:br/>
              <w:t xml:space="preserve">    </w:t>
              <w:br/>
              <w:t xml:space="preserve">  - The extract function does not prevent use of the</w:t>
              <w:br/>
              <w:t xml:space="preserve">    EXTR_OVERWRITE parameter to overwrite the GLOBALS</w:t>
              <w:br/>
              <w:t xml:space="preserve">    superglobal array and the 'this' variable, which</w:t>
              <w:br/>
              <w:t xml:space="preserve">    allows attackers to bypass intended access restrictions.</w:t>
              <w:br/>
              <w:t xml:space="preserve">    (CVE-2011-0752)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PHP version 5.2.15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192.168.1.248</w:t>
              <w:br/>
              <w:t xml:space="preserve">192.168.13.17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PHP 5.2  5.2.17 / 5.3  5.3.5 String To Double Conversion DoS</w:t>
              <w:br/>
              <w:t xml:space="preserve"/>
              <w:br/>
              <w:t xml:space="preserve">- According to its banner, the version of PHP 5.x installed on the</w:t>
              <w:br/>
              <w:t xml:space="preserve">remote host is older than 5.2.17 or 5.3.5. </w:t>
              <w:br/>
              <w:t xml:space="preserve">Such versions may experience a crash while performing string to double</w:t>
              <w:br/>
              <w:t xml:space="preserve">conversion for certain numeric values.  Only x86 32-bit PHP processes</w:t>
              <w:br/>
              <w:t xml:space="preserve">are known to be affected by this issue regardless of whether the</w:t>
              <w:br/>
              <w:t xml:space="preserve">system running PHP is 32-bit or 64-bit.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PHP 5.2.17/5.3.5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192.168.1.248</w:t>
              <w:br/>
              <w:t xml:space="preserve">192.168.13.17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2.2.x  2.2.18 APR apr_fnmatch DoS</w:t>
              <w:br/>
              <w:t xml:space="preserve"/>
              <w:br/>
              <w:t xml:space="preserve">- According to its banner, the version of Apache 2.2.x running on the</w:t>
              <w:br/>
              <w:t xml:space="preserve">remote host is prior to 2.2.18. It is, therefore, affected by a denial</w:t>
              <w:br/>
              <w:t xml:space="preserve">of service vulnerability due to an error in the apr_fnmatch() function</w:t>
              <w:br/>
              <w:t xml:space="preserve">of the bundled APR library. </w:t>
              <w:br/>
              <w:t xml:space="preserve">If mod_autoindex is enabled and has indexed a directory containing</w:t>
              <w:br/>
              <w:t xml:space="preserve">files whose filenames are long, an attacker can cause high CPU usage</w:t>
              <w:br/>
              <w:t xml:space="preserve">with a specially crafted request. </w:t>
              <w:br/>
              <w:t xml:space="preserve">Note that the remote web server may not actually be affected by this</w:t>
              <w:br/>
              <w:t xml:space="preserve">vulnerability. Nessus did not try to determine whether the affected</w:t>
              <w:br/>
              <w:t xml:space="preserve">module is in use or to check for the issue itself.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version 2.2.18 or later. Alternatively, ensure that</w:t>
              <w:br/>
              <w:t xml:space="preserve">the 'IndexOptions' configuration option is set to 'IgnoreClient'.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192.168.1.248</w:t>
              <w:br/>
              <w:t xml:space="preserve">192.168.13.17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2.2.x  2.2.21 mod_proxy_ajp DoS</w:t>
              <w:br/>
              <w:t xml:space="preserve"/>
              <w:br/>
              <w:t xml:space="preserve">- According to its banner, the version of Apache 2.2.x running on the</w:t>
              <w:br/>
              <w:t xml:space="preserve">remote host is prior to 2.2.21. It is, therefore, potentially affected</w:t>
              <w:br/>
              <w:t xml:space="preserve">by a denial of service vulnerability. An error exists in the</w:t>
              <w:br/>
              <w:t xml:space="preserve">'mod_proxy_ajp' module that can allow specially crafted HTTP requests</w:t>
              <w:br/>
              <w:t xml:space="preserve">to cause a backend server to temporarily enter an error state. This</w:t>
              <w:br/>
              <w:t xml:space="preserve">vulnerability only occurs when 'mod_proxy_ajp' is used along with</w:t>
              <w:br/>
              <w:t xml:space="preserve">'mod_proxy_balancer'.</w:t>
              <w:br/>
              <w:t xml:space="preserve">Note that Nessus did not actually test for the flaws but instead has</w:t>
              <w:br/>
              <w:t xml:space="preserve">relied on the version in the server's banner.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version 2.2.21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192.168.1.248</w:t>
              <w:br/>
              <w:t xml:space="preserve">192.168.13.17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2.2.x  2.2.22 Multiple Vulnerabilities</w:t>
              <w:br/>
              <w:t xml:space="preserve"/>
              <w:br/>
              <w:t xml:space="preserve">- According to its banner, the version of Apache 2.2.x installed on the</w:t>
              <w:br/>
              <w:t xml:space="preserve">remote host is prior to 2.2.22. It is, therefore, potentially affected</w:t>
              <w:br/>
              <w:t xml:space="preserve">by the following vulnerabilities :</w:t>
              <w:br/>
              <w:t xml:space="preserve">  - When configured as a reverse proxy, improper use of the</w:t>
              <w:br/>
              <w:t xml:space="preserve">    RewriteRule and ProxyPassMatch directives could cause</w:t>
              <w:br/>
              <w:t xml:space="preserve">    the web server to proxy requests to arbitrary hosts.</w:t>
              <w:br/>
              <w:t xml:space="preserve">    This could allow a remote attacker to indirectly send</w:t>
              <w:br/>
              <w:t xml:space="preserve">    requests to intranet servers.</w:t>
              <w:br/>
              <w:t xml:space="preserve">    (CVE-2011-3368, CVE-2011-4317)</w:t>
              <w:br/>
              <w:t xml:space="preserve">  - A heap-based buffer overflow exists when mod_setenvif</w:t>
              <w:br/>
              <w:t xml:space="preserve">    module is enabled and both a maliciously crafted </w:t>
              <w:br/>
              <w:t xml:space="preserve">    'SetEnvIf' directive and a maliciously crafted HTTP </w:t>
              <w:br/>
              <w:t xml:space="preserve">    request header are used. (CVE-2011-3607)</w:t>
              <w:br/>
              <w:t xml:space="preserve">  - A format string handling error can allow the server to</w:t>
              <w:br/>
              <w:t xml:space="preserve">    be crashed via maliciously crafted cookies.</w:t>
              <w:br/>
              <w:t xml:space="preserve">    (CVE-2012-0021)</w:t>
              <w:br/>
              <w:t xml:space="preserve">  - An error exists in 'scoreboard.c' that can allow local</w:t>
              <w:br/>
              <w:t xml:space="preserve">    attackers to crash the server during shutdown.</w:t>
              <w:br/>
              <w:t xml:space="preserve">    (CVE-2012-0031)</w:t>
              <w:br/>
              <w:t xml:space="preserve">  - An error exists in 'protocol.c' that can allow </w:t>
              <w:br/>
              <w:t xml:space="preserve">    'HTTPOnly' cookies to be exposed to attackers through</w:t>
              <w:br/>
              <w:t xml:space="preserve">    the malicious use of either long or malformed HTTP</w:t>
              <w:br/>
              <w:t xml:space="preserve">    headers. (CVE-2012-0053)</w:t>
              <w:br/>
              <w:t xml:space="preserve">  - An error in the mod_proxy_ajp module when used to </w:t>
              <w:br/>
              <w:t xml:space="preserve">    connect to a backend server that takes an overly long </w:t>
              <w:br/>
              <w:t xml:space="preserve">    time to respond could lead to a temporary denial of </w:t>
              <w:br/>
              <w:t xml:space="preserve">    service. (CVE-2012-4557)</w:t>
              <w:br/>
              <w:t xml:space="preserve">Note that Nessus did not actually test for these flaws, but instead </w:t>
              <w:br/>
              <w:t xml:space="preserve">has relied on the version in the server's banner.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version 2.2.22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192.168.1.248</w:t>
              <w:br/>
              <w:t xml:space="preserve">192.168.13.17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PHP  5.3.11 Multiple Vulnerabilities</w:t>
              <w:br/>
              <w:t xml:space="preserve"/>
              <w:br/>
              <w:t xml:space="preserve">- According to its banner, the version of PHP installed on the remote</w:t>
              <w:br/>
              <w:t xml:space="preserve">host is earlier than 5.3.11, and as such is potentially affected by</w:t>
              <w:br/>
              <w:t xml:space="preserve">multiple vulnerabilities :</w:t>
              <w:br/>
              <w:t xml:space="preserve"> - During the import of environment variables, temporary</w:t>
              <w:br/>
              <w:t xml:space="preserve">   changes to the 'magic_quotes_gpc' directive are not</w:t>
              <w:br/>
              <w:t xml:space="preserve">   handled properly. This can lower the difficulty for</w:t>
              <w:br/>
              <w:t xml:space="preserve">   SQL injection attacks. (CVE-2012-0831)</w:t>
              <w:br/>
              <w:t xml:space="preserve"> - The '$_FILES' variable can be corrupted because the</w:t>
              <w:br/>
              <w:t xml:space="preserve">   names of uploaded files are not properly validated.</w:t>
              <w:br/>
              <w:t xml:space="preserve">   (CVE-2012-1172)</w:t>
              <w:br/>
              <w:t xml:space="preserve"> - The 'open_basedir' directive is not properly handled by</w:t>
              <w:br/>
              <w:t xml:space="preserve">   the functions 'readline_write_history' and</w:t>
              <w:br/>
              <w:t xml:space="preserve">   'readline_read_history'.</w:t>
              <w:br/>
              <w:t xml:space="preserve">  - The 'header()' function does not detect multi-line</w:t>
              <w:br/>
              <w:t xml:space="preserve">    headers with a CR. (Bug #60227 / CVE-2011-1398)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PHP version 5.3.11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192.168.1.248</w:t>
              <w:br/>
              <w:t xml:space="preserve">192.168.13.17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2.2.x  2.2.23 Multiple Vulnerabilities</w:t>
              <w:br/>
              <w:t xml:space="preserve"/>
              <w:br/>
              <w:t xml:space="preserve">- According to its banner, the version of Apache 2.2.x running on the</w:t>
              <w:br/>
              <w:t xml:space="preserve">remote host is prior to 2.2.23. It is, therefore, potentially affected</w:t>
              <w:br/>
              <w:t xml:space="preserve">by the following vulnerabilities :</w:t>
              <w:br/>
              <w:t xml:space="preserve">  - The utility 'apachectl' can receive a zero-length</w:t>
              <w:br/>
              <w:t xml:space="preserve">    directory name in the LD_LIBRARY_PATH via the 'envvars'</w:t>
              <w:br/>
              <w:t xml:space="preserve">    file. A local attacker with access to that utility</w:t>
              <w:br/>
              <w:t xml:space="preserve">    could exploit this to load a malicious Dynamic Shared</w:t>
              <w:br/>
              <w:t xml:space="preserve">    Object (DSO), leading to arbitrary code execution.</w:t>
              <w:br/>
              <w:t xml:space="preserve">    (CVE-2012-0883)</w:t>
              <w:br/>
              <w:t xml:space="preserve">  - An input validation error exists related to</w:t>
              <w:br/>
              <w:t xml:space="preserve">    'mod_negotiation', 'Multiviews' and untrusted uploads</w:t>
              <w:br/>
              <w:t xml:space="preserve">    that can allow cross-site scripting attacks.</w:t>
              <w:br/>
              <w:t xml:space="preserve">    (CVE-2012-2687)</w:t>
              <w:br/>
              <w:t xml:space="preserve">Note that Nessus has not tested for these flaws but has instead relied</w:t>
              <w:br/>
              <w:t xml:space="preserve">on the version in the server's banner.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version 2.2.23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192.168.1.248</w:t>
              <w:br/>
              <w:t xml:space="preserve">192.168.13.17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2.2.x  2.2.24 Multiple XSS Vulnerabilities</w:t>
              <w:br/>
              <w:t xml:space="preserve"/>
              <w:br/>
              <w:t xml:space="preserve">- According to its banner, the version of Apache 2.2.x running on the</w:t>
              <w:br/>
              <w:t xml:space="preserve">remote host is prior to 2.2.24. It is, therefore, potentially affected</w:t>
              <w:br/>
              <w:t xml:space="preserve">by the following cross-site scripting vulnerabilities :</w:t>
              <w:br/>
              <w:t xml:space="preserve">  - Errors exist related to the modules mod_info,</w:t>
              <w:br/>
              <w:t xml:space="preserve">    mod_status, mod_imagemap, mod_ldap, and mod_proxy_ftp</w:t>
              <w:br/>
              <w:t xml:space="preserve">    and unescaped hostnames and URIs that could allow cross-</w:t>
              <w:br/>
              <w:t xml:space="preserve">    site scripting attacks. (CVE-2012-3499)</w:t>
              <w:br/>
              <w:t xml:space="preserve">  - An error exists related to the mod_proxy_balancer</w:t>
              <w:br/>
              <w:t xml:space="preserve">    module's manager interface that could allow cross-site</w:t>
              <w:br/>
              <w:t xml:space="preserve">    scripting attacks. (CVE-2012-4558)</w:t>
              <w:br/>
              <w:t xml:space="preserve">Note that Nessus did not actually test for these issues, but instead</w:t>
              <w:br/>
              <w:t xml:space="preserve">has relied on the version in the server's banner.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version 2.2.24 or later. Alternatively, ensure that</w:t>
              <w:br/>
              <w:t xml:space="preserve">the affected modules are not in use.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192.168.1.248</w:t>
              <w:br/>
              <w:t xml:space="preserve">192.168.13.17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2.2.x  2.2.25 Multiple Vulnerabilities</w:t>
              <w:br/>
              <w:t xml:space="preserve"/>
              <w:br/>
              <w:t xml:space="preserve">- According to its banner, the version of Apache 2.2.x running on the</w:t>
              <w:br/>
              <w:t xml:space="preserve">remote host is prior to 2.2.25. It is, therefore, potentially affected</w:t>
              <w:br/>
              <w:t xml:space="preserve">by the following vulnerabilities :</w:t>
              <w:br/>
              <w:t xml:space="preserve">  - A flaw exists in the 'RewriteLog' function where it</w:t>
              <w:br/>
              <w:t xml:space="preserve">    fails to sanitize escape sequences from being written</w:t>
              <w:br/>
              <w:t xml:space="preserve">    to log files, making it potentially vulnerable to</w:t>
              <w:br/>
              <w:t xml:space="preserve">    arbitrary command execution. (CVE-2013-1862)</w:t>
              <w:br/>
              <w:t xml:space="preserve">  - A denial of service vulnerability exists relating to</w:t>
              <w:br/>
              <w:t xml:space="preserve">    the 'mod_dav' module as it relates to MERGE requests.</w:t>
              <w:br/>
              <w:t xml:space="preserve">    (CVE-2013-1896)</w:t>
              <w:br/>
              <w:t xml:space="preserve">Note that Nessus did not actually test for these issues, but instead</w:t>
              <w:br/>
              <w:t xml:space="preserve">has relied on the version in the server's banner.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version 2.2.25 or later. Alternatively, ensure that</w:t>
              <w:br/>
              <w:t xml:space="preserve">the affected modules are not in use.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192.168.1.248</w:t>
              <w:br/>
              <w:t xml:space="preserve">192.168.13.17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PHP PHP_RSHUTDOWN_FUNCTION Security Bypass</w:t>
              <w:br/>
              <w:t xml:space="preserve"/>
              <w:br/>
              <w:t xml:space="preserve">- According to its banner, the version of PHP 5.x installed on the</w:t>
              <w:br/>
              <w:t xml:space="preserve">remote host is 5.x prior to 5.3.11 or 5.4.x prior to 5.4.1 and thus,</w:t>
              <w:br/>
              <w:t xml:space="preserve">is potentially affected by a security bypass vulnerability.</w:t>
              <w:br/>
              <w:t xml:space="preserve">An error exists related to the function 'PHP_RSHUTDOWN_FUNCTION' in</w:t>
              <w:br/>
              <w:t xml:space="preserve">the libxml extension and the 'stream_close' method that could allow a</w:t>
              <w:br/>
              <w:t xml:space="preserve">remote attacker to bypass 'open_basedir' protections and obtain</w:t>
              <w:br/>
              <w:t xml:space="preserve">sensitive information.</w:t>
              <w:br/>
              <w:t xml:space="preserve">Note that this plugin has not attempted to exploit this issue, but has</w:t>
              <w:br/>
              <w:t xml:space="preserve">instead relied only on PHP's self-reported version number.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PHP version 5.3.11 / 5.4.1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192.168.1.248</w:t>
              <w:br/>
              <w:t xml:space="preserve">192.168.13.17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2.2.x  2.2.27 Multiple Vulnerabilities</w:t>
              <w:br/>
              <w:t xml:space="preserve"/>
              <w:br/>
              <w:t xml:space="preserve">- According to its banner, the version of Apache 2.2.x running on the</w:t>
              <w:br/>
              <w:t xml:space="preserve">remote host is a version prior to 2.2.27. It is, therefore,</w:t>
              <w:br/>
              <w:t xml:space="preserve">potentially affected by the following vulnerabilities :</w:t>
              <w:br/>
              <w:t xml:space="preserve">  - A flaw exists with the 'mod_dav' module that is caused</w:t>
              <w:br/>
              <w:t xml:space="preserve">    when tracking the length of CDATA that has leading white</w:t>
              <w:br/>
              <w:t xml:space="preserve">    space. A remote attacker with a specially crafted DAV</w:t>
              <w:br/>
              <w:t xml:space="preserve">    WRITE request can cause the service to stop responding.</w:t>
              <w:br/>
              <w:t xml:space="preserve">    (CVE-2013-6438)</w:t>
              <w:br/>
              <w:t xml:space="preserve">  - A flaw exists in 'mod_log_config' module that is caused</w:t>
              <w:br/>
              <w:t xml:space="preserve">    when logging a cookie that has an unassigned value. A</w:t>
              <w:br/>
              <w:t xml:space="preserve">    remote attacker with a specially crafted request can</w:t>
              <w:br/>
              <w:t xml:space="preserve">    cause the service to crash. (CVE-2014-0098)</w:t>
              <w:br/>
              <w:t xml:space="preserve">Note that Nessus did not actually test for these issues, but instead</w:t>
              <w:br/>
              <w:t xml:space="preserve">has relied on the version in the server's banner.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version 2.2.27 or later. Alternatively, ensure that</w:t>
              <w:br/>
              <w:t xml:space="preserve">the affected modules are not in use.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192.168.1.248</w:t>
              <w:br/>
              <w:t xml:space="preserve">192.168.13.17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2.2.x  2.2.28 Multiple Vulnerabilities</w:t>
              <w:br/>
              <w:t xml:space="preserve"/>
              <w:br/>
              <w:t xml:space="preserve">- According to its banner, the version of Apache 2.2.x running on the</w:t>
              <w:br/>
              <w:t xml:space="preserve">remote host is prior to 2.2.28. It is, therefore, affected by the</w:t>
              <w:br/>
              <w:t xml:space="preserve">following vulnerabilities :</w:t>
              <w:br/>
              <w:t xml:space="preserve">  - A flaw exists within the 'mod_headers' module which</w:t>
              <w:br/>
              <w:t xml:space="preserve">    allows a remote attacker to inject arbitrary headers.</w:t>
              <w:br/>
              <w:t xml:space="preserve">    This is done by placing a header in the trailer portion</w:t>
              <w:br/>
              <w:t xml:space="preserve">    of data being sent using chunked transfer encoding.</w:t>
              <w:br/>
              <w:t xml:space="preserve">    (CVE-2013-5704)</w:t>
              <w:br/>
              <w:t xml:space="preserve">  - A flaw exists within the 'mod_deflate' module when</w:t>
              <w:br/>
              <w:t xml:space="preserve">    handling highly compressed bodies. Using a specially</w:t>
              <w:br/>
              <w:t xml:space="preserve">    crafted request, a remote attacker can exploit this to</w:t>
              <w:br/>
              <w:t xml:space="preserve">    cause a denial of service by exhausting memory and CPU</w:t>
              <w:br/>
              <w:t xml:space="preserve">    resources. (CVE-2014-0118)</w:t>
              <w:br/>
              <w:t xml:space="preserve">  - The 'mod_status' module contains a race condition that</w:t>
              <w:br/>
              <w:t xml:space="preserve">    can be triggered when handling the scoreboard. A remote</w:t>
              <w:br/>
              <w:t xml:space="preserve">    attacker can exploit this to cause a denial of service,</w:t>
              <w:br/>
              <w:t xml:space="preserve">    execute arbitrary code, or obtain sensitive credential</w:t>
              <w:br/>
              <w:t xml:space="preserve">    information. (CVE-2014-0226)</w:t>
              <w:br/>
              <w:t xml:space="preserve">  - The 'mod_cgid' module lacks a time out mechanism. Using</w:t>
              <w:br/>
              <w:t xml:space="preserve">    a specially crafted request, a remote attacker can use</w:t>
              <w:br/>
              <w:t xml:space="preserve">    this flaw to cause a denial of service by causing child</w:t>
              <w:br/>
              <w:t xml:space="preserve">    processes to linger indefinitely, eventually filling up</w:t>
              <w:br/>
              <w:t xml:space="preserve">    the scoreboard. (CVE-2014-0231)</w:t>
              <w:br/>
              <w:t xml:space="preserve">Note that Nessus has not tested for these issues but has instead</w:t>
              <w:br/>
              <w:t xml:space="preserve">relied only on the application's self-reported version number.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version 2.2.29 or later.</w:t>
              <w:br/>
              <w:t xml:space="preserve">Note that version 2.2.28 was never officially released.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192.168.1.248</w:t>
              <w:br/>
              <w:t xml:space="preserve">192.168.13.17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PHP  7.3.24 Multiple Vulnerabilities</w:t>
              <w:br/>
              <w:t xml:space="preserve"/>
              <w:br/>
              <w:t xml:space="preserve">- According to its self-reported version number, the version of PHP running on</w:t>
              <w:br/>
              <w:t xml:space="preserve">the remote web server is prior to 7.3.24. It is, therefore</w:t>
              <w:br/>
              <w:t xml:space="preserve">affected by multiple vulnerabilities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PHP version 7.3.24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192.168.1.248</w:t>
              <w:br/>
              <w:t xml:space="preserve">192.168.13.17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PHP  7.3.28 Email Header Injection</w:t>
              <w:br/>
              <w:t xml:space="preserve"/>
              <w:br/>
              <w:t xml:space="preserve">- According to its self-reported version number, the version of PHP running on the remote web server is prior to 7.3.28.</w:t>
              <w:br/>
              <w:t xml:space="preserve">It is, therefore affected by an email header injection vulnerability, due to a failure to properly handle CR-LF</w:t>
              <w:br/>
              <w:t xml:space="preserve">sequences in header fields. An unauthenticated, remote attacker can exploit this, by inserting line feed characters</w:t>
              <w:br/>
              <w:t xml:space="preserve">into email headers, to gain full control of email header content.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PHP version 7.3.28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192.168.1.248</w:t>
              <w:br/>
              <w:t xml:space="preserve">192.168.13.17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 2.4.49 Multiple Vulnerabilities</w:t>
              <w:br/>
              <w:t xml:space="preserve"/>
              <w:br/>
              <w:t xml:space="preserve">- The version of Apache httpd installed on the remote host is prior to 2.4.49. It is, therefore, affected by a</w:t>
              <w:br/>
              <w:t xml:space="preserve">vulnerability as referenced in the 2.4.49 changelog.</w:t>
              <w:br/>
              <w:t xml:space="preserve">  - A crafted request uri-path can cause mod_proxy to forward the request to an origin server choosen by the</w:t>
              <w:br/>
              <w:t xml:space="preserve">  remote user. (CVE-2021-40438)</w:t>
              <w:br/>
              <w:t xml:space="preserve">Note that Nessus has not tested for this issue but has instead relied only on the application's self-reported version</w:t>
              <w:br/>
              <w:t xml:space="preserve">number.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version 2.4.49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192.168.1.62</w:t>
              <w:br/>
              <w:t xml:space="preserve">192.168.1.63</w:t>
              <w:br/>
              <w:t xml:space="preserve">192.168.1.68</w:t>
              <w:br/>
              <w:t xml:space="preserve">192.168.1.254</w:t>
              <w:br/>
              <w:t xml:space="preserve">192.168.3.220</w:t>
              <w:br/>
              <w:t xml:space="preserve">192.168.3.231</w:t>
              <w:br/>
              <w:t xml:space="preserve">192.168.3.232</w:t>
              <w:br/>
              <w:t xml:space="preserve">192.168.13.20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Certificate Expiry</w:t>
              <w:br/>
              <w:t xml:space="preserve"/>
              <w:br/>
              <w:t xml:space="preserve">- This plugin checks expiry dates of certificates associated with SSL-</w:t>
              <w:br/>
              <w:t xml:space="preserve">enabled services on the target and reports whether any have already</w:t>
              <w:br/>
              <w:t xml:space="preserve">expired.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Purchase or generate a new SSL certificate to replace the existing</w:t>
              <w:br/>
              <w:t xml:space="preserve">one.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192.168.1.32</w:t>
              <w:br/>
              <w:t xml:space="preserve">192.168.1.33</w:t>
              <w:br/>
              <w:t xml:space="preserve">192.168.1.34</w:t>
              <w:br/>
              <w:t xml:space="preserve">192.168.1.35</w:t>
              <w:br/>
              <w:t xml:space="preserve">192.168.1.36</w:t>
              <w:br/>
              <w:t xml:space="preserve">192.168.1.37</w:t>
              <w:br/>
              <w:t xml:space="preserve">192.168.1.38</w:t>
              <w:br/>
              <w:t xml:space="preserve">192.168.1.39</w:t>
              <w:br/>
              <w:t xml:space="preserve">192.168.1.40</w:t>
              <w:br/>
              <w:t xml:space="preserve">192.168.1.41</w:t>
              <w:br/>
              <w:t xml:space="preserve">192.168.1.42</w:t>
              <w:br/>
              <w:t xml:space="preserve">192.168.1.43</w:t>
              <w:br/>
              <w:t xml:space="preserve">192.168.1.44</w:t>
              <w:br/>
              <w:t xml:space="preserve">192.168.1.45</w:t>
              <w:br/>
              <w:t xml:space="preserve">192.168.1.81</w:t>
              <w:br/>
              <w:t xml:space="preserve">192.168.2.61</w:t>
              <w:br/>
              <w:t xml:space="preserve">192.168.2.62</w:t>
              <w:br/>
              <w:t xml:space="preserve">192.168.2.63</w:t>
              <w:br/>
              <w:t xml:space="preserve">192.168.2.64</w:t>
              <w:br/>
              <w:t xml:space="preserve">192.168.2.65</w:t>
              <w:br/>
              <w:t xml:space="preserve">192.168.2.66</w:t>
              <w:br/>
              <w:t xml:space="preserve">192.168.2.67</w:t>
              <w:br/>
              <w:t xml:space="preserve">192.168.2.68</w:t>
              <w:br/>
              <w:t xml:space="preserve">192.168.2.69</w:t>
              <w:br/>
              <w:t xml:space="preserve">192.168.2.70</w:t>
              <w:br/>
              <w:t xml:space="preserve">192.168.2.71</w:t>
              <w:br/>
              <w:t xml:space="preserve">192.168.2.72</w:t>
              <w:br/>
              <w:t xml:space="preserve">192.168.2.73</w:t>
              <w:br/>
              <w:t xml:space="preserve">192.168.3.118</w:t>
              <w:br/>
              <w:t xml:space="preserve">192.168.3.119</w:t>
              <w:br/>
              <w:t xml:space="preserve">192.168.3.120</w:t>
              <w:br/>
              <w:t xml:space="preserve">192.168.3.121</w:t>
              <w:br/>
              <w:t xml:space="preserve">192.168.3.122</w:t>
              <w:br/>
              <w:t xml:space="preserve">192.168.3.123</w:t>
              <w:br/>
              <w:t xml:space="preserve">192.168.3.124</w:t>
              <w:br/>
              <w:t xml:space="preserve">192.168.3.127</w:t>
              <w:br/>
              <w:t xml:space="preserve">192.168.3.129</w:t>
              <w:br/>
              <w:t xml:space="preserve">192.168.3.131</w:t>
              <w:br/>
              <w:t xml:space="preserve">192.168.3.132</w:t>
              <w:br/>
              <w:t xml:space="preserve">192.168.3.133</w:t>
              <w:br/>
              <w:t xml:space="preserve">192.168.3.134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Modbus/TCP Coil Access</w:t>
              <w:br/>
              <w:t xml:space="preserve"/>
              <w:br/>
              <w:t xml:space="preserve">- Using function code 1, Modbus can reads the coils in a Modbus slave,</w:t>
              <w:br/>
              <w:t xml:space="preserve">which is commonly used by SCADA and DCS field devices. Coils refer</w:t>
              <w:br/>
              <w:t xml:space="preserve">to the binary output settings and are typically mapped to actuators.</w:t>
              <w:br/>
              <w:t xml:space="preserve">A sample of coil settings read from the device are provided by the</w:t>
              <w:br/>
              <w:t xml:space="preserve">plugin output.</w:t>
              <w:br/>
              <w:t xml:space="preserve">The ability to read coils may help an attacker profile a system and</w:t>
              <w:br/>
              <w:t xml:space="preserve">identify ranges of registers to alter via a write coil message.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Restrict access to the Modbus port (TCP/502) to authorized Modbus</w:t>
              <w:br/>
              <w:t xml:space="preserve">clients.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192.168.1.32</w:t>
              <w:br/>
              <w:t xml:space="preserve">192.168.1.33</w:t>
              <w:br/>
              <w:t xml:space="preserve">192.168.1.34</w:t>
              <w:br/>
              <w:t xml:space="preserve">192.168.1.35</w:t>
              <w:br/>
              <w:t xml:space="preserve">192.168.1.36</w:t>
              <w:br/>
              <w:t xml:space="preserve">192.168.1.37</w:t>
              <w:br/>
              <w:t xml:space="preserve">192.168.1.38</w:t>
              <w:br/>
              <w:t xml:space="preserve">192.168.1.39</w:t>
              <w:br/>
              <w:t xml:space="preserve">192.168.1.40</w:t>
              <w:br/>
              <w:t xml:space="preserve">192.168.1.41</w:t>
              <w:br/>
              <w:t xml:space="preserve">192.168.1.45</w:t>
              <w:br/>
              <w:t xml:space="preserve">192.168.1.81</w:t>
              <w:br/>
              <w:t xml:space="preserve">192.168.2.61</w:t>
              <w:br/>
              <w:t xml:space="preserve">192.168.2.63</w:t>
              <w:br/>
              <w:t xml:space="preserve">192.168.2.64</w:t>
              <w:br/>
              <w:t xml:space="preserve">192.168.2.65</w:t>
              <w:br/>
              <w:t xml:space="preserve">192.168.2.66</w:t>
              <w:br/>
              <w:t xml:space="preserve">192.168.2.67</w:t>
              <w:br/>
              <w:t xml:space="preserve">192.168.2.68</w:t>
              <w:br/>
              <w:t xml:space="preserve">192.168.2.69</w:t>
              <w:br/>
              <w:t xml:space="preserve">192.168.2.70</w:t>
              <w:br/>
              <w:t xml:space="preserve">192.168.2.71</w:t>
              <w:br/>
              <w:t xml:space="preserve">192.168.2.72</w:t>
              <w:br/>
              <w:t xml:space="preserve">192.168.2.73</w:t>
              <w:br/>
              <w:t xml:space="preserve">192.168.3.117</w:t>
              <w:br/>
              <w:t xml:space="preserve">192.168.3.120</w:t>
              <w:br/>
              <w:t xml:space="preserve">192.168.3.121</w:t>
              <w:br/>
              <w:t xml:space="preserve">192.168.3.122</w:t>
              <w:br/>
              <w:t xml:space="preserve">192.168.3.127</w:t>
              <w:br/>
              <w:t xml:space="preserve">192.168.3.128</w:t>
              <w:br/>
              <w:t xml:space="preserve">192.168.3.129</w:t>
              <w:br/>
              <w:t xml:space="preserve">192.168.3.130</w:t>
              <w:br/>
              <w:t xml:space="preserve">192.168.3.131</w:t>
              <w:br/>
              <w:t xml:space="preserve">192.168.3.132</w:t>
              <w:br/>
              <w:t xml:space="preserve">192.168.3.134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Modbus/TCP Device Identification</w:t>
              <w:br/>
              <w:t xml:space="preserve"/>
              <w:br/>
              <w:t xml:space="preserve">- Nessus sent a Modbus Encapsulated Interface read request with MEI type</w:t>
              <w:br/>
              <w:t xml:space="preserve">14 to obtain the device's Vendor Name, Product Code, and Major and</w:t>
              <w:br/>
              <w:t xml:space="preserve">Minor Revision. If supported, the data can include Vendor URL, Product</w:t>
              <w:br/>
              <w:t xml:space="preserve">Name, Model Name, and User Application Name. The alternative is to</w:t>
              <w:br/>
              <w:t xml:space="preserve">detect Modbus on valid error responses from a device not supporting</w:t>
              <w:br/>
              <w:t xml:space="preserve">the function code 43 and MEI 14.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Restrict access to the Modbus port (TCP/502) to authorized Modbus</w:t>
              <w:br/>
              <w:t xml:space="preserve">clients.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192.168.1.34</w:t>
              <w:br/>
              <w:t xml:space="preserve">192.168.1.38</w:t>
              <w:br/>
              <w:t xml:space="preserve">192.168.1.42</w:t>
              <w:br/>
              <w:t xml:space="preserve">192.168.1.43</w:t>
              <w:br/>
              <w:t xml:space="preserve">192.168.1.44</w:t>
              <w:br/>
              <w:t xml:space="preserve">192.168.3.117</w:t>
              <w:br/>
              <w:t xml:space="preserve">192.168.3.118</w:t>
              <w:br/>
              <w:t xml:space="preserve">192.168.3.119</w:t>
              <w:br/>
              <w:t xml:space="preserve">192.168.3.120</w:t>
              <w:br/>
              <w:t xml:space="preserve">192.168.3.121</w:t>
              <w:br/>
              <w:t xml:space="preserve">192.168.3.122</w:t>
              <w:br/>
              <w:t xml:space="preserve">192.168.3.123</w:t>
              <w:br/>
              <w:t xml:space="preserve">192.168.3.124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Modbus/TCP Discrete Input Access</w:t>
              <w:br/>
              <w:t xml:space="preserve"/>
              <w:br/>
              <w:t xml:space="preserve">- Using function code 2, Modbus can read the discrete inputs from a</w:t>
              <w:br/>
              <w:t xml:space="preserve">Modbus slave, which is commonly used by SCADA and DCS field devices.</w:t>
              <w:br/>
              <w:t xml:space="preserve">Discrete inputs represent binary (i.e boolean) values that often map</w:t>
              <w:br/>
              <w:t xml:space="preserve">to switches, relays, or other sensors. A sample of discrete inputs</w:t>
              <w:br/>
              <w:t xml:space="preserve">read from the device are provided by the plugin output.</w:t>
              <w:br/>
              <w:t xml:space="preserve">The ability to read discrete inputs may help an attacker profile a</w:t>
              <w:br/>
              <w:t xml:space="preserve">system.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Restrict access to the Modbus port (TCP/502) to authorized Modbus</w:t>
              <w:br/>
              <w:t xml:space="preserve">clients.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192.168.1.48</w:t>
              <w:br/>
              <w:t xml:space="preserve">192.168.1.60</w:t>
              <w:br/>
              <w:t xml:space="preserve">192.168.1.62</w:t>
              <w:br/>
              <w:t xml:space="preserve">192.168.1.63</w:t>
              <w:br/>
              <w:t xml:space="preserve">192.168.1.68</w:t>
              <w:br/>
              <w:t xml:space="preserve">192.168.3.80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Unencrypted Telnet Server</w:t>
              <w:br/>
              <w:t xml:space="preserve"/>
              <w:br/>
              <w:t xml:space="preserve">- The remote host is running a Telnet server over an unencrypted</w:t>
              <w:br/>
              <w:t xml:space="preserve">channel.</w:t>
              <w:br/>
              <w:t xml:space="preserve"/>
              <w:br/>
              <w:t xml:space="preserve">Using Telnet over an unencrypted channel is not recommended as logins,</w:t>
              <w:br/>
              <w:t xml:space="preserve">passwords, and commands are transferred in cleartext. This allows a </w:t>
              <w:br/>
              <w:t xml:space="preserve">remote, man-in-the-middle attacker to eavesdrop on a Telnet session to</w:t>
              <w:br/>
              <w:t xml:space="preserve">obtain credentials or other sensitive information and to modify</w:t>
              <w:br/>
              <w:t xml:space="preserve">traffic exchanged between a client and server.</w:t>
              <w:br/>
              <w:t xml:space="preserve"/>
              <w:br/>
              <w:t xml:space="preserve">SSH is preferred over Telnet since it protects credentials from</w:t>
              <w:br/>
              <w:t xml:space="preserve">eavesdropping and can tunnel additional data streams such as an X11</w:t>
              <w:br/>
              <w:t xml:space="preserve">session.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Disable the Telnet service and use SSH instead.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192.168.1.62</w:t>
              <w:br/>
              <w:t xml:space="preserve">192.168.1.63</w:t>
              <w:br/>
              <w:t xml:space="preserve">192.168.1.68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Weak Cipher Suites Supported</w:t>
              <w:br/>
              <w:t xml:space="preserve"/>
              <w:br/>
              <w:t xml:space="preserve">- The remote host supports the use of SSL ciphers that offer weak</w:t>
              <w:br/>
              <w:t xml:space="preserve">encryption.</w:t>
              <w:br/>
              <w:t xml:space="preserve"/>
              <w:br/>
              <w:t xml:space="preserve">Note: This is considerably easier to exploit if the attacker is on the</w:t>
              <w:br/>
              <w:t xml:space="preserve">same physical network.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Reconfigure the affected application, if possible to avoid the use of</w:t>
              <w:br/>
              <w:t xml:space="preserve">weak ciphers.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192.168.1.62</w:t>
              <w:br/>
              <w:t xml:space="preserve">192.168.1.63</w:t>
              <w:br/>
              <w:t xml:space="preserve">192.168.1.68</w:t>
              <w:br/>
              <w:t xml:space="preserve">192.168.13.11</w:t>
              <w:br/>
              <w:t xml:space="preserve">192.168.13.20</w:t>
              <w:br/>
              <w:t xml:space="preserve">192.168.13.22</w:t>
              <w:br/>
              <w:t xml:space="preserve">192.168.13.23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SSLv3 Padding Oracle On Downgraded Legacy Encryption Vulnerability (POODLE)</w:t>
              <w:br/>
              <w:t xml:space="preserve"/>
              <w:br/>
              <w:t xml:space="preserve">- The remote host is affected by a man-in-the-middle (MitM) information</w:t>
              <w:br/>
              <w:t xml:space="preserve">disclosure vulnerability known as POODLE. The vulnerability is due to</w:t>
              <w:br/>
              <w:t xml:space="preserve">the way SSL 3.0 handles padding bytes when decrypting messages</w:t>
              <w:br/>
              <w:t xml:space="preserve">encrypted using block ciphers in cipher block chaining (CBC) mode.</w:t>
              <w:br/>
              <w:t xml:space="preserve">MitM attackers can decrypt a selected byte of a cipher text in as few</w:t>
              <w:br/>
              <w:t xml:space="preserve">as 256 tries if they are able to force a victim application to</w:t>
              <w:br/>
              <w:t xml:space="preserve">repeatedly send the same data over newly created SSL 3.0 connections.</w:t>
              <w:br/>
              <w:t xml:space="preserve"/>
              <w:br/>
              <w:t xml:space="preserve">As long as a client and service both support SSLv3, a connection can</w:t>
              <w:br/>
              <w:t xml:space="preserve">be 'rolled back' to SSLv3, even if TLSv1 or newer is supported by the</w:t>
              <w:br/>
              <w:t xml:space="preserve">client and service.</w:t>
              <w:br/>
              <w:t xml:space="preserve"/>
              <w:br/>
              <w:t xml:space="preserve">The TLS Fallback SCSV mechanism prevents 'version rollback' attacks</w:t>
              <w:br/>
              <w:t xml:space="preserve">without impacting legacy clients; however, it can only protect</w:t>
              <w:br/>
              <w:t xml:space="preserve">connections when the client and service support the mechanism. Sites</w:t>
              <w:br/>
              <w:t xml:space="preserve">that cannot disable SSLv3 immediately should enable this mechanism.</w:t>
              <w:br/>
              <w:t xml:space="preserve"/>
              <w:br/>
              <w:t xml:space="preserve">This is a vulnerability in the SSLv3 specification, not in any</w:t>
              <w:br/>
              <w:t xml:space="preserve">particular SSL implementation. Disabling SSLv3 is the only way to</w:t>
              <w:br/>
              <w:t xml:space="preserve">completely mitigate the vulnerability.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Disable SSLv3.</w:t>
              <w:br/>
              <w:t xml:space="preserve"/>
              <w:br/>
              <w:t xml:space="preserve">Services that must support SSLv3 should enable the TLS Fallback SCSV</w:t>
              <w:br/>
              <w:t xml:space="preserve">mechanism until SSLv3 can be disabled.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192.168.2.86</w:t>
              <w:br/>
              <w:t xml:space="preserve">192.168.2.131</w:t>
              <w:br/>
              <w:t xml:space="preserve">192.168.2.147</w:t>
              <w:br/>
              <w:t xml:space="preserve">192.168.2.178</w:t>
              <w:br/>
              <w:t xml:space="preserve">192.168.2.195</w:t>
              <w:br/>
              <w:t xml:space="preserve">192.168.2.211</w:t>
              <w:br/>
              <w:t xml:space="preserve">192.168.2.221</w:t>
              <w:br/>
              <w:t xml:space="preserve">192.168.2.228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OpenSSL 1.1.1  1.1.1c Vulnerability</w:t>
              <w:br/>
              <w:t xml:space="preserve"/>
              <w:br/>
              <w:t xml:space="preserve">- The version of tested product installed on the remote host is prior to</w:t>
              <w:br/>
              <w:t xml:space="preserve">tested version. It is, therefore, affected by a vulnerability as</w:t>
              <w:br/>
              <w:t xml:space="preserve">referenced in the 1.1.1c advisory.</w:t>
              <w:br/>
              <w:t xml:space="preserve">  - ChaCha20-Poly1305 is an AEAD cipher, and requires a</w:t>
              <w:br/>
              <w:t xml:space="preserve">    unique nonce input for every encryption operation. RFC</w:t>
              <w:br/>
              <w:t xml:space="preserve">    7539 specifies that the nonce value (IV) should be 96</w:t>
              <w:br/>
              <w:t xml:space="preserve">    bits (12 bytes). OpenSSL allows a variable nonce length</w:t>
              <w:br/>
              <w:t xml:space="preserve">    and front pads the nonce with 0 bytes if it is less than</w:t>
              <w:br/>
              <w:t xml:space="preserve">    12 bytes. However it also incorrectly allows a nonce to</w:t>
              <w:br/>
              <w:t xml:space="preserve">    be set of up to 16 bytes. In this case only the last 12</w:t>
              <w:br/>
              <w:t xml:space="preserve">    bytes are significant and any additional leading bytes</w:t>
              <w:br/>
              <w:t xml:space="preserve">    are ignored. It is a requirement of using this cipher</w:t>
              <w:br/>
              <w:t xml:space="preserve">    that nonce values are unique. Messages encrypted using a</w:t>
              <w:br/>
              <w:t xml:space="preserve">    reused nonce value are susceptible to serious</w:t>
              <w:br/>
              <w:t xml:space="preserve">    confidentiality and integrity attacks. If an application</w:t>
              <w:br/>
              <w:t xml:space="preserve">    changes the default nonce length to be longer than 12</w:t>
              <w:br/>
              <w:t xml:space="preserve">    bytes and then makes a change to the leading bytes of</w:t>
              <w:br/>
              <w:t xml:space="preserve">    the nonce expecting the new value to be a new unique</w:t>
              <w:br/>
              <w:t xml:space="preserve">    nonce then such an application could inadvertently</w:t>
              <w:br/>
              <w:t xml:space="preserve">    encrypt messages with a reused nonce. Additionally the</w:t>
              <w:br/>
              <w:t xml:space="preserve">    ignored bytes in a long nonce are not covered by the</w:t>
              <w:br/>
              <w:t xml:space="preserve">    integrity guarantee of this cipher. Any application that</w:t>
              <w:br/>
              <w:t xml:space="preserve">    relies on the integrity of these ignored leading bytes</w:t>
              <w:br/>
              <w:t xml:space="preserve">    of a long nonce may be further affected. Any OpenSSL</w:t>
              <w:br/>
              <w:t xml:space="preserve">    internal use of this cipher, including in SSL/TLS, is</w:t>
              <w:br/>
              <w:t xml:space="preserve">    safe because no such use sets such a long nonce value.</w:t>
              <w:br/>
              <w:t xml:space="preserve">    However user applications that use this cipher directly</w:t>
              <w:br/>
              <w:t xml:space="preserve">    and set a non-default nonce length to be longer than 12</w:t>
              <w:br/>
              <w:t xml:space="preserve">    bytes may be vulnerable. OpenSSL versions 1.1.1 and</w:t>
              <w:br/>
              <w:t xml:space="preserve">    1.1.0 are affected by this issue. Due to the limited</w:t>
              <w:br/>
              <w:t xml:space="preserve">    scope of affected deployments this has been assessed as</w:t>
              <w:br/>
              <w:t xml:space="preserve">    low severity and therefore we are not creating new</w:t>
              <w:br/>
              <w:t xml:space="preserve">    releases at this time.  (CVE-2019-1543)</w:t>
              <w:br/>
              <w:t xml:space="preserve">Note that Nessus has not tested for this issue but has instead relied</w:t>
              <w:br/>
              <w:t xml:space="preserve">only on the application's self-reported version number.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OpenSSL version 1.1.1c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192.168.2.86</w:t>
              <w:br/>
              <w:t xml:space="preserve">192.168.2.131</w:t>
              <w:br/>
              <w:t xml:space="preserve">192.168.2.147</w:t>
              <w:br/>
              <w:t xml:space="preserve">192.168.2.178</w:t>
              <w:br/>
              <w:t xml:space="preserve">192.168.2.195</w:t>
              <w:br/>
              <w:t xml:space="preserve">192.168.2.211</w:t>
              <w:br/>
              <w:t xml:space="preserve">192.168.2.221</w:t>
              <w:br/>
              <w:t xml:space="preserve">192.168.2.228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OpenSSL 1.1.1  1.1.1d Multiple Vulnerabilities</w:t>
              <w:br/>
              <w:t xml:space="preserve"/>
              <w:br/>
              <w:t xml:space="preserve">- The version of tested product installed on the remote host is prior</w:t>
              <w:br/>
              <w:t xml:space="preserve">to tested version. It is, therefore, affected by the following</w:t>
              <w:br/>
              <w:t xml:space="preserve">vulnerabilities :</w:t>
              <w:br/>
              <w:t xml:space="preserve"/>
              <w:br/>
              <w:t xml:space="preserve">  - Normally in OpenSSL EC groups always have a co-factor</w:t>
              <w:br/>
              <w:t xml:space="preserve">    present and this is used in side channel resistant code</w:t>
              <w:br/>
              <w:t xml:space="preserve">    paths. However, in some cases, it is possible to</w:t>
              <w:br/>
              <w:t xml:space="preserve">    construct a group using explicit parameters (instead of</w:t>
              <w:br/>
              <w:t xml:space="preserve">    using a named curve). In those cases it is possible</w:t>
              <w:br/>
              <w:t xml:space="preserve">    that such a group does not have the cofactor present.</w:t>
              <w:br/>
              <w:t xml:space="preserve">    This can occur even where all the parameters match a</w:t>
              <w:br/>
              <w:t xml:space="preserve">    known named curve. If such a curve is used then</w:t>
              <w:br/>
              <w:t xml:space="preserve">    OpenSSL falls back to non-side channel resistant code</w:t>
              <w:br/>
              <w:t xml:space="preserve">    paths which may result in full key recovery during an</w:t>
              <w:br/>
              <w:t xml:space="preserve">    ECDSA signature operation. In order to be vulnerable an</w:t>
              <w:br/>
              <w:t xml:space="preserve">    attacker would have to have the ability to time the</w:t>
              <w:br/>
              <w:t xml:space="preserve">    creation of a large number of signatures where explicit</w:t>
              <w:br/>
              <w:t xml:space="preserve">    parameters with no co-factor present are in use by an</w:t>
              <w:br/>
              <w:t xml:space="preserve">    application using libcrypto. For the avoidance of doubt</w:t>
              <w:br/>
              <w:t xml:space="preserve">    libssl is not vulnerable because explicit parameters are</w:t>
              <w:br/>
              <w:t xml:space="preserve">    never used. OpenSSL versions 1.1.1, 1.1.0 and 1.0.2 are</w:t>
              <w:br/>
              <w:t xml:space="preserve">    affected by this issue. (CVE-2019-1547)</w:t>
              <w:br/>
              <w:t xml:space="preserve"/>
              <w:br/>
              <w:t xml:space="preserve">  - OpenSSL 1.1.1 introduced a rewritten random number</w:t>
              <w:br/>
              <w:t xml:space="preserve">    generator (RNG). This was intended to include protection</w:t>
              <w:br/>
              <w:t xml:space="preserve">    in the event of a fork() system call in order to ensure</w:t>
              <w:br/>
              <w:t xml:space="preserve">    that the parent and child processes did not share the</w:t>
              <w:br/>
              <w:t xml:space="preserve">    same RNG state. However this protection was not being</w:t>
              <w:br/>
              <w:t xml:space="preserve">    used in the default case. A partial mitigation for this</w:t>
              <w:br/>
              <w:t xml:space="preserve">    issue is that the output from a high precision timer is</w:t>
              <w:br/>
              <w:t xml:space="preserve">    mixed into the RNG state so the likelihood of a parent</w:t>
              <w:br/>
              <w:t xml:space="preserve">    and child process sharing state is significantly</w:t>
              <w:br/>
              <w:t xml:space="preserve">    reduced. If an application already calls</w:t>
              <w:br/>
              <w:t xml:space="preserve">    OPENSSL_init_crypto() explicitly using</w:t>
              <w:br/>
              <w:t xml:space="preserve">    OPENSSL_INIT_ATFORK then this problem does not occur at</w:t>
              <w:br/>
              <w:t xml:space="preserve">    all. OpenSSL version 1.1.1 is affected by this issue.</w:t>
              <w:br/>
              <w:t xml:space="preserve">    (CVE-2019-1549)</w:t>
              <w:br/>
              <w:t xml:space="preserve"/>
              <w:br/>
              <w:t xml:space="preserve">  - In situations where an attacker receives automated</w:t>
              <w:br/>
              <w:t xml:space="preserve">    notification of the success or failure of a decryption</w:t>
              <w:br/>
              <w:t xml:space="preserve">    attempt an attacker, after sending a very large number</w:t>
              <w:br/>
              <w:t xml:space="preserve">    of messages to be decrypted, can recover a CMS/PKCS7</w:t>
              <w:br/>
              <w:t xml:space="preserve">    transported encryption key or decrypt any RSA encrypted</w:t>
              <w:br/>
              <w:t xml:space="preserve">    message that was encrypted with the public RSA key,</w:t>
              <w:br/>
              <w:t xml:space="preserve">    using a Bleichenbacher padding oracle attack.</w:t>
              <w:br/>
              <w:t xml:space="preserve">    Applications are not affected if they use a certificate</w:t>
              <w:br/>
              <w:t xml:space="preserve">    together with the private RSA key to the CMS_decrypt or</w:t>
              <w:br/>
              <w:t xml:space="preserve">    PKCS7_decrypt functions to select the correct recipient</w:t>
              <w:br/>
              <w:t xml:space="preserve">    info to decrypt. (CVE-2019-1563)</w:t>
              <w:br/>
              <w:t xml:space="preserve"/>
              <w:br/>
              <w:t xml:space="preserve">Note that Nessus has not tested for these issues but has instead</w:t>
              <w:br/>
              <w:t xml:space="preserve">relied only on the application's self-reported version number.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OpenSSL version 1.1.1d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192.168.2.86</w:t>
              <w:br/>
              <w:t xml:space="preserve">192.168.2.131</w:t>
              <w:br/>
              <w:t xml:space="preserve">192.168.2.147</w:t>
              <w:br/>
              <w:t xml:space="preserve">192.168.2.178</w:t>
              <w:br/>
              <w:t xml:space="preserve">192.168.2.195</w:t>
              <w:br/>
              <w:t xml:space="preserve">192.168.2.211</w:t>
              <w:br/>
              <w:t xml:space="preserve">192.168.2.221</w:t>
              <w:br/>
              <w:t xml:space="preserve">192.168.2.228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OpenSSL 1.1.1  1.1.1e-dev Procedure Overflow Vulnerability</w:t>
              <w:br/>
              <w:t xml:space="preserve"/>
              <w:br/>
              <w:t xml:space="preserve">- The version of OpenSSL installed on the remote host is prior to 1.1.1e-dev. It is, therefore, affected by a</w:t>
              <w:br/>
              <w:t xml:space="preserve">vulnerability as referenced in the 1.1.1e-dev advisory.</w:t>
              <w:br/>
              <w:t xml:space="preserve"/>
              <w:br/>
              <w:t xml:space="preserve">  - There is an overflow bug in the x64_64 Montgomery</w:t>
              <w:br/>
              <w:t xml:space="preserve">    squaring procedure used in exponentiation with 512-bit</w:t>
              <w:br/>
              <w:t xml:space="preserve">    moduli. No EC algorithms are affected. Analysis suggests</w:t>
              <w:br/>
              <w:t xml:space="preserve">    that attacks against 2-prime RSA1024, 3-prime RSA1536,</w:t>
              <w:br/>
              <w:t xml:space="preserve">    and DSA1024 as a result of this defect would be very</w:t>
              <w:br/>
              <w:t xml:space="preserve">    difficult to perform and are not believed likely.</w:t>
              <w:br/>
              <w:t xml:space="preserve">    Attacks against DH512 are considered just feasible.</w:t>
              <w:br/>
              <w:t xml:space="preserve">    However, for an attack the target would have to re-use</w:t>
              <w:br/>
              <w:t xml:space="preserve">    the DH512 private key, which is not recommended anyway.</w:t>
              <w:br/>
              <w:t xml:space="preserve">    Also applications directly using the low level API</w:t>
              <w:br/>
              <w:t xml:space="preserve">    BN_mod_exp may be affected if they use BN_FLG_CONSTTIME.</w:t>
              <w:br/>
              <w:t xml:space="preserve">    Fixed in OpenSSL 1.1.1e-dev (Affected 1.1.1-1.1.1d).</w:t>
              <w:br/>
              <w:t xml:space="preserve">    (CVE-2019-1551)</w:t>
              <w:br/>
              <w:t xml:space="preserve"/>
              <w:br/>
              <w:t xml:space="preserve">Note that Nessus has not tested for this issue but has instead relied only on the application's self-reported version</w:t>
              <w:br/>
              <w:t xml:space="preserve">number.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OpenSSL version 1.1.1e-dev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192.168.2.86</w:t>
              <w:br/>
              <w:t xml:space="preserve">192.168.2.131</w:t>
              <w:br/>
              <w:t xml:space="preserve">192.168.2.147</w:t>
              <w:br/>
              <w:t xml:space="preserve">192.168.2.178</w:t>
              <w:br/>
              <w:t xml:space="preserve">192.168.2.195</w:t>
              <w:br/>
              <w:t xml:space="preserve">192.168.2.211</w:t>
              <w:br/>
              <w:t xml:space="preserve">192.168.2.221</w:t>
              <w:br/>
              <w:t xml:space="preserve">192.168.2.228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OpenSSL 1.1.1  1.1.1i Null Pointer Dereference Vulnerability</w:t>
              <w:br/>
              <w:t xml:space="preserve"/>
              <w:br/>
              <w:t xml:space="preserve">- The version of tested product installed on the remote host is prior to tested version. It is, therefore, affected by a</w:t>
              <w:br/>
              <w:t xml:space="preserve">vulnerability as referenced in the 1.1.1i advisory.</w:t>
              <w:br/>
              <w:t xml:space="preserve"/>
              <w:br/>
              <w:t xml:space="preserve">  - The X.509 GeneralName type is a generic type for representing different types of names. One of those name</w:t>
              <w:br/>
              <w:t xml:space="preserve">    types is known as EDIPartyName. OpenSSL provides a function GENERAL_NAME_cmp which compares different</w:t>
              <w:br/>
              <w:t xml:space="preserve">    instances of a GENERAL_NAME to see if they are equal or not. This function behaves incorrectly when both</w:t>
              <w:br/>
              <w:t xml:space="preserve">    GENERAL_NAMEs contain an EDIPARTYNAME. A NULL pointer dereference and a crash may occur leading to a</w:t>
              <w:br/>
              <w:t xml:space="preserve">    possible denial of service attack. OpenSSL itself uses the GENERAL_NAME_cmp function for two purposes: 1)</w:t>
              <w:br/>
              <w:t xml:space="preserve">    Comparing CRL distribution point names between an available CRL and a CRL distribution point embedded in</w:t>
              <w:br/>
              <w:t xml:space="preserve">    an X509 certificate 2) When verifying that a timestamp response token signer matches the timestamp</w:t>
              <w:br/>
              <w:t xml:space="preserve">    authority name (exposed via the API functions TS_RESP_verify_response and TS_RESP_verify_token) If an</w:t>
              <w:br/>
              <w:t xml:space="preserve">    attacker can control both items being compared then that attacker could trigger a crash. For example if</w:t>
              <w:br/>
              <w:t xml:space="preserve">    the attacker can trick a client or server into checking a malicious certificate against a malicious CRL</w:t>
              <w:br/>
              <w:t xml:space="preserve">    then this may occur. Note that some applications automatically download CRLs based on a URL embedded in a</w:t>
              <w:br/>
              <w:t xml:space="preserve">    certificate. This checking happens prior to the signatures on the certificate and CRL being verified.</w:t>
              <w:br/>
              <w:t xml:space="preserve">    OpenSSL's s_server, s_client and verify tools have support for the -crl_download option which implements</w:t>
              <w:br/>
              <w:t xml:space="preserve">    automatic CRL downloading and this attack has been demonstrated to work against those tools. Note that an</w:t>
              <w:br/>
              <w:t xml:space="preserve">    unrelated bug means that affected versions of OpenSSL cannot parse or construct correct encodings of</w:t>
              <w:br/>
              <w:t xml:space="preserve">    EDIPARTYNAME. However it is possible to construct a malformed EDIPARTYNAME that OpenSSL's parser will</w:t>
              <w:br/>
              <w:t xml:space="preserve">    accept and hence trigger this attack. All OpenSSL 1.1.1 and 1.0.2 versions are affected by this issue.</w:t>
              <w:br/>
              <w:t xml:space="preserve">    Other OpenSSL releases are out of support and have not been checked. Fixed in OpenSSL 1.1.1i (Affected</w:t>
              <w:br/>
              <w:t xml:space="preserve">    1.1.1-1.1.1h). Fixed in OpenSSL 1.0.2x (Affected 1.0.2-1.0.2w). (CVE-2020-1971)</w:t>
              <w:br/>
              <w:t xml:space="preserve"/>
              <w:br/>
              <w:t xml:space="preserve">Note that Nessus has not tested for this issue but has instead relied only on the application's self-reported version</w:t>
              <w:br/>
              <w:t xml:space="preserve">number.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OpenSSL version 1.1.1i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192.168.2.86</w:t>
              <w:br/>
              <w:t xml:space="preserve">192.168.2.131</w:t>
              <w:br/>
              <w:t xml:space="preserve">192.168.2.147</w:t>
              <w:br/>
              <w:t xml:space="preserve">192.168.2.178</w:t>
              <w:br/>
              <w:t xml:space="preserve">192.168.2.195</w:t>
              <w:br/>
              <w:t xml:space="preserve">192.168.2.211</w:t>
              <w:br/>
              <w:t xml:space="preserve">192.168.2.221</w:t>
              <w:br/>
              <w:t xml:space="preserve">192.168.2.228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OpenSSL 1.1.1  1.1.1k Multiple Vulnerabilities</w:t>
              <w:br/>
              <w:t xml:space="preserve"/>
              <w:br/>
              <w:t xml:space="preserve">- The version of OpenSSL installed on the remote host is prior to 1.1.1k. It is, therefore, affected by</w:t>
              <w:br/>
              <w:t xml:space="preserve">multiple vulnerabilities as referenced in the 1.1.1k advisory.</w:t>
              <w:br/>
              <w:t xml:space="preserve"/>
              <w:br/>
              <w:t xml:space="preserve">  - The X509_V_FLAG_X509_STRICT flag enables additional security checks of the certificates present in a</w:t>
              <w:br/>
              <w:t xml:space="preserve">    certificate chain. It is not set by default. Starting from OpenSSL version 1.1.1h a check to disallow</w:t>
              <w:br/>
              <w:t xml:space="preserve">    certificates in the chain that have explicitly encoded elliptic curve parameters was added as an</w:t>
              <w:br/>
              <w:t xml:space="preserve">    additional strict check. An error in the implementation of this check meant that the result of a previous</w:t>
              <w:br/>
              <w:t xml:space="preserve">    check to confirm that certificates in the chain are valid CA certificates was overwritten. This</w:t>
              <w:br/>
              <w:t xml:space="preserve">    effectively bypasses the check that non-CA certificates must not be able to issue other certificates. If a</w:t>
              <w:br/>
              <w:t xml:space="preserve">    purpose has been configured then there is a subsequent opportunity for checks that the certificate is a</w:t>
              <w:br/>
              <w:t xml:space="preserve">    valid CA. All of the named purpose values implemented in libcrypto perform this check. Therefore, where</w:t>
              <w:br/>
              <w:t xml:space="preserve">    a purpose is set the certificate chain will still be rejected even when the strict flag has been used. A</w:t>
              <w:br/>
              <w:t xml:space="preserve">    purpose is set by default in libssl client and server certificate verification routines, but it can be</w:t>
              <w:br/>
              <w:t xml:space="preserve">    overridden or removed by an application. In order to be affected, an application must explicitly set the</w:t>
              <w:br/>
              <w:t xml:space="preserve">    X509_V_FLAG_X509_STRICT verification flag and either not set a purpose for the certificate verification</w:t>
              <w:br/>
              <w:t xml:space="preserve">    or, in the case of TLS client or server applications, override the default purpose. OpenSSL versions</w:t>
              <w:br/>
              <w:t xml:space="preserve">    1.1.1h and newer are affected by this issue. Users of these versions should upgrade to OpenSSL 1.1.1k.</w:t>
              <w:br/>
              <w:t xml:space="preserve">    OpenSSL 1.0.2 is not impacted by this issue. Fixed in OpenSSL 1.1.1k (Affected 1.1.1h-1.1.1j).</w:t>
              <w:br/>
              <w:t xml:space="preserve">    (CVE-2021-3450)</w:t>
              <w:br/>
              <w:t xml:space="preserve"/>
              <w:br/>
              <w:t xml:space="preserve">  - An OpenSSL TLS server may crash if sent a maliciously crafted renegotiation ClientHello message from a</w:t>
              <w:br/>
              <w:t xml:space="preserve">    client. If a TLSv1.2 renegotiation ClientHello omits the signature_algorithms extension (where it was</w:t>
              <w:br/>
              <w:t xml:space="preserve">    present in the initial ClientHello), but includes a signature_algorithms_cert extension then a NULL</w:t>
              <w:br/>
              <w:t xml:space="preserve">    pointer dereference will result, leading to a crash and a denial of service attack. A server is only</w:t>
              <w:br/>
              <w:t xml:space="preserve">    vulnerable if it has TLSv1.2 and renegotiation enabled (which is the default configuration). OpenSSL TLS</w:t>
              <w:br/>
              <w:t xml:space="preserve">    clients are not impacted by this issue. All OpenSSL 1.1.1 versions are affected by this issue. Users of</w:t>
              <w:br/>
              <w:t xml:space="preserve">    these versions should upgrade to OpenSSL 1.1.1k. OpenSSL 1.0.2 is not impacted by this issue. Fixed in</w:t>
              <w:br/>
              <w:t xml:space="preserve">    OpenSSL 1.1.1k (Affected 1.1.1-1.1.1j). (CVE-2021-3449)</w:t>
              <w:br/>
              <w:t xml:space="preserve"/>
              <w:br/>
              <w:t xml:space="preserve">Note that Nessus has not tested for this issue but has instead relied only on the application's self-reported version</w:t>
              <w:br/>
              <w:t xml:space="preserve">number.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OpenSSL version 1.1.1k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192.168.2.86</w:t>
              <w:br/>
              <w:t xml:space="preserve">192.168.2.131</w:t>
              <w:br/>
              <w:t xml:space="preserve">192.168.2.147</w:t>
              <w:br/>
              <w:t xml:space="preserve">192.168.2.178</w:t>
              <w:br/>
              <w:t xml:space="preserve">192.168.2.195</w:t>
              <w:br/>
              <w:t xml:space="preserve">192.168.2.211</w:t>
              <w:br/>
              <w:t xml:space="preserve">192.168.2.221</w:t>
              <w:br/>
              <w:t xml:space="preserve">192.168.2.228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OpenSSL 1.1.1  1.1.1j Multiple Vulnerabilities</w:t>
              <w:br/>
              <w:t xml:space="preserve"/>
              <w:br/>
              <w:t xml:space="preserve">- The version of OpenSSL installed on the remote host is prior to 1.1.1j. It is, therefore, affected by</w:t>
              <w:br/>
              <w:t xml:space="preserve">multiple vulnerabilities as referenced in the 1.1.1j advisory.</w:t>
              <w:br/>
              <w:t xml:space="preserve"/>
              <w:br/>
              <w:t xml:space="preserve">  - The OpenSSL public API function X509_issuer_and_serial_hash() attempts to create a unique hash value based</w:t>
              <w:br/>
              <w:t xml:space="preserve">    on the issuer and serial number data contained within an X509 certificate. However it fails to correctly</w:t>
              <w:br/>
              <w:t xml:space="preserve">    handle any errors that may occur while parsing the issuer field (which might occur if the issuer field is</w:t>
              <w:br/>
              <w:t xml:space="preserve">    maliciously constructed). This may subsequently result in a NULL pointer deref and a crash leading to a</w:t>
              <w:br/>
              <w:t xml:space="preserve">    potential denial of service attack. The function X509_issuer_and_serial_hash() is never directly called by</w:t>
              <w:br/>
              <w:t xml:space="preserve">    OpenSSL itself so applications are only vulnerable if they use this function directly and they use it on</w:t>
              <w:br/>
              <w:t xml:space="preserve">    certificates that may have been obtained from untrusted sources. OpenSSL versions 1.1.1i and below are</w:t>
              <w:br/>
              <w:t xml:space="preserve">    affected by this issue. Users of these versions should upgrade to OpenSSL 1.1.1j. OpenSSL versions 1.0.2x</w:t>
              <w:br/>
              <w:t xml:space="preserve">    and below are affected by this issue. However OpenSSL 1.0.2 is out of support and no longer receiving</w:t>
              <w:br/>
              <w:t xml:space="preserve">    public updates. Premium support customers of OpenSSL 1.0.2 should upgrade to 1.0.2y. Other users should</w:t>
              <w:br/>
              <w:t xml:space="preserve">    upgrade to 1.1.1j. Fixed in OpenSSL 1.1.1j (Affected 1.1.1-1.1.1i). Fixed in OpenSSL 1.0.2y (Affected</w:t>
              <w:br/>
              <w:t xml:space="preserve">    1.0.2-1.0.2x). (CVE-2021-23841)</w:t>
              <w:br/>
              <w:t xml:space="preserve"/>
              <w:br/>
              <w:t xml:space="preserve">  - Calls to EVP_CipherUpdate, EVP_EncryptUpdate and EVP_DecryptUpdate may overflow the output length argument</w:t>
              <w:br/>
              <w:t xml:space="preserve">    in some cases where the input length is close to the maximum permissable length for an integer on the</w:t>
              <w:br/>
              <w:t xml:space="preserve">    platform. In such cases the return value from the function call will be 1 (indicating success), but the</w:t>
              <w:br/>
              <w:t xml:space="preserve">    output length value will be negative. This could cause applications to behave incorrectly or crash.</w:t>
              <w:br/>
              <w:t xml:space="preserve">    OpenSSL versions 1.1.1i and below are affected by this issue. Users of these versions should upgrade to</w:t>
              <w:br/>
              <w:t xml:space="preserve">    OpenSSL 1.1.1j. OpenSSL versions 1.0.2x and below are affected by this issue. However OpenSSL 1.0.2 is out</w:t>
              <w:br/>
              <w:t xml:space="preserve">    of support and no longer receiving public updates. Premium support customers of OpenSSL 1.0.2 should</w:t>
              <w:br/>
              <w:t xml:space="preserve">    upgrade to 1.0.2y. Other users should upgrade to 1.1.1j. Fixed in OpenSSL 1.1.1j (Affected 1.1.1-1.1.1i).</w:t>
              <w:br/>
              <w:t xml:space="preserve">    Fixed in OpenSSL 1.0.2y (Affected 1.0.2-1.0.2x). (CVE-2021-23840)</w:t>
              <w:br/>
              <w:t xml:space="preserve"/>
              <w:br/>
              <w:t xml:space="preserve">Note that Nessus has not tested for this issue but has instead relied only on the application's self-reported version</w:t>
              <w:br/>
              <w:t xml:space="preserve">number.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OpenSSL version 1.1.1j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192.168.2.86</w:t>
              <w:br/>
              <w:t xml:space="preserve">192.168.2.131</w:t>
              <w:br/>
              <w:t xml:space="preserve">192.168.2.147</w:t>
              <w:br/>
              <w:t xml:space="preserve">192.168.2.178</w:t>
              <w:br/>
              <w:t xml:space="preserve">192.168.2.195</w:t>
              <w:br/>
              <w:t xml:space="preserve">192.168.2.211</w:t>
              <w:br/>
              <w:t xml:space="preserve">192.168.2.221</w:t>
              <w:br/>
              <w:t xml:space="preserve">192.168.2.228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OpenSSL 1.1.1  1.1.1m Vulnerability</w:t>
              <w:br/>
              <w:t xml:space="preserve"/>
              <w:br/>
              <w:t xml:space="preserve">- The version of OpenSSL installed on the remote host is prior to 1.1.1m. It is, therefore, affected by a vulnerability as</w:t>
              <w:br/>
              <w:t xml:space="preserve">referenced in the 1.1.1m advisory.</w:t>
              <w:br/>
              <w:t xml:space="preserve"/>
              <w:br/>
              <w:t xml:space="preserve">  - There is a carry propagation bug in the MIPS32 and MIPS64 squaring procedure. Many EC algorithms are</w:t>
              <w:br/>
              <w:t xml:space="preserve">    affected, including some of the TLS 1.3 default curves. Impact was not analyzed in detail, because the</w:t>
              <w:br/>
              <w:t xml:space="preserve">    pre-requisites for attack are considered unlikely and include reusing private keys. Analysis suggests that</w:t>
              <w:br/>
              <w:t xml:space="preserve">    attacks against RSA and DSA as a result of this defect would be very difficult to perform and are not</w:t>
              <w:br/>
              <w:t xml:space="preserve">    believed likely. Attacks against DH are considered just feasible (although very difficult) because most of</w:t>
              <w:br/>
              <w:t xml:space="preserve">    the work necessary to deduce information about a private key may be performed offline. The amount of</w:t>
              <w:br/>
              <w:t xml:space="preserve">    resources required for such an attack would be significant. However, for an attack on TLS to be</w:t>
              <w:br/>
              <w:t xml:space="preserve">    meaningful, the server would have to share the DH private key among multiple clients, which is no longer</w:t>
              <w:br/>
              <w:t xml:space="preserve">    an option since CVE-2016-0701. This issue affects OpenSSL versions 1.0.2, 1.1.1 and 3.0.0. It was</w:t>
              <w:br/>
              <w:t xml:space="preserve">    addressed in the releases of 1.1.1m and 3.0.1 on the 15th of December 2021. For the 1.0.2 release it is</w:t>
              <w:br/>
              <w:t xml:space="preserve">    addressed in git commit 6fc1aaaf3 that is available to premium support customers only. It will be made</w:t>
              <w:br/>
              <w:t xml:space="preserve">    available in 1.0.2zc when it is released. The issue only affects OpenSSL on MIPS platforms. Fixed in</w:t>
              <w:br/>
              <w:t xml:space="preserve">    OpenSSL 1.1.1m (Affected 1.1.1-1.1.1l). (CVE-2021-4160)</w:t>
              <w:br/>
              <w:t xml:space="preserve"/>
              <w:br/>
              <w:t xml:space="preserve">Note that Nessus has not tested for this issue but has instead relied only on the application's self-reported version</w:t>
              <w:br/>
              <w:t xml:space="preserve">number.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OpenSSL version 1.1.1m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192.168.2.217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OpenSSL 1.0.x  1.0.2r Information Disclosure Vulnerability</w:t>
              <w:br/>
              <w:t xml:space="preserve"/>
              <w:br/>
              <w:t xml:space="preserve">- According to its banner, the version of OpenSSL running on the remote</w:t>
              <w:br/>
              <w:t xml:space="preserve">host is 1.0.x prior to 1.0.2r. It is, therefore, affected by an</w:t>
              <w:br/>
              <w:t xml:space="preserve">information disclosure vulnerability due to the decipherable way a</w:t>
              <w:br/>
              <w:t xml:space="preserve">application responds to a 0 byte record. An unauthenticated, remote</w:t>
              <w:br/>
              <w:t xml:space="preserve">attacker could exploit this vulnerability, via a padding oracle</w:t>
              <w:br/>
              <w:t xml:space="preserve">attack, to potentially disclose sensitive information.</w:t>
              <w:br/>
              <w:t xml:space="preserve">Note: Only 'non-stitched' ciphersuites are exploitable.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OpenSSL version 1.0.2r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192.168.2.217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OpenSSL 1.0.2  1.0.2t Multiple Vulnerabilities</w:t>
              <w:br/>
              <w:t xml:space="preserve"/>
              <w:br/>
              <w:t xml:space="preserve">- The version of tested product installed on the remote host is prior</w:t>
              <w:br/>
              <w:t xml:space="preserve">to tested version. It is, therefore, affected by multiple</w:t>
              <w:br/>
              <w:t xml:space="preserve">vulnerabilities :</w:t>
              <w:br/>
              <w:t xml:space="preserve">  - Normally in OpenSSL EC groups always have a co-factor</w:t>
              <w:br/>
              <w:t xml:space="preserve">    present and this is used in side channel resistant code</w:t>
              <w:br/>
              <w:t xml:space="preserve">    paths. However, in some cases, it is possible to</w:t>
              <w:br/>
              <w:t xml:space="preserve">    construct a group using explicit parameters (instead of</w:t>
              <w:br/>
              <w:t xml:space="preserve">    using a named curve). In those cases it is possible</w:t>
              <w:br/>
              <w:t xml:space="preserve">    that such a group does not have the cofactor present.</w:t>
              <w:br/>
              <w:t xml:space="preserve">    This can occur even where all the parameters match a</w:t>
              <w:br/>
              <w:t xml:space="preserve">    known named curve. If such a curve is used then</w:t>
              <w:br/>
              <w:t xml:space="preserve">    OpenSSL falls back to non-side channel resistant code</w:t>
              <w:br/>
              <w:t xml:space="preserve">    paths which may result in full key recovery during an</w:t>
              <w:br/>
              <w:t xml:space="preserve">    ECDSA signature operation. In order to be vulnerable an</w:t>
              <w:br/>
              <w:t xml:space="preserve">    attacker would have to have the ability to time the</w:t>
              <w:br/>
              <w:t xml:space="preserve">    creation of a large number of signatures where explicit</w:t>
              <w:br/>
              <w:t xml:space="preserve">    parameters with no co-factor present are in use by an</w:t>
              <w:br/>
              <w:t xml:space="preserve">    application using libcrypto. For the avoidance of doubt</w:t>
              <w:br/>
              <w:t xml:space="preserve">    libssl is not vulnerable because explicit parameters are</w:t>
              <w:br/>
              <w:t xml:space="preserve">    never used. OpenSSL versions 1.1.1, 1.1.0 and 1.0.2 are</w:t>
              <w:br/>
              <w:t xml:space="preserve">    affected by this issue. (CVE-2019-1547)</w:t>
              <w:br/>
              <w:t xml:space="preserve">  - OpenSSL has internal defaults for a directory tree where</w:t>
              <w:br/>
              <w:t xml:space="preserve">    it can find a configuration file as well as certificates</w:t>
              <w:br/>
              <w:t xml:space="preserve">    used for verification in TLS. This directory is most</w:t>
              <w:br/>
              <w:t xml:space="preserve">    commonly referred to as OPENSSLDIR, and is configurable</w:t>
              <w:br/>
              <w:t xml:space="preserve">    with the --prefix / --openssldir configuration options.</w:t>
              <w:br/>
              <w:t xml:space="preserve">    For OpenSSL versions 1.1.0 and 1.1.1, the mingw</w:t>
              <w:br/>
              <w:t xml:space="preserve">    configuration targets assume that resulting programs and</w:t>
              <w:br/>
              <w:t xml:space="preserve">    libraries are installed in a Unix-like environment and</w:t>
              <w:br/>
              <w:t xml:space="preserve">    the default prefix for program installation as well as</w:t>
              <w:br/>
              <w:t xml:space="preserve">    for OPENSSLDIR should be '/usr/local'. However, mingw</w:t>
              <w:br/>
              <w:t xml:space="preserve">    programs are Windows programs, and as such, find</w:t>
              <w:br/>
              <w:t xml:space="preserve">    themselves looking at sub-directories of 'C:/usr/local',</w:t>
              <w:br/>
              <w:t xml:space="preserve">    which may be world writable, which enables untrusted</w:t>
              <w:br/>
              <w:t xml:space="preserve">    users to modify OpenSSL's default configuration, insert</w:t>
              <w:br/>
              <w:t xml:space="preserve">    CA certificates, modify (or even replace) existing</w:t>
              <w:br/>
              <w:t xml:space="preserve">    engine modules, etc. For OpenSSL 1.0.2, '/usr/local/ssl'</w:t>
              <w:br/>
              <w:t xml:space="preserve">    is used as default for OPENSSLDIR on all Unix and</w:t>
              <w:br/>
              <w:t xml:space="preserve">    Windows targets, including Visual C builds. However,</w:t>
              <w:br/>
              <w:t xml:space="preserve">    some build instructions for the diverse Windows targets</w:t>
              <w:br/>
              <w:t xml:space="preserve">    on 1.0.2 encourage you to specify your own --prefix.</w:t>
              <w:br/>
              <w:t xml:space="preserve">    OpenSSL versions 1.1.1, 1.1.0 and 1.0.2 are affected by</w:t>
              <w:br/>
              <w:t xml:space="preserve">    this issue. Due to the limited scope of affected</w:t>
              <w:br/>
              <w:t xml:space="preserve">    deployments this has been assessed as low severity and</w:t>
              <w:br/>
              <w:t xml:space="preserve">    therefore we are not creating new releases at this time.</w:t>
              <w:br/>
              <w:t xml:space="preserve">    (CVE-2019-1552)</w:t>
              <w:br/>
              <w:t xml:space="preserve">  - In situations where an attacker receives automated</w:t>
              <w:br/>
              <w:t xml:space="preserve">    notification of the success or failure of a decryption</w:t>
              <w:br/>
              <w:t xml:space="preserve">    attempt an attacker, after sending a very large number</w:t>
              <w:br/>
              <w:t xml:space="preserve">    of messages to be decrypted, can recover a CMS/PKCS7</w:t>
              <w:br/>
              <w:t xml:space="preserve">    transported encryption key or decrypt any RSA encrypted</w:t>
              <w:br/>
              <w:t xml:space="preserve">    message that was encrypted with the public RSA key,</w:t>
              <w:br/>
              <w:t xml:space="preserve">    using a Bleichenbacher padding oracle attack.</w:t>
              <w:br/>
              <w:t xml:space="preserve">    Applications are not affected if they use a certificate</w:t>
              <w:br/>
              <w:t xml:space="preserve">    together with the private RSA key to the CMS_decrypt or</w:t>
              <w:br/>
              <w:t xml:space="preserve">    PKCS7_decrypt functions to select the correct recipient</w:t>
              <w:br/>
              <w:t xml:space="preserve">    info to decrypt. (CVE-2019-1563)</w:t>
              <w:br/>
              <w:t xml:space="preserve">Note that Nessus has not tested for these issues but has instead</w:t>
              <w:br/>
              <w:t xml:space="preserve">relied only on the application's self-reported version number.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OpenSSL version 1.0.2t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192.168.2.217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OpenSSL 1.0.2  1.0.2u Procedure Overflow Vulnerability</w:t>
              <w:br/>
              <w:t xml:space="preserve"/>
              <w:br/>
              <w:t xml:space="preserve">- The version of OpenSSL installed on the remote host is prior to 1.0.2u. It is, therefore, affected by a</w:t>
              <w:br/>
              <w:t xml:space="preserve">vulnerability as referenced in the 1.0.2u advisory.</w:t>
              <w:br/>
              <w:t xml:space="preserve">  - There is an overflow bug in the x64_64 Montgomery</w:t>
              <w:br/>
              <w:t xml:space="preserve">    squaring procedure used in exponentiation with 512-bit</w:t>
              <w:br/>
              <w:t xml:space="preserve">    moduli. No EC algorithms are affected. Analysis suggests</w:t>
              <w:br/>
              <w:t xml:space="preserve">    that attacks against 2-prime RSA1024, 3-prime RSA1536,</w:t>
              <w:br/>
              <w:t xml:space="preserve">    and DSA1024 as a result of this defect would be very</w:t>
              <w:br/>
              <w:t xml:space="preserve">    difficult to perform and are not believed likely.</w:t>
              <w:br/>
              <w:t xml:space="preserve">    Attacks against DH512 are considered just feasible.</w:t>
              <w:br/>
              <w:t xml:space="preserve">    However, for an attack the target would have to re-use</w:t>
              <w:br/>
              <w:t xml:space="preserve">    the DH512 private key, which is not recommended anyway.</w:t>
              <w:br/>
              <w:t xml:space="preserve">    Also applications directly using the low level API</w:t>
              <w:br/>
              <w:t xml:space="preserve">    BN_mod_exp may be affected if they use BN_FLG_CONSTTIME.</w:t>
              <w:br/>
              <w:t xml:space="preserve">    Fixed in OpenSSL 1.1.1e-dev (Affected 1.1.1-1.1.1d).</w:t>
              <w:br/>
              <w:t xml:space="preserve">    Fixed in OpenSSL 1.0.2u-dev (Affected 1.0.2-1.0.2t).</w:t>
              <w:br/>
              <w:t xml:space="preserve">    (CVE-2019-1551)</w:t>
              <w:br/>
              <w:t xml:space="preserve">Note that Nessus has not tested for this issue but has instead relied only on the application's self-reported version</w:t>
              <w:br/>
              <w:t xml:space="preserve">number.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OpenSSL version 1.0.2u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192.168.2.217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OpenSSL 1.0.2  1.0.2x Null Pointer Dereference Vulnerability</w:t>
              <w:br/>
              <w:t xml:space="preserve"/>
              <w:br/>
              <w:t xml:space="preserve">- The version of tested product installed on the remote host is prior to tested version. It is, therefore, affected by a</w:t>
              <w:br/>
              <w:t xml:space="preserve">vulnerability as referenced in the 1.0.2x advisory.</w:t>
              <w:br/>
              <w:t xml:space="preserve">  - The X.509 GeneralName type is a generic type for representing different types of names. One of those name</w:t>
              <w:br/>
              <w:t xml:space="preserve">    types is known as EDIPartyName. OpenSSL provides a function GENERAL_NAME_cmp which compares different</w:t>
              <w:br/>
              <w:t xml:space="preserve">    instances of a GENERAL_NAME to see if they are equal or not. This function behaves incorrectly when both</w:t>
              <w:br/>
              <w:t xml:space="preserve">    GENERAL_NAMEs contain an EDIPARTYNAME. A NULL pointer dereference and a crash may occur leading to a</w:t>
              <w:br/>
              <w:t xml:space="preserve">    possible denial of service attack. OpenSSL itself uses the GENERAL_NAME_cmp function for two purposes: 1)</w:t>
              <w:br/>
              <w:t xml:space="preserve">    Comparing CRL distribution point names between an available CRL and a CRL distribution point embedded in</w:t>
              <w:br/>
              <w:t xml:space="preserve">    an X509 certificate 2) When verifying that a timestamp response token signer matches the timestamp</w:t>
              <w:br/>
              <w:t xml:space="preserve">    authority name (exposed via the API functions TS_RESP_verify_response and TS_RESP_verify_token) If an</w:t>
              <w:br/>
              <w:t xml:space="preserve">    attacker can control both items being compared then that attacker could trigger a crash. For example if</w:t>
              <w:br/>
              <w:t xml:space="preserve">    the attacker can trick a client or server into checking a malicious certificate against a malicious CRL</w:t>
              <w:br/>
              <w:t xml:space="preserve">    then this may occur. Note that some applications automatically download CRLs based on a URL embedded in a</w:t>
              <w:br/>
              <w:t xml:space="preserve">    certificate. This checking happens prior to the signatures on the certificate and CRL being verified.</w:t>
              <w:br/>
              <w:t xml:space="preserve">    OpenSSL's s_server, s_client and verify tools have support for the -crl_download option which implements</w:t>
              <w:br/>
              <w:t xml:space="preserve">    automatic CRL downloading and this attack has been demonstrated to work against those tools. Note that an</w:t>
              <w:br/>
              <w:t xml:space="preserve">    unrelated bug means that affected versions of OpenSSL cannot parse or construct correct encodings of</w:t>
              <w:br/>
              <w:t xml:space="preserve">    EDIPARTYNAME. However it is possible to construct a malformed EDIPARTYNAME that OpenSSL's parser will</w:t>
              <w:br/>
              <w:t xml:space="preserve">    accept and hence trigger this attack. All OpenSSL 1.1.1 and 1.0.2 versions are affected by this issue.</w:t>
              <w:br/>
              <w:t xml:space="preserve">    Other OpenSSL releases are out of support and have not been checked. Fixed in OpenSSL 1.1.1i (Affected</w:t>
              <w:br/>
              <w:t xml:space="preserve">    1.1.1-1.1.1h). Fixed in OpenSSL 1.0.2x (Affected 1.0.2-1.0.2w). (CVE-2020-1971)</w:t>
              <w:br/>
              <w:t xml:space="preserve">Note that Nessus has not tested for this issue but has instead relied only on the application's self-reported version</w:t>
              <w:br/>
              <w:t xml:space="preserve">number.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OpenSSL version 1.0.2x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192.168.2.217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OpenSSL 1.0.2  1.0.2w Information Disclosure</w:t>
              <w:br/>
              <w:t xml:space="preserve"/>
              <w:br/>
              <w:t xml:space="preserve">- The version of OpenSSL installed on the remote host is 1.0.2 prior to 1.0.2w. It is, therefore, affected by a</w:t>
              <w:br/>
              <w:t xml:space="preserve">vulnerability as referenced in the 1.0.2w advisory. The Raccoon attack exploits a flaw in the TLS specification which</w:t>
              <w:br/>
              <w:t xml:space="preserve">can lead to an attacker being able to compute the pre-master secret in connections which have used a Diffie-Hellman (DH)</w:t>
              <w:br/>
              <w:t xml:space="preserve">based ciphersuite. In such a case this would result in the attacker being able to eavesdrop on all encrypted</w:t>
              <w:br/>
              <w:t xml:space="preserve">communications sent over that TLS connection. The attack can only be exploited if an implementation re-uses a DH secret</w:t>
              <w:br/>
              <w:t xml:space="preserve">across multiple TLS connections. Note that this issue only impacts DH ciphersuites and not ECDH ciphersuites.</w:t>
              <w:br/>
              <w:t xml:space="preserve">Note that Nessus has not tested for this issue but has instead relied only on the application's self-reported version</w:t>
              <w:br/>
              <w:t xml:space="preserve">number.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OpenSSL version 1.0.2w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192.168.2.217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OpenSSL 1.0.2  1.0.2y Multiple Vulnerabilities</w:t>
              <w:br/>
              <w:t xml:space="preserve"/>
              <w:br/>
              <w:t xml:space="preserve">- The version of tested product installed on the remote host is prior to tested version. It is, therefore, affected by</w:t>
              <w:br/>
              <w:t xml:space="preserve">multiple vulnerabilities as referenced in the 1.0.2y advisory.</w:t>
              <w:br/>
              <w:t xml:space="preserve">  - The OpenSSL public API function X509_issuer_and_serial_hash() attempts to create a unique hash value based</w:t>
              <w:br/>
              <w:t xml:space="preserve">    on the issuer and serial number data contained within an X509 certificate. However it fails to correctly</w:t>
              <w:br/>
              <w:t xml:space="preserve">    handle any errors that may occur while parsing the issuer field (which might occur if the issuer field is</w:t>
              <w:br/>
              <w:t xml:space="preserve">    maliciously constructed). This may subsequently result in a NULL pointer deref and a crash leading to a</w:t>
              <w:br/>
              <w:t xml:space="preserve">    potential denial of service attack. The function X509_issuer_and_serial_hash() is never directly called by</w:t>
              <w:br/>
              <w:t xml:space="preserve">    OpenSSL itself so applications are only vulnerable if they use this function directly and they use it on</w:t>
              <w:br/>
              <w:t xml:space="preserve">    certificates that may have been obtained from untrusted sources. OpenSSL versions 1.1.1i and below are</w:t>
              <w:br/>
              <w:t xml:space="preserve">    affected by this issue. Users of these versions should upgrade to OpenSSL 1.1.1j. OpenSSL versions 1.0.2x</w:t>
              <w:br/>
              <w:t xml:space="preserve">    and below are affected by this issue. However OpenSSL 1.0.2 is out of support and no longer receiving</w:t>
              <w:br/>
              <w:t xml:space="preserve">    public updates. Premium support customers of OpenSSL 1.0.2 should upgrade to 1.0.2y. Other users should</w:t>
              <w:br/>
              <w:t xml:space="preserve">    upgrade to 1.1.1j. Fixed in OpenSSL 1.1.1j (Affected 1.1.1-1.1.1i). Fixed in OpenSSL 1.0.2y (Affected</w:t>
              <w:br/>
              <w:t xml:space="preserve">    1.0.2-1.0.2x). (CVE-2021-23841)</w:t>
              <w:br/>
              <w:t xml:space="preserve">  - Calls to EVP_CipherUpdate, EVP_EncryptUpdate and EVP_DecryptUpdate may overflow the output length argument</w:t>
              <w:br/>
              <w:t xml:space="preserve">    in some cases where the input length is close to the maximum permissable length for an integer on the</w:t>
              <w:br/>
              <w:t xml:space="preserve">    platform. In such cases the return value from the function call will be 1 (indicating success), but the</w:t>
              <w:br/>
              <w:t xml:space="preserve">    output length value will be negative. This could cause applications to behave incorrectly or crash.</w:t>
              <w:br/>
              <w:t xml:space="preserve">    OpenSSL versions 1.1.1i and below are affected by this issue. Users of these versions should upgrade to</w:t>
              <w:br/>
              <w:t xml:space="preserve">    OpenSSL 1.1.1j. OpenSSL versions 1.0.2x and below are affected by this issue. However OpenSSL 1.0.2 is out</w:t>
              <w:br/>
              <w:t xml:space="preserve">    of support and no longer receiving public updates. Premium support customers of OpenSSL 1.0.2 should</w:t>
              <w:br/>
              <w:t xml:space="preserve">    upgrade to 1.0.2y. Other users should upgrade to 1.1.1j. Fixed in OpenSSL 1.1.1j (Affected 1.1.1-1.1.1i).</w:t>
              <w:br/>
              <w:t xml:space="preserve">    Fixed in OpenSSL 1.0.2y (Affected 1.0.2-1.0.2x). (CVE-2021-23840)</w:t>
              <w:br/>
              <w:t xml:space="preserve">  - OpenSSL 1.0.2 supports SSLv2. If a client attempts to negotiate SSLv2 with a server that is configured to</w:t>
              <w:br/>
              <w:t xml:space="preserve">    support both SSLv2 and more recent SSL and TLS versions then a check is made for a version rollback attack</w:t>
              <w:br/>
              <w:t xml:space="preserve">    when unpadding an RSA signature. Clients that support SSL or TLS versions greater than SSLv2 are supposed</w:t>
              <w:br/>
              <w:t xml:space="preserve">    to use a special form of padding. A server that supports greater than SSLv2 is supposed to reject</w:t>
              <w:br/>
              <w:t xml:space="preserve">    connection attempts from a client where this special form of padding is present, because this indicates</w:t>
              <w:br/>
              <w:t xml:space="preserve">    that a version rollback has occurred (i.e. both client and server support greater than SSLv2, and yet this</w:t>
              <w:br/>
              <w:t xml:space="preserve">    is the version that is being requested). The implementation of this padding check inverted the logic so</w:t>
              <w:br/>
              <w:t xml:space="preserve">    that the connection attempt is accepted if the padding is present, and rejected if it is absent. This</w:t>
              <w:br/>
              <w:t xml:space="preserve">    means that such as server will accept a connection if a version rollback attack has occurred. Further the</w:t>
              <w:br/>
              <w:t xml:space="preserve">    server will erroneously reject a connection if a normal SSLv2 connection attempt is made. Only OpenSSL</w:t>
              <w:br/>
              <w:t xml:space="preserve">    1.0.2 servers from version 1.0.2s to 1.0.2x are affected by this issue. In order to be vulnerable a 1.0.2</w:t>
              <w:br/>
              <w:t xml:space="preserve">    server must: 1) have configured SSLv2 support at compile time (this is off by default), 2) have configured</w:t>
              <w:br/>
              <w:t xml:space="preserve">    SSLv2 support at runtime (this is off by default), 3) have configured SSLv2 ciphersuites (these are not in</w:t>
              <w:br/>
              <w:t xml:space="preserve">    the default ciphersuite list) OpenSSL 1.1.1 does not have SSLv2 support and therefore is not vulnerable to</w:t>
              <w:br/>
              <w:t xml:space="preserve">    this issue. The underlying error is in the implementation of the RSA_padding_check_SSLv23() function. This</w:t>
              <w:br/>
              <w:t xml:space="preserve">    also affects the RSA_SSLV23_PADDING padding mode used by various other functions. Although 1.1.1 does not</w:t>
              <w:br/>
              <w:t xml:space="preserve">    support SSLv2 the RSA_padding_check_SSLv23() function still exists, as does the RSA_SSLV23_PADDING padding</w:t>
              <w:br/>
              <w:t xml:space="preserve">    mode. Applications that directly call that function or use that padding mode will encounter this issue.</w:t>
              <w:br/>
              <w:t xml:space="preserve">    However since there is no support for the SSLv2 protocol in 1.1.1 this is considered a bug and not a</w:t>
              <w:br/>
              <w:t xml:space="preserve">    security issue in that version. OpenSSL 1.0.2 is out of support and no longer receiving public updates.</w:t>
              <w:br/>
              <w:t xml:space="preserve">    Premium support customers of OpenSSL 1.0.2 should upgrade to 1.0.2y. Other users should upgrade to 1.1.1j.</w:t>
              <w:br/>
              <w:t xml:space="preserve">    Fixed in OpenSSL 1.0.2y (Affected 1.0.2s-1.0.2x). (CVE-2021-23839)</w:t>
              <w:br/>
              <w:t xml:space="preserve">Note that Nessus has not tested for this issue but has instead relied only on the application's self-reported version</w:t>
              <w:br/>
              <w:t xml:space="preserve">number.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OpenSSL version 1.0.2y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192.168.2.217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OpenSSL 1.0.2  1.0.2za Vulnerability</w:t>
              <w:br/>
              <w:t xml:space="preserve"/>
              <w:br/>
              <w:t xml:space="preserve">- The version of OpenSSL installed on the remote host is prior to 1.0.2za. It is, therefore, affected by a vulnerability</w:t>
              <w:br/>
              <w:t xml:space="preserve">as referenced in the 1.0.2za advisory.</w:t>
              <w:br/>
              <w:t xml:space="preserve">  - ASN.1 strings are represented internally within OpenSSL as an ASN1_STRING structure which contains a</w:t>
              <w:br/>
              <w:t xml:space="preserve">    buffer holding the string data and a field holding the buffer length. This contrasts with normal C strings</w:t>
              <w:br/>
              <w:t xml:space="preserve">    which are repesented as a buffer for the string data which is terminated with a NUL (0) byte. Although not</w:t>
              <w:br/>
              <w:t xml:space="preserve">    a strict requirement, ASN.1 strings that are parsed using OpenSSL's own d2i functions (and other similar</w:t>
              <w:br/>
              <w:t xml:space="preserve">    parsing functions) as well as any string whose value has been set with the ASN1_STRING_set() function will</w:t>
              <w:br/>
              <w:t xml:space="preserve">    additionally NUL terminate the byte array in the ASN1_STRING structure. However, it is possible for</w:t>
              <w:br/>
              <w:t xml:space="preserve">    applications to directly construct valid ASN1_STRING structures which do not NUL terminate the byte array</w:t>
              <w:br/>
              <w:t xml:space="preserve">    by directly setting the data and length fields in the ASN1_STRING array. This can also happen by using</w:t>
              <w:br/>
              <w:t xml:space="preserve">    the ASN1_STRING_set0() function. Numerous OpenSSL functions that print ASN.1 data have been found to</w:t>
              <w:br/>
              <w:t xml:space="preserve">    assume that the ASN1_STRING byte array will be NUL terminated, even though this is not guaranteed for</w:t>
              <w:br/>
              <w:t xml:space="preserve">    strings that have been directly constructed. Where an application requests an ASN.1 structure to be</w:t>
              <w:br/>
              <w:t xml:space="preserve">    printed, and where that ASN.1 structure contains ASN1_STRINGs that have been directly constructed by the</w:t>
              <w:br/>
              <w:t xml:space="preserve">    application without NUL terminating the data field, then a read buffer overrun can occur. The same thing</w:t>
              <w:br/>
              <w:t xml:space="preserve">    can also occur during name constraints processing of certificates (for example if a certificate has been</w:t>
              <w:br/>
              <w:t xml:space="preserve">    directly constructed by the application instead of loading it via the OpenSSL parsing functions, and the</w:t>
              <w:br/>
              <w:t xml:space="preserve">    certificate contains non NUL terminated ASN1_STRING structures). It can also occur in the</w:t>
              <w:br/>
              <w:t xml:space="preserve">    X509_get1_email(), X509_REQ_get1_email() and X509_get1_ocsp() functions. If a malicious actor can cause an</w:t>
              <w:br/>
              <w:t xml:space="preserve">    application to directly construct an ASN1_STRING and then process it through one of the affected OpenSSL</w:t>
              <w:br/>
              <w:t xml:space="preserve">    functions then this issue could be hit. This might result in a crash (causing a Denial of Service attack).</w:t>
              <w:br/>
              <w:t xml:space="preserve">    It could also result in the disclosure of private memory contents (such as private keys, or sensitive</w:t>
              <w:br/>
              <w:t xml:space="preserve">    plaintext). Fixed in OpenSSL 1.0.2za (Affected 1.0.2-1.0.2y). (CVE-2021-3712)</w:t>
              <w:br/>
              <w:t xml:space="preserve">Note that Nessus has not tested for this issue but has instead relied only on the application's self-reported version</w:t>
              <w:br/>
              <w:t xml:space="preserve">number.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OpenSSL version 1.0.2za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192.168.2.217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OpenSSL 1.0.2  1.0.2zc-dev Vulnerability</w:t>
              <w:br/>
              <w:t xml:space="preserve"/>
              <w:br/>
              <w:t xml:space="preserve">- The version of OpenSSL installed on the remote host is prior to 1.0.2zc-dev. It is, therefore, affected by a</w:t>
              <w:br/>
              <w:t xml:space="preserve">vulnerability as referenced in the 1.0.2zc-dev advisory.</w:t>
              <w:br/>
              <w:t xml:space="preserve">  - There is a carry propagation bug in the MIPS32 and MIPS64 squaring procedure. Many EC algorithms are</w:t>
              <w:br/>
              <w:t xml:space="preserve">    affected, including some of the TLS 1.3 default curves. Impact was not analyzed in detail, because the</w:t>
              <w:br/>
              <w:t xml:space="preserve">    pre-requisites for attack are considered unlikely and include reusing private keys. Analysis suggests that</w:t>
              <w:br/>
              <w:t xml:space="preserve">    attacks against RSA and DSA as a result of this defect would be very difficult to perform and are not</w:t>
              <w:br/>
              <w:t xml:space="preserve">    believed likely. Attacks against DH are considered just feasible (although very difficult) because most of</w:t>
              <w:br/>
              <w:t xml:space="preserve">    the work necessary to deduce information about a private key may be performed offline. The amount of</w:t>
              <w:br/>
              <w:t xml:space="preserve">    resources required for such an attack would be significant. However, for an attack on TLS to be</w:t>
              <w:br/>
              <w:t xml:space="preserve">    meaningful, the server would have to share the DH private key among multiple clients, which is no longer</w:t>
              <w:br/>
              <w:t xml:space="preserve">    an option since CVE-2016-0701. This issue affects OpenSSL versions 1.0.2, 1.1.1 and 3.0.0. It was</w:t>
              <w:br/>
              <w:t xml:space="preserve">    addressed in the releases of 1.1.1m and 3.0.1 on the 15th of December 2021. For the 1.0.2 release it is</w:t>
              <w:br/>
              <w:t xml:space="preserve">    addressed in git commit 6fc1aaaf3 that is available to premium support customers only. It will be made</w:t>
              <w:br/>
              <w:t xml:space="preserve">    available in 1.0.2zc when it is released. The issue only affects OpenSSL on MIPS platforms. Fixed in</w:t>
              <w:br/>
              <w:t xml:space="preserve">    OpenSSL 3.0.1 (Affected 3.0.0). Fixed in OpenSSL 1.1.1m (Affected 1.1.1-1.1.1l). Fixed in OpenSSL 1.0.2zc-</w:t>
              <w:br/>
              <w:t xml:space="preserve">    dev (Affected 1.0.2-1.0.2zb). (CVE-2021-4160)</w:t>
              <w:br/>
              <w:t xml:space="preserve">Note that Nessus has not tested for this issue but has instead relied only on the application's self-reported version</w:t>
              <w:br/>
              <w:t xml:space="preserve">number.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OpenSSL version 1.0.2zc-dev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192.168.3.120</w:t>
              <w:br/>
              <w:t xml:space="preserve">192.168.3.121</w:t>
              <w:br/>
              <w:t xml:space="preserve">192.168.3.122</w:t>
              <w:br/>
              <w:t xml:space="preserve">192.168.3.127</w:t>
              <w:br/>
              <w:t xml:space="preserve">192.168.3.129</w:t>
              <w:br/>
              <w:t xml:space="preserve">192.168.3.131</w:t>
              <w:br/>
              <w:t xml:space="preserve">192.168.3.132</w:t>
              <w:br/>
              <w:t xml:space="preserve">192.168.3.134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Modbus/TCP Report Slave ID</w:t>
              <w:br/>
              <w:t xml:space="preserve"/>
              <w:br/>
              <w:t xml:space="preserve">- Nessus sent a Modbus Report Slave ID function code 17 to obtain the</w:t>
              <w:br/>
              <w:t xml:space="preserve">device's Slave ID.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Restrict access to the Modbus port (TCP/502) to authorized Modbus</w:t>
              <w:br/>
              <w:t xml:space="preserve">clients.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192.168.3.128</w:t>
              <w:br/>
              <w:t xml:space="preserve">192.168.3.130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TFTP Traversal Arbitrary File Access</w:t>
              <w:br/>
              <w:t xml:space="preserve"/>
              <w:br/>
              <w:t xml:space="preserve">- The TFTP (Trivial File Transfer Protocol) server running on the remote</w:t>
              <w:br/>
              <w:t xml:space="preserve">host is vulnerable to a directory traversal attack that allows an</w:t>
              <w:br/>
              <w:t xml:space="preserve">attacker to read arbitrary files on the remote host by prepending</w:t>
              <w:br/>
              <w:t xml:space="preserve">their names with directory traversal sequences.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Disable the remote TFTP daemon, run it in a chrooted environment, or</w:t>
              <w:br/>
              <w:t xml:space="preserve">filter incoming traffic to this port.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192.168.3.128</w:t>
              <w:br/>
              <w:t xml:space="preserve">192.168.3.130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Dropbear SSH Server  2013.59 Multiple Vulnerabilities</w:t>
              <w:br/>
              <w:t xml:space="preserve"/>
              <w:br/>
              <w:t xml:space="preserve">- According to its self-reported banner, the version of Dropbear SSH</w:t>
              <w:br/>
              <w:t xml:space="preserve">running on this port is earlier than 2013.59.  As such, it is</w:t>
              <w:br/>
              <w:t xml:space="preserve">potentially affected by multiple vulnerabilities :</w:t>
              <w:br/>
              <w:t xml:space="preserve">  - A denial of service vulnerability caused by the way the</w:t>
              <w:br/>
              <w:t xml:space="preserve">    'buf_decompress()' function handles compressed files.</w:t>
              <w:br/>
              <w:t xml:space="preserve">    (CVE-2013-4421)</w:t>
              <w:br/>
              <w:t xml:space="preserve">  - User-enumeration is possible due to a timing error when</w:t>
              <w:br/>
              <w:t xml:space="preserve">    authenticating users. (CVE-2013-4434)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the Dropbear SSH 2013.59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192.168.3.161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MS16-047: Security Update for SAM and LSAD Remote Protocols (3148527) (Badlock) (uncredentialed check)</w:t>
              <w:br/>
              <w:t xml:space="preserve"/>
              <w:br/>
              <w:t xml:space="preserve">- The remote Windows host is affected by an elevation of privilege</w:t>
              <w:br/>
              <w:t xml:space="preserve">vulnerability in the Security Account Manager (SAM) and Local Security</w:t>
              <w:br/>
              <w:t xml:space="preserve">Authority (Domain Policy) (LSAD) protocols due to improper</w:t>
              <w:br/>
              <w:t xml:space="preserve">authentication level negotiation over Remote Procedure Call (RPC)</w:t>
              <w:br/>
              <w:t xml:space="preserve">channels. A man-in-the-middle attacker able to intercept</w:t>
              <w:br/>
              <w:t xml:space="preserve">communications between a client and a server hosting a SAM database</w:t>
              <w:br/>
              <w:t xml:space="preserve">can exploit this to force the authentication level to downgrade,</w:t>
              <w:br/>
              <w:t xml:space="preserve">allowing the attacker to impersonate an authenticated user and access</w:t>
              <w:br/>
              <w:t xml:space="preserve">the SAM database.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Microsoft has released a set of patches for Windows Vista, 2008, 7,</w:t>
              <w:br/>
              <w:t xml:space="preserve">2008 R2, 2012, 8.1, RT 8.1, 2012 R2, and 10.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192.168.1.21</w:t>
              <w:br/>
              <w:t xml:space="preserve">192.168.1.101</w:t>
              <w:br/>
              <w:t xml:space="preserve">192.168.3.161</w:t>
              <w:br/>
              <w:t xml:space="preserve">192.168.3.162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Terminal Services Encryption Level is not FIPS-140 Compliant</w:t>
              <w:br/>
              <w:t xml:space="preserve"/>
              <w:br/>
              <w:t xml:space="preserve">- The encryption setting used by the remote Terminal Services service</w:t>
              <w:br/>
              <w:t xml:space="preserve">is not FIPS-140 compliant.</w:t>
            </w:r>
          </w:p>
        </w:tc>
        <w:tc>
          <w:tcPr>
            <w:shd w:val="clear" w:color="auto" w:fill="#23B800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Low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Change RDP encryption level to :</w:t>
              <w:br/>
              <w:t xml:space="preserve"> 4. FIPS Compliant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192.168.1.11</w:t>
              <w:br/>
              <w:t xml:space="preserve">192.168.1.62</w:t>
              <w:br/>
              <w:t xml:space="preserve">192.168.1.63</w:t>
              <w:br/>
              <w:t xml:space="preserve">192.168.1.68</w:t>
              <w:br/>
              <w:t xml:space="preserve">192.168.2.86</w:t>
              <w:br/>
              <w:t xml:space="preserve">192.168.2.131</w:t>
              <w:br/>
              <w:t xml:space="preserve">192.168.2.147</w:t>
              <w:br/>
              <w:t xml:space="preserve">192.168.2.195</w:t>
              <w:br/>
              <w:t xml:space="preserve">192.168.2.217</w:t>
              <w:br/>
              <w:t xml:space="preserve">192.168.2.221</w:t>
              <w:br/>
              <w:t xml:space="preserve">192.168.2.228</w:t>
              <w:br/>
              <w:t xml:space="preserve">192.168.13.11</w:t>
              <w:br/>
              <w:t xml:space="preserve">192.168.13.22</w:t>
              <w:br/>
              <w:t xml:space="preserve">192.168.13.23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Certificate Chain Contains RSA Keys Less Than 2048 bits</w:t>
              <w:br/>
              <w:t xml:space="preserve"/>
              <w:br/>
              <w:t xml:space="preserve">- At least one of the X.509 certificates sent by the remote host has a</w:t>
              <w:br/>
              <w:t xml:space="preserve">key that is shorter than 2048 bits. According to industry standards</w:t>
              <w:br/>
              <w:t xml:space="preserve">set by the Certification Authority/Browser (CA/B) Forum, certificates</w:t>
              <w:br/>
              <w:t xml:space="preserve">issued after January 1, 2014 must be at least 2048 bits.</w:t>
              <w:br/>
              <w:t xml:space="preserve"/>
              <w:br/>
              <w:t xml:space="preserve">Some browser SSL implementations may reject keys less than 2048 bits</w:t>
              <w:br/>
              <w:t xml:space="preserve">after January 1, 2014. Additionally, some SSL certificate vendors may</w:t>
              <w:br/>
              <w:t xml:space="preserve">revoke certificates less than 2048 bits before January 1, 2014.</w:t>
              <w:br/>
              <w:t xml:space="preserve"/>
              <w:br/>
              <w:t xml:space="preserve">Note that Nessus will not flag root certificates with RSA keys less</w:t>
              <w:br/>
              <w:t xml:space="preserve">than 2048 bits if they were issued prior to December 31, 2010, as the</w:t>
              <w:br/>
              <w:t xml:space="preserve">standard considers them exempt.</w:t>
            </w:r>
          </w:p>
        </w:tc>
        <w:tc>
          <w:tcPr>
            <w:shd w:val="clear" w:color="auto" w:fill="#23B800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Low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Replace the certificate in the chain with the RSA key less than 2048</w:t>
              <w:br/>
              <w:t xml:space="preserve">bits in length with a longer key, and reissue any certificates signed</w:t>
              <w:br/>
              <w:t xml:space="preserve">by the old certificate.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192.168.1.21</w:t>
              <w:br/>
              <w:t xml:space="preserve">192.168.3.161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SMTP Service Cleartext Login Permitted</w:t>
              <w:br/>
              <w:t xml:space="preserve"/>
              <w:br/>
              <w:t xml:space="preserve">- The remote host is running an SMTP server that advertises that it</w:t>
              <w:br/>
              <w:t xml:space="preserve">allows cleartext logins over unencrypted connections.  An attacker may</w:t>
              <w:br/>
              <w:t xml:space="preserve">be able to uncover user names and passwords by sniffing traffic to the</w:t>
              <w:br/>
              <w:t xml:space="preserve">server if a less secure authentication mechanism (i.e.  LOGIN or</w:t>
              <w:br/>
              <w:t xml:space="preserve">PLAIN) is used.</w:t>
            </w:r>
          </w:p>
        </w:tc>
        <w:tc>
          <w:tcPr>
            <w:shd w:val="clear" w:color="auto" w:fill="#23B800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Low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Configure the service to support less secure authentication</w:t>
              <w:br/>
              <w:t xml:space="preserve">mechanisms only over an encrypted channel.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192.168.1.48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Multiple Ethernet Driver Frame Padding Information Disclosure (Etherleak)</w:t>
              <w:br/>
              <w:t xml:space="preserve"/>
              <w:br/>
              <w:t xml:space="preserve">- The remote host uses a network device driver that pads ethernet frames</w:t>
              <w:br/>
              <w:t xml:space="preserve">with data which vary from one packet to another, likely taken from</w:t>
              <w:br/>
              <w:t xml:space="preserve">kernel memory, system memory allocated to the device driver, or a</w:t>
              <w:br/>
              <w:t xml:space="preserve">hardware buffer on its network interface card.</w:t>
              <w:br/>
              <w:t xml:space="preserve">Known as 'Etherleak', this information disclosure vulnerability may</w:t>
              <w:br/>
              <w:t xml:space="preserve">allow an attacker to collect sensitive information from the affected</w:t>
              <w:br/>
              <w:t xml:space="preserve">host provided he is on the same physical subnet as that host.</w:t>
            </w:r>
          </w:p>
        </w:tc>
        <w:tc>
          <w:tcPr>
            <w:shd w:val="clear" w:color="auto" w:fill="#23B800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Low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Contact the network device driver's vendor for a fix.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192.168.3.128</w:t>
              <w:br/>
              <w:t xml:space="preserve">192.168.3.130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SSH Server CBC Mode Ciphers Enabled</w:t>
              <w:br/>
              <w:t xml:space="preserve"/>
              <w:br/>
              <w:t xml:space="preserve">- The SSH server is configured to support Cipher Block Chaining (CBC)</w:t>
              <w:br/>
              <w:t xml:space="preserve">encryption.  This may allow an attacker to recover the plaintext message</w:t>
              <w:br/>
              <w:t xml:space="preserve">from the ciphertext. </w:t>
              <w:br/>
              <w:t xml:space="preserve">Note that this plugin only checks for the options of the SSH server and</w:t>
              <w:br/>
              <w:t xml:space="preserve">does not check for vulnerable software versions.</w:t>
            </w:r>
          </w:p>
        </w:tc>
        <w:tc>
          <w:tcPr>
            <w:shd w:val="clear" w:color="auto" w:fill="#23B800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Low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Contact the vendor or consult product documentation to disable CBC mode</w:t>
              <w:br/>
              <w:t xml:space="preserve">cipher encryption, and enable CTR or GCM cipher mode encryption.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192.168.3.128</w:t>
              <w:br/>
              <w:t xml:space="preserve">192.168.3.130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SSH Weak MAC Algorithms Enabled</w:t>
              <w:br/>
              <w:t xml:space="preserve"/>
              <w:br/>
              <w:t xml:space="preserve">- The remote SSH server is configured to allow either MD5 or 96-bit MAC</w:t>
              <w:br/>
              <w:t xml:space="preserve">algorithms, both of which are considered weak.</w:t>
              <w:br/>
              <w:t xml:space="preserve">Note that this plugin only checks for the options of the SSH server,</w:t>
              <w:br/>
              <w:t xml:space="preserve">and it does not check for vulnerable software versions.</w:t>
            </w:r>
          </w:p>
        </w:tc>
        <w:tc>
          <w:tcPr>
            <w:shd w:val="clear" w:color="auto" w:fill="#23B800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Low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Contact the vendor or consult product documentation to disable MD5 and</w:t>
              <w:br/>
              <w:t xml:space="preserve">96-bit MAC algorithms.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192.168.3.128</w:t>
              <w:br/>
              <w:t xml:space="preserve">192.168.3.130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SSH Weak Key Exchange Algorithms Enabled</w:t>
              <w:br/>
              <w:t xml:space="preserve"/>
              <w:br/>
              <w:t xml:space="preserve">- The remote SSH server is configured to allow key exchange algorithms which are considered weak.</w:t>
              <w:br/>
              <w:t xml:space="preserve">This is based on the IETF draft document Key Exchange (KEX) Method Updates and Recommendations for Secure Shell (SSH)</w:t>
              <w:br/>
              <w:t xml:space="preserve">draft-ietf-curdle-ssh-kex-sha2-20. Section 4 lists guidance on key exchange algorithms that SHOULD NOT and MUST NOT be</w:t>
              <w:br/>
              <w:t xml:space="preserve">enabled. This includes:</w:t>
              <w:br/>
              <w:t xml:space="preserve">  diffie-hellman-group-exchange-sha1</w:t>
              <w:br/>
              <w:t xml:space="preserve">  diffie-hellman-group1-sha1</w:t>
              <w:br/>
              <w:t xml:space="preserve">  gss-gex-sha1-*</w:t>
              <w:br/>
              <w:t xml:space="preserve">  gss-group1-sha1-*</w:t>
              <w:br/>
              <w:t xml:space="preserve">  gss-group14-sha1-*</w:t>
              <w:br/>
              <w:t xml:space="preserve">  rsa1024-sha1</w:t>
              <w:br/>
              <w:t xml:space="preserve">Note that this plugin only checks for the options of the SSH server, and it does not check for vulnerable software</w:t>
              <w:br/>
              <w:t xml:space="preserve">versions.</w:t>
            </w:r>
          </w:p>
        </w:tc>
        <w:tc>
          <w:tcPr>
            <w:shd w:val="clear" w:color="auto" w:fill="#23B800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Low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Contact the vendor or consult product documentation to disable the weak algorithms.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192.168.13.17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SSL/TLS Diffie-Hellman Modulus = 1024 Bits (Logjam)</w:t>
              <w:br/>
              <w:t xml:space="preserve"/>
              <w:br/>
              <w:t xml:space="preserve">- The remote host allows SSL/TLS connections with one or more</w:t>
              <w:br/>
              <w:t xml:space="preserve">Diffie-Hellman moduli less than or equal to 1024 bits. Through</w:t>
              <w:br/>
              <w:t xml:space="preserve">cryptanalysis, a third party may be able to find the shared secret in</w:t>
              <w:br/>
              <w:t xml:space="preserve">a short amount of time (depending on modulus size and attacker</w:t>
              <w:br/>
              <w:t xml:space="preserve">resources). This may allow an attacker to recover the plaintext or</w:t>
              <w:br/>
              <w:t xml:space="preserve">potentially violate the integrity of connections.</w:t>
            </w:r>
          </w:p>
        </w:tc>
        <w:tc>
          <w:tcPr>
            <w:shd w:val="clear" w:color="auto" w:fill="#23B800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Low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Reconfigure the service to use a unique Diffie-Hellman moduli of 2048</w:t>
              <w:br/>
              <w:t xml:space="preserve">bits or greater.</w:t>
            </w:r>
          </w:p>
        </w:tc>
      </w:tr>
    </w:tbl>
    <w:p w14:paraId="5548D8A8" w14:textId="00C89FB0" w:rsidR="005D5616" w:rsidRPr="00F64BF0" w:rsidRDefault="001F7999" w:rsidP="00E63197">
      <w:pPr>
        <w:pStyle w:val="table"/>
        <w:rPr>
          <w:rFonts w:ascii="TH Sarabun New" w:hAnsi="TH Sarabun New" w:cs="TH Sarabun New"/>
          <w:cs/>
        </w:rPr>
      </w:pPr>
      <w:r w:rsidRPr="00F64BF0">
        <w:rPr>
          <w:rFonts w:ascii="TH Sarabun New" w:hAnsi="TH Sarabun New" w:cs="TH Sarabun New"/>
          <w:b/>
          <w:bCs/>
          <w:cs/>
        </w:rPr>
        <w:t xml:space="preserve">ตารางที่ </w:t>
      </w:r>
      <w:r w:rsidR="008F198D" w:rsidRPr="00F64BF0">
        <w:rPr>
          <w:rFonts w:ascii="TH Sarabun New" w:hAnsi="TH Sarabun New" w:cs="TH Sarabun New"/>
          <w:b/>
          <w:bCs/>
        </w:rPr>
        <w:fldChar w:fldCharType="begin"/>
      </w:r>
      <w:r w:rsidR="008F198D" w:rsidRPr="00F64BF0">
        <w:rPr>
          <w:rFonts w:ascii="TH Sarabun New" w:hAnsi="TH Sarabun New" w:cs="TH Sarabun New"/>
          <w:b/>
          <w:bCs/>
        </w:rPr>
        <w:instrText xml:space="preserve"> SEQ </w:instrText>
      </w:r>
      <w:r w:rsidR="008F198D" w:rsidRPr="00F64BF0">
        <w:rPr>
          <w:rFonts w:ascii="TH Sarabun New" w:hAnsi="TH Sarabun New" w:cs="TH Sarabun New"/>
          <w:b/>
          <w:bCs/>
          <w:cs/>
        </w:rPr>
        <w:instrText xml:space="preserve">ตารางที่ </w:instrText>
      </w:r>
      <w:r w:rsidR="008F198D" w:rsidRPr="00F64BF0">
        <w:rPr>
          <w:rFonts w:ascii="TH Sarabun New" w:hAnsi="TH Sarabun New" w:cs="TH Sarabun New"/>
          <w:b/>
          <w:bCs/>
        </w:rPr>
        <w:instrText xml:space="preserve">\* ARABIC </w:instrText>
      </w:r>
      <w:r w:rsidR="008F198D" w:rsidRPr="00F64BF0">
        <w:rPr>
          <w:rFonts w:ascii="TH Sarabun New" w:hAnsi="TH Sarabun New" w:cs="TH Sarabun New"/>
          <w:b/>
          <w:bCs/>
        </w:rPr>
        <w:fldChar w:fldCharType="separate"/>
      </w:r>
      <w:r w:rsidR="0017116B" w:rsidRPr="00F64BF0">
        <w:rPr>
          <w:rFonts w:ascii="TH Sarabun New" w:hAnsi="TH Sarabun New" w:cs="TH Sarabun New"/>
          <w:b/>
          <w:bCs/>
          <w:noProof/>
        </w:rPr>
        <w:t>3</w:t>
      </w:r>
      <w:r w:rsidR="008F198D" w:rsidRPr="00F64BF0">
        <w:rPr>
          <w:rFonts w:ascii="TH Sarabun New" w:hAnsi="TH Sarabun New" w:cs="TH Sarabun New"/>
          <w:b/>
          <w:bCs/>
          <w:noProof/>
        </w:rPr>
        <w:fldChar w:fldCharType="end"/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>รายละเอียดช่องโหว่พร้อมแนวทางการแก้ไข</w:t>
      </w:r>
    </w:p>
    <w:p w14:paraId="66AC9B31" w14:textId="77777777" w:rsidR="005D5616" w:rsidRPr="00F64BF0" w:rsidRDefault="005D5616" w:rsidP="00E63197">
      <w:pPr>
        <w:spacing w:line="240" w:lineRule="auto"/>
        <w:rPr>
          <w:rFonts w:ascii="TH Sarabun New" w:hAnsi="TH Sarabun New" w:cs="TH Sarabun New"/>
        </w:rPr>
      </w:pPr>
    </w:p>
    <w:p w14:paraId="06CA91CD" w14:textId="77777777" w:rsidR="005D5616" w:rsidRPr="00F64BF0" w:rsidRDefault="005D5616" w:rsidP="00E63197">
      <w:pPr>
        <w:spacing w:line="240" w:lineRule="auto"/>
        <w:rPr>
          <w:rFonts w:ascii="TH Sarabun New" w:hAnsi="TH Sarabun New" w:cs="TH Sarabun New"/>
          <w:cs/>
        </w:rPr>
        <w:sectPr w:rsidR="005D5616" w:rsidRPr="00F64BF0" w:rsidSect="00BC13D6">
          <w:footerReference w:type="default" r:id="rId11"/>
          <w:pgSz w:w="16838" w:h="11906" w:orient="landscape" w:code="9"/>
          <w:pgMar w:top="1440" w:right="1440" w:bottom="1440" w:left="1440" w:header="709" w:footer="709" w:gutter="0"/>
          <w:cols w:space="720"/>
          <w:docGrid w:linePitch="381"/>
        </w:sectPr>
      </w:pPr>
    </w:p>
    <w:p w14:paraId="3F55E270" w14:textId="23E79020" w:rsidR="00A639EE" w:rsidRDefault="001C592B" w:rsidP="00C16AAD">
      <w:pPr>
        <w:pStyle w:val="Heading2"/>
        <w:spacing w:line="240" w:lineRule="auto"/>
        <w:rPr>
          <w:rFonts w:ascii="TH Sarabun New" w:hAnsi="TH Sarabun New" w:cs="TH Sarabun New"/>
          <w:sz w:val="32"/>
          <w:szCs w:val="32"/>
        </w:rPr>
      </w:pPr>
      <w:bookmarkStart w:id="22" w:name="_Toc64730850"/>
      <w:r w:rsidRPr="00F64BF0">
        <w:rPr>
          <w:rFonts w:ascii="TH Sarabun New" w:hAnsi="TH Sarabun New" w:cs="TH Sarabun New"/>
          <w:color w:val="auto"/>
          <w:sz w:val="32"/>
          <w:szCs w:val="32"/>
          <w:cs/>
        </w:rPr>
        <w:lastRenderedPageBreak/>
        <w:t xml:space="preserve">ภาคผนวก รายละเอียดรายการ </w:t>
      </w:r>
      <w:r w:rsidRPr="00F64BF0">
        <w:rPr>
          <w:rFonts w:ascii="TH Sarabun New" w:hAnsi="TH Sarabun New" w:cs="TH Sarabun New"/>
          <w:color w:val="auto"/>
          <w:sz w:val="32"/>
          <w:szCs w:val="32"/>
        </w:rPr>
        <w:t xml:space="preserve">IP </w:t>
      </w:r>
      <w:r w:rsidRPr="00F64BF0">
        <w:rPr>
          <w:rFonts w:ascii="TH Sarabun New" w:hAnsi="TH Sarabun New" w:cs="TH Sarabun New"/>
          <w:color w:val="auto"/>
          <w:sz w:val="32"/>
          <w:szCs w:val="32"/>
          <w:cs/>
        </w:rPr>
        <w:t xml:space="preserve">ที่ดำเนินการตรวจสอบช่องโหว่</w:t>
      </w:r>
      <w:bookmarkEnd w:id="22"/>
      <w:r w:rsidR="00F42DC1" w:rsidRPr="00F64BF0">
        <w:rPr>
          <w:rFonts w:ascii="TH Sarabun New" w:hAnsi="TH Sarabun New" w:cs="TH Sarabun New"/>
          <w:sz w:val="32"/>
          <w:szCs w:val="32"/>
        </w:rPr>
        <w:t xml:space="preserve"> </w:t>
      </w:r>
    </w:p>
    <w:p w14:paraId="0590D746" w14:textId="77777777" w:rsidR="00C16AAD" w:rsidRPr="00C16AAD" w:rsidRDefault="00C16AAD" w:rsidP="00C16AAD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E0" w:firstRow="1" w:lastRow="1" w:firstColumn="1" w:lastColumn="0" w:noHBand="0" w:noVBand="1"/>
      </w:tblPr>
      <w:tblGrid>
        <w:gridCol w:w="9242"/>
      </w:tblGrid>
      <w:tr w:rsidR="00606F58" w:rsidRPr="00F64BF0" w14:paraId="57021565" w14:textId="77777777" w:rsidTr="009501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DA611B5" w14:textId="196B270C" w:rsidR="00606F58" w:rsidRPr="00211FB0" w:rsidRDefault="00606F58" w:rsidP="00606F58">
            <w:pPr>
              <w:pStyle w:val="ListParagraph"/>
              <w:numPr>
                <w:ilvl w:val="0"/>
                <w:numId w:val="5"/>
              </w:numPr>
              <w:rPr>
                <w:rFonts w:ascii="TH Sarabun New" w:eastAsia="Times New Roman" w:hAnsi="TH Sarabun New" w:cs="TH Sarabun New"/>
              </w:rPr>
            </w:pPr>
            <w:r w:rsidRPr="00211FB0">
              <w:rPr>
                <w:rFonts w:ascii="TH Sarabun New" w:eastAsia="Times New Roman" w:hAnsi="TH Sarabun New" w:cs="TH Sarabun New"/>
              </w:rPr>
              <w:t xml:space="preserve">Phase_2.1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1"/>
        <w:gridCol w:w="1621"/>
        <w:gridCol w:w="1349"/>
        <w:gridCol w:w="1440"/>
        <w:gridCol w:w="1351"/>
        <w:gridCol w:w="1262"/>
        <w:gridCol w:w="1298"/>
      </w:tblGrid>
      <w:tr w:rsidR="00EE6A0A" w:rsidRPr="00F64BF0" w14:paraId="58CF7858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192.168.3.0</w:t>
            </w:r>
          </w:p>
        </w:tc>
        <w:tc>
          <w:tcPr>
            <w:tcW w:w="362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192.168.3.10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192.168.3.13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192.168.3.14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192.168.3.15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192.168.3.16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192.168.3.17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192.168.3.18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192.168.3.22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192.168.3.23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192.168.3.25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192.168.3.26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192.168.3.27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192.168.3.28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192.168.3.29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192.168.3.30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192.168.3.31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192.168.3.32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192.168.3.33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192.168.3.34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192.168.3.35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192.168.3.36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192.168.3.37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192.168.3.38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192.168.3.39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192.168.3.40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192.168.3.41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192.168.3.42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192.168.3.43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192.168.3.44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192.168.3.45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192.168.3.46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192.168.3.47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192.168.3.48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192.168.3.49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192.168.3.50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192.168.3.51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192.168.3.52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192.168.3.53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192.168.3.55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192.168.3.56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192.168.3.57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192.168.3.58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192.168.3.59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192.168.3.60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192.168.3.61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192.168.3.62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192.168.3.63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192.168.3.64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192.168.3.65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192.168.3.66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192.168.3.67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192.168.3.68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192.168.3.69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192.168.3.70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192.168.3.71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192.168.3.72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192.168.3.73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192.168.3.74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192.168.3.75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192.168.3.80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192.168.3.87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192.168.3.89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192.168.3.90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192.168.3.91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192.168.3.92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192.168.3.93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192.168.3.94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192.168.3.95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192.168.3.96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192.168.3.103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192.168.3.104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192.168.3.108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192.168.3.117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192.168.3.118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192.168.3.119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192.168.3.120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192.168.3.121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192.168.3.122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192.168.3.123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192.168.3.124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192.168.3.127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192.168.3.128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192.168.3.129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192.168.3.130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192.168.3.131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192.168.3.132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192.168.3.133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192.168.3.134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192.168.3.161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18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192.168.3.162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16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192.168.3.163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6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192.168.3.170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192.168.3.172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192.168.3.173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192.168.3.210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192.168.3.220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192.168.3.222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192.168.3.223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192.168.3.224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192.168.3.225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192.168.3.226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192.168.3.227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110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192.168.3.228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111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192.168.3.229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112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192.168.3.230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113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192.168.3.231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114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192.168.3.232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0A4C3C42" w14:textId="77777777" w:rsidTr="0024623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19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169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9</w:t>
            </w:r>
          </w:p>
        </w:tc>
        <w:tc>
          <w:tcPr>
            <w:tcW w:w="703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204</w:t>
            </w:r>
          </w:p>
        </w:tc>
      </w:tr>
    </w:tbl>
    <w:p w14:paraId="3F613537" w14:textId="77777777" w:rsidR="00A1106F" w:rsidRDefault="00A1106F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42"/>
      </w:tblGrid>
      <w:tr w:rsidR="00606F58" w:rsidRPr="00F64BF0" w14:paraId="57021565" w14:textId="77777777" w:rsidTr="009501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DA611B5" w14:textId="196B270C" w:rsidR="00606F58" w:rsidRPr="00211FB0" w:rsidRDefault="00606F58" w:rsidP="00606F58">
            <w:pPr>
              <w:pStyle w:val="ListParagraph"/>
              <w:numPr>
                <w:ilvl w:val="0"/>
                <w:numId w:val="5"/>
              </w:numPr>
              <w:rPr>
                <w:rFonts w:ascii="TH Sarabun New" w:eastAsia="Times New Roman" w:hAnsi="TH Sarabun New" w:cs="TH Sarabun New"/>
              </w:rPr>
            </w:pPr>
            <w:r w:rsidRPr="00211FB0">
              <w:rPr>
                <w:rFonts w:ascii="TH Sarabun New" w:eastAsia="Times New Roman" w:hAnsi="TH Sarabun New" w:cs="TH Sarabun New"/>
              </w:rPr>
              <w:t xml:space="preserve">Phase_1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1"/>
        <w:gridCol w:w="1621"/>
        <w:gridCol w:w="1349"/>
        <w:gridCol w:w="1440"/>
        <w:gridCol w:w="1351"/>
        <w:gridCol w:w="1262"/>
        <w:gridCol w:w="1298"/>
      </w:tblGrid>
      <w:tr w:rsidR="00EE6A0A" w:rsidRPr="00F64BF0" w14:paraId="58CF7858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192.168.1.0</w:t>
            </w:r>
          </w:p>
        </w:tc>
        <w:tc>
          <w:tcPr>
            <w:tcW w:w="362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6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192.168.1.21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192.168.1.23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192.168.1.24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192.168.1.25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192.168.1.26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192.168.1.27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192.168.1.28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192.168.1.29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192.168.1.30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192.168.1.32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192.168.1.33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192.168.1.34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192.168.1.35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192.168.1.36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192.168.1.37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192.168.1.38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192.168.1.39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192.168.1.40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192.168.1.41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192.168.1.42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192.168.1.43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192.168.1.44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192.168.1.45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192.168.1.46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192.168.1.48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192.168.1.50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192.168.1.51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192.168.1.52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192.168.1.53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192.168.1.54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192.168.1.55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192.168.1.56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192.168.1.57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192.168.1.58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192.168.1.60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192.168.1.61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5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192.168.1.62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192.168.1.63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192.168.1.64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192.168.1.65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192.168.1.66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192.168.1.67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192.168.1.68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192.168.1.69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192.168.1.70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192.168.1.71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192.168.1.72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192.168.1.73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192.168.1.74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192.168.1.75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192.168.1.76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192.168.1.77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192.168.1.78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192.168.1.79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192.168.1.80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192.168.1.81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192.168.1.83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192.168.1.84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192.168.1.85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192.168.1.86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192.168.1.87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192.168.1.88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192.168.1.89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192.168.1.91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192.168.1.92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192.168.1.93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192.168.1.94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192.168.1.95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192.168.1.96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192.168.1.97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192.168.1.98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192.168.1.99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192.168.1.101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192.168.1.102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192.168.1.104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192.168.1.105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192.168.1.106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192.168.1.107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192.168.1.108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192.168.1.110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192.168.1.111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192.168.1.112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192.168.1.113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192.168.1.115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192.168.1.116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192.168.1.117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192.168.1.119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192.168.1.120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192.168.1.121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192.168.1.122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192.168.1.123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192.168.1.124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192.168.1.125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192.168.1.126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192.168.1.127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192.168.1.128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110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192.168.1.129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111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192.168.1.130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112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192.168.1.131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113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192.168.1.132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114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192.168.1.133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115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192.168.1.134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116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192.168.1.135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117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192.168.1.136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118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192.168.1.137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119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192.168.1.138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120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192.168.1.139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121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192.168.1.140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122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192.168.1.141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123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192.168.1.142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124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192.168.1.143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125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192.168.1.144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126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192.168.1.145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127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192.168.1.146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128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192.168.1.147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129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192.168.1.148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130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192.168.1.149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131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192.168.1.150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132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192.168.1.151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133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192.168.1.152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134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192.168.1.153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135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192.168.1.154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136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192.168.1.155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137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192.168.1.156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138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192.168.1.157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139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192.168.1.158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140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192.168.1.159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141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192.168.1.160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142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192.168.1.161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143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192.168.1.162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144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192.168.1.163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145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192.168.1.164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146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192.168.1.165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147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192.168.1.166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148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192.168.1.167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149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192.168.1.168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150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192.168.1.169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151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192.168.1.170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152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192.168.1.171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153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192.168.1.172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154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192.168.1.173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155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192.168.1.174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156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192.168.1.175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157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192.168.1.176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158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192.168.1.177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159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192.168.1.178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160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192.168.1.179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161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192.168.1.180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162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192.168.1.181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163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192.168.1.182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164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192.168.1.183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165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192.168.1.184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166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192.168.1.185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167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192.168.1.186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168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192.168.1.187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169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192.168.1.188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170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192.168.1.189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171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192.168.1.190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172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192.168.1.191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173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192.168.1.192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174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192.168.1.193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175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192.168.1.194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176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192.168.1.195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177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192.168.1.196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178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192.168.1.197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179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192.168.1.198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180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192.168.1.199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181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192.168.1.200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182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192.168.1.201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183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192.168.1.202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184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192.168.1.203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185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192.168.1.204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186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192.168.1.205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187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192.168.1.206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188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192.168.1.207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189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192.168.1.208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190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192.168.1.209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191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192.168.1.211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192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192.168.1.212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193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192.168.1.213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194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192.168.1.214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195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192.168.1.215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196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192.168.1.216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197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192.168.1.217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198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192.168.1.218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199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192.168.1.219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200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192.168.1.220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201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192.168.1.221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202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192.168.1.222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203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192.168.1.223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204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192.168.1.224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205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192.168.1.225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206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192.168.1.226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207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192.168.1.227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208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192.168.1.228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209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192.168.1.229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210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192.168.1.230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211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192.168.1.231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212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192.168.1.232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213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192.168.1.233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214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192.168.1.234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215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192.168.1.235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216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192.168.1.236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217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192.168.1.237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218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192.168.1.238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219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192.168.1.239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220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192.168.1.240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221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192.168.1.241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222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192.168.1.242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223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192.168.1.243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224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192.168.1.244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225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192.168.1.245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226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192.168.1.246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227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192.168.1.247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228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192.168.1.248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229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192.168.1.251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230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192.168.1.254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0A4C3C42" w14:textId="77777777" w:rsidTr="0024623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36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298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8</w:t>
            </w:r>
          </w:p>
        </w:tc>
        <w:tc>
          <w:tcPr>
            <w:tcW w:w="703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363</w:t>
            </w:r>
          </w:p>
        </w:tc>
      </w:tr>
    </w:tbl>
    <w:p w14:paraId="3F613537" w14:textId="77777777" w:rsidR="00A1106F" w:rsidRDefault="00A1106F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42"/>
      </w:tblGrid>
      <w:tr w:rsidR="00606F58" w:rsidRPr="00F64BF0" w14:paraId="57021565" w14:textId="77777777" w:rsidTr="009501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DA611B5" w14:textId="196B270C" w:rsidR="00606F58" w:rsidRPr="00211FB0" w:rsidRDefault="00606F58" w:rsidP="00606F58">
            <w:pPr>
              <w:pStyle w:val="ListParagraph"/>
              <w:numPr>
                <w:ilvl w:val="0"/>
                <w:numId w:val="5"/>
              </w:numPr>
              <w:rPr>
                <w:rFonts w:ascii="TH Sarabun New" w:eastAsia="Times New Roman" w:hAnsi="TH Sarabun New" w:cs="TH Sarabun New"/>
              </w:rPr>
            </w:pPr>
            <w:r w:rsidRPr="00211FB0">
              <w:rPr>
                <w:rFonts w:ascii="TH Sarabun New" w:eastAsia="Times New Roman" w:hAnsi="TH Sarabun New" w:cs="TH Sarabun New"/>
              </w:rPr>
              <w:t xml:space="preserve">VM Server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1"/>
        <w:gridCol w:w="1621"/>
        <w:gridCol w:w="1349"/>
        <w:gridCol w:w="1440"/>
        <w:gridCol w:w="1351"/>
        <w:gridCol w:w="1262"/>
        <w:gridCol w:w="1298"/>
      </w:tblGrid>
      <w:tr w:rsidR="00EE6A0A" w:rsidRPr="00F64BF0" w14:paraId="58CF7858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192.168.13.0</w:t>
            </w:r>
          </w:p>
        </w:tc>
        <w:tc>
          <w:tcPr>
            <w:tcW w:w="362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192.168.13.11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192.168.13.12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192.168.13.13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192.168.13.14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6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192.168.13.15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192.168.13.16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6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192.168.13.17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46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192.168.13.18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6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192.168.13.19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192.168.13.20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192.168.13.21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192.168.13.22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192.168.13.23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192.168.13.24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12</w:t>
            </w:r>
          </w:p>
        </w:tc>
      </w:tr>
      <w:tr w:rsidR="00EE6A0A" w:rsidRPr="00F64BF0" w14:paraId="0A4C3C42" w14:textId="77777777" w:rsidTr="0024623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16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149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703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176</w:t>
            </w:r>
          </w:p>
        </w:tc>
      </w:tr>
    </w:tbl>
    <w:p w14:paraId="3F613537" w14:textId="77777777" w:rsidR="00A1106F" w:rsidRDefault="00A1106F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42"/>
      </w:tblGrid>
      <w:tr w:rsidR="00606F58" w:rsidRPr="00F64BF0" w14:paraId="57021565" w14:textId="77777777" w:rsidTr="009501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DA611B5" w14:textId="196B270C" w:rsidR="00606F58" w:rsidRPr="00211FB0" w:rsidRDefault="00606F58" w:rsidP="00606F58">
            <w:pPr>
              <w:pStyle w:val="ListParagraph"/>
              <w:numPr>
                <w:ilvl w:val="0"/>
                <w:numId w:val="5"/>
              </w:numPr>
              <w:rPr>
                <w:rFonts w:ascii="TH Sarabun New" w:eastAsia="Times New Roman" w:hAnsi="TH Sarabun New" w:cs="TH Sarabun New"/>
              </w:rPr>
            </w:pPr>
            <w:r w:rsidRPr="00211FB0">
              <w:rPr>
                <w:rFonts w:ascii="TH Sarabun New" w:eastAsia="Times New Roman" w:hAnsi="TH Sarabun New" w:cs="TH Sarabun New"/>
              </w:rPr>
              <w:t xml:space="preserve">Phase_2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1"/>
        <w:gridCol w:w="1621"/>
        <w:gridCol w:w="1349"/>
        <w:gridCol w:w="1440"/>
        <w:gridCol w:w="1351"/>
        <w:gridCol w:w="1262"/>
        <w:gridCol w:w="1298"/>
      </w:tblGrid>
      <w:tr w:rsidR="00EE6A0A" w:rsidRPr="00F64BF0" w14:paraId="58CF7858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192.168.2.0</w:t>
            </w:r>
          </w:p>
        </w:tc>
        <w:tc>
          <w:tcPr>
            <w:tcW w:w="362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192.168.2.61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192.168.2.62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192.168.2.63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192.168.2.64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192.168.2.65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192.168.2.66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192.168.2.67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192.168.2.68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192.168.2.69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192.168.2.70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192.168.2.71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192.168.2.72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192.168.2.73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192.168.2.81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192.168.2.82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192.168.2.83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192.168.2.84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192.168.2.85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192.168.2.86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192.168.2.87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192.168.2.88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192.168.2.89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192.168.2.90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192.168.2.91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192.168.2.92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192.168.2.93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192.168.2.94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192.168.2.95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192.168.2.96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192.168.2.97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192.168.2.98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192.168.2.99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192.168.2.102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192.168.2.103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192.168.2.104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192.168.2.105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192.168.2.106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192.168.2.107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192.168.2.108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192.168.2.109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192.168.2.110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192.168.2.111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192.168.2.112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192.168.2.113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192.168.2.114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192.168.2.115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192.168.2.116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192.168.2.117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192.168.2.118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192.168.2.119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192.168.2.120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192.168.2.121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192.168.2.122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192.168.2.123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192.168.2.124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192.168.2.125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192.168.2.126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192.168.2.127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192.168.2.128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192.168.2.129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192.168.2.130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192.168.2.131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192.168.2.132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192.168.2.133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192.168.2.134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192.168.2.135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192.168.2.136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192.168.2.137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192.168.2.138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192.168.2.139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192.168.2.140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192.168.2.141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192.168.2.142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192.168.2.143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192.168.2.144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192.168.2.145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192.168.2.146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192.168.2.147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192.168.2.148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192.168.2.149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192.168.2.150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192.168.2.151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192.168.2.152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192.168.2.153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192.168.2.154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192.168.2.155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192.168.2.156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192.168.2.157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192.168.2.158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192.168.2.159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192.168.2.160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192.168.2.161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192.168.2.162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192.168.2.163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192.168.2.164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192.168.2.165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192.168.2.166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192.168.2.167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192.168.2.168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192.168.2.169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192.168.2.170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192.168.2.171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192.168.2.172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192.168.2.173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192.168.2.174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192.168.2.175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192.168.2.176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192.168.2.177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192.168.2.178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8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9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110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192.168.2.179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111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192.168.2.180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112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192.168.2.181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113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192.168.2.182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114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192.168.2.183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115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192.168.2.184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116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192.168.2.186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117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192.168.2.187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118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192.168.2.188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119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192.168.2.189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120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192.168.2.190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121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192.168.2.191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122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192.168.2.192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123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192.168.2.193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124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192.168.2.194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125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192.168.2.195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126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192.168.2.196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127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192.168.2.197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128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192.168.2.198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129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192.168.2.199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130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192.168.2.200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131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192.168.2.201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132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192.168.2.202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133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192.168.2.203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134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192.168.2.204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135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192.168.2.205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136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192.168.2.206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137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192.168.2.207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138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192.168.2.208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139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192.168.2.209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140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192.168.2.210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141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192.168.2.211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8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9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142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192.168.2.212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143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192.168.2.213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144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192.168.2.214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145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192.168.2.215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146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192.168.2.216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147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192.168.2.217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148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192.168.2.218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149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192.168.2.219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150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192.168.2.220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151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192.168.2.221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152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192.168.2.222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153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192.168.2.223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154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192.168.2.224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155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192.168.2.225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156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192.168.2.226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157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192.168.2.227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158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192.168.2.228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20</w:t>
            </w:r>
          </w:p>
        </w:tc>
      </w:tr>
      <w:tr w:rsidR="00EE6A0A" w:rsidRPr="00F64BF0" w14:paraId="0A4C3C42" w14:textId="77777777" w:rsidTr="0024623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236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14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164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703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421</w:t>
            </w:r>
          </w:p>
        </w:tc>
      </w:tr>
    </w:tbl>
    <w:p w14:paraId="3F613537" w14:textId="77777777" w:rsidR="00A1106F" w:rsidRDefault="00A1106F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/>
    </w:tbl>
    <w:p w14:paraId="1082FFFD" w14:textId="04C553A8" w:rsidR="00E0093B" w:rsidRPr="00F64BF0" w:rsidRDefault="00E0093B" w:rsidP="00B91A8F">
      <w:pPr>
        <w:pStyle w:val="table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b/>
          <w:bCs/>
          <w:cs/>
        </w:rPr>
        <w:t xml:space="preserve">ตารางที่ </w:t>
      </w:r>
      <w:r w:rsidR="003617E9">
        <w:rPr>
          <w:rFonts w:ascii="TH Sarabun New" w:hAnsi="TH Sarabun New" w:cs="TH Sarabun New"/>
          <w:b/>
          <w:bCs/>
        </w:rPr>
        <w:t>4</w:t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>แสดงตารางแสดงผลช่องโหว่</w:t>
      </w:r>
      <w:r w:rsidRPr="00F64BF0">
        <w:rPr>
          <w:rFonts w:ascii="TH Sarabun New" w:hAnsi="TH Sarabun New" w:cs="TH Sarabun New"/>
        </w:rPr>
        <w:t xml:space="preserve"> </w:t>
      </w:r>
      <w:r w:rsidR="00380A95" w:rsidRPr="00380A95">
        <w:rPr>
          <w:rFonts w:ascii="TH Sarabun New" w:hAnsi="TH Sarabun New" w:cs="TH Sarabun New"/>
        </w:rPr>
        <w:t xml:space="preserve">COCO-IDC3 All</w:t>
      </w:r>
    </w:p>
    <w:sectPr w:rsidR="00E0093B" w:rsidRPr="00F64BF0" w:rsidSect="004958F7">
      <w:footerReference w:type="default" r:id="rId12"/>
      <w:pgSz w:w="11906" w:h="16838" w:code="9"/>
      <w:pgMar w:top="1440" w:right="1440" w:bottom="1440" w:left="1440" w:header="709" w:footer="709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F41688" w14:textId="77777777" w:rsidR="009C4190" w:rsidRDefault="009C4190" w:rsidP="00B25BDD">
      <w:pPr>
        <w:spacing w:after="0" w:line="240" w:lineRule="auto"/>
      </w:pPr>
      <w:r>
        <w:separator/>
      </w:r>
    </w:p>
  </w:endnote>
  <w:endnote w:type="continuationSeparator" w:id="0">
    <w:p w14:paraId="34F01F10" w14:textId="77777777" w:rsidR="009C4190" w:rsidRDefault="009C4190" w:rsidP="00B25B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40AE8" w14:textId="77777777" w:rsidR="00A80E32" w:rsidRPr="00F60BD0" w:rsidRDefault="00A80E32" w:rsidP="00027414">
    <w:pPr>
      <w:pStyle w:val="Footer"/>
      <w:tabs>
        <w:tab w:val="clear" w:pos="4513"/>
        <w:tab w:val="clear" w:pos="9026"/>
        <w:tab w:val="left" w:pos="3901"/>
      </w:tabs>
      <w:rPr>
        <w:rFonts w:ascii="TH Sarabun New" w:hAnsi="TH Sarabun New" w:cs="TH Sarabun New"/>
        <w:sz w:val="18"/>
        <w:szCs w:val="18"/>
      </w:rPr>
    </w:pPr>
    <w:r w:rsidRPr="00F60BD0">
      <w:rPr>
        <w:rFonts w:ascii="TH Sarabun New" w:hAnsi="TH Sarabun New" w:cs="TH Sarabun New"/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3595A6C" wp14:editId="05EEB41C">
              <wp:simplePos x="0" y="0"/>
              <wp:positionH relativeFrom="column">
                <wp:posOffset>0</wp:posOffset>
              </wp:positionH>
              <wp:positionV relativeFrom="paragraph">
                <wp:posOffset>18415</wp:posOffset>
              </wp:positionV>
              <wp:extent cx="5737860" cy="0"/>
              <wp:effectExtent l="0" t="19050" r="53340" b="38100"/>
              <wp:wrapNone/>
              <wp:docPr id="6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3786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chemeClr val="accent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D0AC43" id="Line 1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45pt" to="451.8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" strokecolor="#9bbb59 [3206]" strokeweight="4.5pt">
              <v:stroke linestyle="thickThin"/>
            </v:line>
          </w:pict>
        </mc:Fallback>
      </mc:AlternateContent>
    </w:r>
    <w:r w:rsidRPr="00F60BD0">
      <w:rPr>
        <w:rFonts w:ascii="TH Sarabun New" w:hAnsi="TH Sarabun New" w:cs="TH Sarabun New"/>
        <w:sz w:val="18"/>
        <w:szCs w:val="18"/>
      </w:rPr>
      <w:tab/>
    </w:r>
  </w:p>
  <w:p w14:paraId="2133510E" w14:textId="4F4A79B1" w:rsidR="00A80E32" w:rsidRPr="00F60BD0" w:rsidRDefault="00A80E32" w:rsidP="009C7433">
    <w:pPr>
      <w:pStyle w:val="Footer"/>
      <w:jc w:val="right"/>
      <w:rPr>
        <w:rFonts w:ascii="TH Sarabun New" w:hAnsi="TH Sarabun New" w:cs="TH Sarabun New"/>
        <w:sz w:val="20"/>
        <w:szCs w:val="20"/>
      </w:rPr>
    </w:pPr>
    <w:r w:rsidRPr="00F60BD0">
      <w:rPr>
        <w:rFonts w:ascii="TH Sarabun New" w:hAnsi="TH Sarabun New" w:cs="TH Sarabun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180459A" wp14:editId="20FAFDF6">
              <wp:simplePos x="0" y="0"/>
              <wp:positionH relativeFrom="column">
                <wp:posOffset>-1270</wp:posOffset>
              </wp:positionH>
              <wp:positionV relativeFrom="paragraph">
                <wp:posOffset>195580</wp:posOffset>
              </wp:positionV>
              <wp:extent cx="5645150" cy="269631"/>
              <wp:effectExtent l="0" t="0" r="0" b="0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5150" cy="269631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4CAAB5D4" w14:textId="148C11EA" w:rsidR="00A80E32" w:rsidRPr="00F60BD0" w:rsidRDefault="00A80E32" w:rsidP="00DC24AE">
                          <w:pPr>
                            <w:pStyle w:val="Footer"/>
                            <w:rPr>
                              <w:rFonts w:ascii="TH Sarabun New" w:hAnsi="TH Sarabun New" w:cs="TH Sarabun New"/>
                              <w:sz w:val="20"/>
                              <w:szCs w:val="20"/>
                            </w:rPr>
                          </w:pP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  <w:cs/>
                            </w:rPr>
                            <w:t>เอกสารฉบับนี้จัดทำขึ้นโดย</w:t>
                          </w:r>
                          <w:r w:rsidRPr="000E53EF"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  <w:cs/>
                            </w:rPr>
                            <w:t>บริษัท ไอเน็ต แมเนจด์ เซอร์วิสเซส จำกัด</w:t>
                          </w:r>
                          <w:r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  <w:cs/>
                            </w:rPr>
                            <w:t>เพื่อ บริษัท อินเทอร์เน็ตประเทศไทย จำกัด (มหาชน)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  <w:cs/>
                            </w:rPr>
                            <w:t>เท่านั้น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  <w:cs/>
                            </w:rPr>
                            <w:t>ไม่อนุญาตให้เผยแพร่ภายนอกโดยที่ไม่ได้รับอนุญาต</w:t>
                          </w:r>
                        </w:p>
                        <w:p w14:paraId="4C0E5EE1" w14:textId="77777777" w:rsidR="00A80E32" w:rsidRPr="00DC24AE" w:rsidRDefault="00A80E32" w:rsidP="00DC24AE">
                          <w:pPr>
                            <w:rPr>
                              <w:rFonts w:asciiTheme="majorBidi" w:hAnsiTheme="majorBidi" w:cstheme="majorBidi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180459A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left:0;text-align:left;margin-left:-.1pt;margin-top:15.4pt;width:444.5pt;height:21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" fillcolor="white [3201]" stroked="f" strokeweight=".5pt">
              <v:textbox>
                <w:txbxContent>
                  <w:p w14:paraId="4CAAB5D4" w14:textId="148C11EA" w:rsidR="00A80E32" w:rsidRPr="00F60BD0" w:rsidRDefault="00A80E32" w:rsidP="00DC24AE">
                    <w:pPr>
                      <w:pStyle w:val="Footer"/>
                      <w:rPr>
                        <w:rFonts w:ascii="TH Sarabun New" w:hAnsi="TH Sarabun New" w:cs="TH Sarabun New"/>
                        <w:sz w:val="20"/>
                        <w:szCs w:val="20"/>
                      </w:rPr>
                    </w:pP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  <w:cs/>
                      </w:rPr>
                      <w:t>เอกสารฉบับนี้จัดทำขึ้นโดย</w:t>
                    </w:r>
                    <w:r w:rsidRPr="000E53EF"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  <w:cs/>
                      </w:rPr>
                      <w:t>บริษัท ไอเน็ต แมเนจด์ เซอร์วิสเซส จำกัด</w:t>
                    </w:r>
                    <w:r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  <w:cs/>
                      </w:rPr>
                      <w:t>เพื่อ บริษัท อินเทอร์เน็ตประเทศไทย จำกัด (มหาชน)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  <w:cs/>
                      </w:rPr>
                      <w:t>เท่านั้น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  <w:cs/>
                      </w:rPr>
                      <w:t>ไม่อนุญาตให้เผยแพร่ภายนอกโดยที่ไม่ได้รับอนุญาต</w:t>
                    </w:r>
                  </w:p>
                  <w:p w14:paraId="4C0E5EE1" w14:textId="77777777" w:rsidR="00A80E32" w:rsidRPr="00DC24AE" w:rsidRDefault="00A80E32" w:rsidP="00DC24AE">
                    <w:pPr>
                      <w:rPr>
                        <w:rFonts w:asciiTheme="majorBidi" w:hAnsiTheme="majorBidi" w:cstheme="majorBidi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F60BD0">
      <w:rPr>
        <w:rFonts w:ascii="TH Sarabun New" w:hAnsi="TH Sarabun New" w:cs="TH Sarabun New"/>
        <w:sz w:val="20"/>
        <w:szCs w:val="20"/>
        <w:cs/>
      </w:rPr>
      <w:t xml:space="preserve">หน้า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PAGE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3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  <w:r w:rsidRPr="00F60BD0">
      <w:rPr>
        <w:rFonts w:ascii="TH Sarabun New" w:hAnsi="TH Sarabun New" w:cs="TH Sarabun New"/>
        <w:sz w:val="20"/>
        <w:szCs w:val="20"/>
        <w:cs/>
      </w:rPr>
      <w:t xml:space="preserve"> จาก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NUMPAGES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8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B34382" w14:textId="77777777" w:rsidR="00A80E32" w:rsidRPr="00F60BD0" w:rsidRDefault="00A80E32" w:rsidP="00DC24AE">
    <w:pPr>
      <w:pStyle w:val="Footer"/>
      <w:tabs>
        <w:tab w:val="clear" w:pos="4513"/>
        <w:tab w:val="clear" w:pos="9026"/>
        <w:tab w:val="left" w:pos="2655"/>
        <w:tab w:val="left" w:pos="3901"/>
      </w:tabs>
      <w:rPr>
        <w:rFonts w:ascii="TH Sarabun New" w:hAnsi="TH Sarabun New" w:cs="TH Sarabun New"/>
        <w:sz w:val="18"/>
        <w:szCs w:val="18"/>
      </w:rPr>
    </w:pPr>
    <w:r w:rsidRPr="00F60BD0">
      <w:rPr>
        <w:rFonts w:ascii="TH Sarabun New" w:hAnsi="TH Sarabun New" w:cs="TH Sarabun New"/>
        <w:sz w:val="18"/>
        <w:szCs w:val="18"/>
      </w:rPr>
      <w:tab/>
    </w:r>
    <w:r w:rsidRPr="00F60BD0">
      <w:rPr>
        <w:rFonts w:ascii="TH Sarabun New" w:hAnsi="TH Sarabun New" w:cs="TH Sarabun New"/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57ED981D" wp14:editId="50F170E4">
              <wp:simplePos x="0" y="0"/>
              <wp:positionH relativeFrom="column">
                <wp:posOffset>0</wp:posOffset>
              </wp:positionH>
              <wp:positionV relativeFrom="paragraph">
                <wp:posOffset>18415</wp:posOffset>
              </wp:positionV>
              <wp:extent cx="8869680" cy="0"/>
              <wp:effectExtent l="0" t="19050" r="45720" b="38100"/>
              <wp:wrapNone/>
              <wp:docPr id="7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86968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chemeClr val="accent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984442" id="Line 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45pt" to="698.4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" strokecolor="#9bbb59 [3206]" strokeweight="4.5pt">
              <v:stroke linestyle="thickThin"/>
            </v:line>
          </w:pict>
        </mc:Fallback>
      </mc:AlternateContent>
    </w:r>
    <w:r w:rsidRPr="00F60BD0">
      <w:rPr>
        <w:rFonts w:ascii="TH Sarabun New" w:hAnsi="TH Sarabun New" w:cs="TH Sarabun New"/>
        <w:sz w:val="18"/>
        <w:szCs w:val="18"/>
      </w:rPr>
      <w:tab/>
    </w:r>
  </w:p>
  <w:p w14:paraId="3D318208" w14:textId="14A1B25E" w:rsidR="00A80E32" w:rsidRPr="00F60BD0" w:rsidRDefault="00A80E32" w:rsidP="009C7433">
    <w:pPr>
      <w:pStyle w:val="Footer"/>
      <w:jc w:val="right"/>
      <w:rPr>
        <w:rFonts w:ascii="TH Sarabun New" w:hAnsi="TH Sarabun New" w:cs="TH Sarabun New"/>
        <w:sz w:val="20"/>
        <w:szCs w:val="20"/>
      </w:rPr>
    </w:pPr>
    <w:r w:rsidRPr="00F60BD0">
      <w:rPr>
        <w:rFonts w:ascii="TH Sarabun New" w:hAnsi="TH Sarabun New" w:cs="TH Sarabun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984CB4B" wp14:editId="5677EEBC">
              <wp:simplePos x="0" y="0"/>
              <wp:positionH relativeFrom="column">
                <wp:posOffset>0</wp:posOffset>
              </wp:positionH>
              <wp:positionV relativeFrom="paragraph">
                <wp:posOffset>268605</wp:posOffset>
              </wp:positionV>
              <wp:extent cx="5645150" cy="269631"/>
              <wp:effectExtent l="0" t="0" r="0" b="0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5150" cy="269631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5BB41E3E" w14:textId="4795D55F" w:rsidR="00A80E32" w:rsidRPr="00DC24AE" w:rsidRDefault="00A80E32" w:rsidP="00DC24AE">
                          <w:pPr>
                            <w:pStyle w:val="Footer"/>
                            <w:rPr>
                              <w:rFonts w:asciiTheme="minorBidi" w:hAnsiTheme="minorBidi" w:cstheme="minorBidi"/>
                              <w:sz w:val="20"/>
                              <w:szCs w:val="20"/>
                            </w:rPr>
                          </w:pP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เอกสารฉบับนี้จัดทำขึ้นโดย</w:t>
                          </w:r>
                          <w:r w:rsidRPr="000E53EF"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  <w:cs/>
                            </w:rPr>
                            <w:t>บริษัท ไอเน็ต แมเนจด์ เซอร์วิสเซส จำกัด</w:t>
                          </w:r>
                          <w:r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เพื่อ บริษัท อินเทอร์เน็ตประเทศไทย จำกัด (มหาชน)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เท่านั้น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ไม่อนุญาตให้เผยแพร่ภายนอกโดยที่ไม่ได้รับอนุญาต</w:t>
                          </w:r>
                        </w:p>
                        <w:p w14:paraId="27F9203E" w14:textId="77777777" w:rsidR="00A80E32" w:rsidRPr="00DC24AE" w:rsidRDefault="00A80E32" w:rsidP="00DC24AE">
                          <w:pPr>
                            <w:rPr>
                              <w:rFonts w:asciiTheme="majorBidi" w:hAnsiTheme="majorBidi" w:cstheme="majorBidi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984CB4B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7" type="#_x0000_t202" style="position:absolute;left:0;text-align:left;margin-left:0;margin-top:21.15pt;width:444.5pt;height:21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" fillcolor="window" stroked="f" strokeweight=".5pt">
              <v:textbox>
                <w:txbxContent>
                  <w:p w14:paraId="5BB41E3E" w14:textId="4795D55F" w:rsidR="00A80E32" w:rsidRPr="00DC24AE" w:rsidRDefault="00A80E32" w:rsidP="00DC24AE">
                    <w:pPr>
                      <w:pStyle w:val="Footer"/>
                      <w:rPr>
                        <w:rFonts w:asciiTheme="minorBidi" w:hAnsiTheme="minorBidi" w:cstheme="minorBidi"/>
                        <w:sz w:val="20"/>
                        <w:szCs w:val="20"/>
                      </w:rPr>
                    </w:pP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เอกสารฉบับนี้จัดทำขึ้นโดย</w:t>
                    </w:r>
                    <w:r w:rsidRPr="000E53EF"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  <w:cs/>
                      </w:rPr>
                      <w:t>บริษัท ไอเน็ต แมเนจด์ เซอร์วิสเซส จำกัด</w:t>
                    </w:r>
                    <w:r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เพื่อ บริษัท อินเทอร์เน็ตประเทศไทย จำกัด (มหาชน)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เท่านั้น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ไม่อนุญาตให้เผยแพร่ภายนอกโดยที่ไม่ได้รับอนุญาต</w:t>
                    </w:r>
                  </w:p>
                  <w:p w14:paraId="27F9203E" w14:textId="77777777" w:rsidR="00A80E32" w:rsidRPr="00DC24AE" w:rsidRDefault="00A80E32" w:rsidP="00DC24AE">
                    <w:pPr>
                      <w:rPr>
                        <w:rFonts w:asciiTheme="majorBidi" w:hAnsiTheme="majorBidi" w:cstheme="majorBidi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F60BD0">
      <w:rPr>
        <w:rFonts w:ascii="TH Sarabun New" w:hAnsi="TH Sarabun New" w:cs="TH Sarabun New"/>
        <w:sz w:val="20"/>
        <w:szCs w:val="20"/>
        <w:cs/>
      </w:rPr>
      <w:t xml:space="preserve">หน้า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PAGE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4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  <w:r w:rsidRPr="00F60BD0">
      <w:rPr>
        <w:rFonts w:ascii="TH Sarabun New" w:hAnsi="TH Sarabun New" w:cs="TH Sarabun New"/>
        <w:sz w:val="20"/>
        <w:szCs w:val="20"/>
        <w:cs/>
      </w:rPr>
      <w:t xml:space="preserve"> จาก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NUMPAGES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8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3E2690" w14:textId="77777777" w:rsidR="00A80E32" w:rsidRPr="001B19F2" w:rsidRDefault="00A80E32" w:rsidP="00DC24AE">
    <w:pPr>
      <w:pStyle w:val="Footer"/>
      <w:tabs>
        <w:tab w:val="clear" w:pos="4513"/>
        <w:tab w:val="clear" w:pos="9026"/>
        <w:tab w:val="left" w:pos="2655"/>
        <w:tab w:val="left" w:pos="3901"/>
      </w:tabs>
      <w:rPr>
        <w:rFonts w:ascii="Tahoma" w:hAnsi="Tahoma" w:cs="Tahoma"/>
        <w:sz w:val="18"/>
        <w:szCs w:val="18"/>
      </w:rPr>
    </w:pPr>
    <w:r w:rsidRPr="001B19F2">
      <w:rPr>
        <w:rFonts w:ascii="Tahoma" w:hAnsi="Tahoma" w:cs="Tahoma"/>
        <w:sz w:val="18"/>
        <w:szCs w:val="18"/>
      </w:rPr>
      <w:tab/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20E911D" wp14:editId="13E1F82E">
              <wp:simplePos x="0" y="0"/>
              <wp:positionH relativeFrom="column">
                <wp:posOffset>0</wp:posOffset>
              </wp:positionH>
              <wp:positionV relativeFrom="paragraph">
                <wp:posOffset>18415</wp:posOffset>
              </wp:positionV>
              <wp:extent cx="8869680" cy="0"/>
              <wp:effectExtent l="0" t="19050" r="45720" b="38100"/>
              <wp:wrapNone/>
              <wp:docPr id="16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86968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chemeClr val="accent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29FDB4" id="Line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45pt" to="698.4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" strokecolor="#9bbb59 [3206]" strokeweight="4.5pt">
              <v:stroke linestyle="thickThin"/>
            </v:line>
          </w:pict>
        </mc:Fallback>
      </mc:AlternateContent>
    </w:r>
    <w:r>
      <w:rPr>
        <w:rFonts w:ascii="Tahoma" w:hAnsi="Tahoma" w:cs="Tahoma"/>
        <w:sz w:val="18"/>
        <w:szCs w:val="18"/>
      </w:rPr>
      <w:tab/>
    </w:r>
  </w:p>
  <w:p w14:paraId="3A5A1E2E" w14:textId="372722FB" w:rsidR="00A80E32" w:rsidRPr="00555695" w:rsidRDefault="00A80E32" w:rsidP="009C7433">
    <w:pPr>
      <w:pStyle w:val="Footer"/>
      <w:jc w:val="right"/>
      <w:rPr>
        <w:rFonts w:ascii="Angsana New" w:hAnsi="Angsana New" w:cs="Angsana New"/>
        <w:sz w:val="20"/>
        <w:szCs w:val="20"/>
      </w:rPr>
    </w:pPr>
    <w:r w:rsidRPr="00555695">
      <w:rPr>
        <w:rFonts w:ascii="Angsana New" w:hAnsi="Angsana New" w:cs="Angsana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EFAACBD" wp14:editId="51C1B90F">
              <wp:simplePos x="0" y="0"/>
              <wp:positionH relativeFrom="column">
                <wp:posOffset>0</wp:posOffset>
              </wp:positionH>
              <wp:positionV relativeFrom="paragraph">
                <wp:posOffset>268605</wp:posOffset>
              </wp:positionV>
              <wp:extent cx="5645150" cy="269631"/>
              <wp:effectExtent l="0" t="0" r="0" b="0"/>
              <wp:wrapNone/>
              <wp:docPr id="17" name="Text Box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5150" cy="269631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9B820F7" w14:textId="6AEFDE79" w:rsidR="00A80E32" w:rsidRPr="00DC24AE" w:rsidRDefault="00A80E32" w:rsidP="00DC24AE">
                          <w:pPr>
                            <w:pStyle w:val="Footer"/>
                            <w:rPr>
                              <w:rFonts w:asciiTheme="minorBidi" w:hAnsiTheme="minorBidi" w:cstheme="minorBidi"/>
                              <w:sz w:val="20"/>
                              <w:szCs w:val="20"/>
                            </w:rPr>
                          </w:pP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เอกสารฉบับนี้จัดทำขึ้นโดย</w:t>
                          </w:r>
                          <w:r w:rsidRPr="000E53EF"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  <w:cs/>
                            </w:rPr>
                            <w:t>บริษัท ไอเน็ต แมเนจด์ เซอร์วิสเซส จำกัด</w:t>
                          </w:r>
                          <w:r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เพื่อ บริษัท อินเทอร์เน็ตประเทศไทย จำกัด (มหาชน)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เท่านั้น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ไม่อนุญาตให้เผยแพร่ภายนอกโดยที่ไม่ได้รับอนุญาต</w:t>
                          </w:r>
                        </w:p>
                        <w:p w14:paraId="57D592A0" w14:textId="77777777" w:rsidR="00A80E32" w:rsidRPr="00DC24AE" w:rsidRDefault="00A80E32" w:rsidP="00DC24AE">
                          <w:pPr>
                            <w:rPr>
                              <w:rFonts w:asciiTheme="majorBidi" w:hAnsiTheme="majorBidi" w:cstheme="majorBidi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EFAACBD" id="_x0000_t202" coordsize="21600,21600" o:spt="202" path="m,l,21600r21600,l21600,xe">
              <v:stroke joinstyle="miter"/>
              <v:path gradientshapeok="t" o:connecttype="rect"/>
            </v:shapetype>
            <v:shape id="Text Box 17" o:spid="_x0000_s1028" type="#_x0000_t202" style="position:absolute;left:0;text-align:left;margin-left:0;margin-top:21.15pt;width:444.5pt;height:2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" fillcolor="window" stroked="f" strokeweight=".5pt">
              <v:textbox>
                <w:txbxContent>
                  <w:p w14:paraId="69B820F7" w14:textId="6AEFDE79" w:rsidR="00A80E32" w:rsidRPr="00DC24AE" w:rsidRDefault="00A80E32" w:rsidP="00DC24AE">
                    <w:pPr>
                      <w:pStyle w:val="Footer"/>
                      <w:rPr>
                        <w:rFonts w:asciiTheme="minorBidi" w:hAnsiTheme="minorBidi" w:cstheme="minorBidi"/>
                        <w:sz w:val="20"/>
                        <w:szCs w:val="20"/>
                      </w:rPr>
                    </w:pP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เอกสารฉบับนี้จัดทำขึ้นโดย</w:t>
                    </w:r>
                    <w:r w:rsidRPr="000E53EF"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  <w:cs/>
                      </w:rPr>
                      <w:t>บริษัท ไอเน็ต แมเนจด์ เซอร์วิสเซส จำกัด</w:t>
                    </w:r>
                    <w:r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เพื่อ บริษัท อินเทอร์เน็ตประเทศไทย จำกัด (มหาชน)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เท่านั้น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ไม่อนุญาตให้เผยแพร่ภายนอกโดยที่ไม่ได้รับอนุญาต</w:t>
                    </w:r>
                  </w:p>
                  <w:p w14:paraId="57D592A0" w14:textId="77777777" w:rsidR="00A80E32" w:rsidRPr="00DC24AE" w:rsidRDefault="00A80E32" w:rsidP="00DC24AE">
                    <w:pPr>
                      <w:rPr>
                        <w:rFonts w:asciiTheme="majorBidi" w:hAnsiTheme="majorBidi" w:cstheme="majorBidi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555695">
      <w:rPr>
        <w:rFonts w:ascii="Angsana New" w:hAnsi="Angsana New" w:cs="Angsana New"/>
        <w:sz w:val="20"/>
        <w:szCs w:val="20"/>
        <w:cs/>
      </w:rPr>
      <w:t xml:space="preserve">หน้า </w: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begin"/>
    </w:r>
    <w:r w:rsidRPr="00555695">
      <w:rPr>
        <w:rStyle w:val="PageNumber"/>
        <w:rFonts w:ascii="Angsana New" w:hAnsi="Angsana New" w:cs="Angsana New"/>
        <w:sz w:val="20"/>
        <w:szCs w:val="20"/>
      </w:rPr>
      <w:instrText xml:space="preserve"> PAGE </w:instrTex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separate"/>
    </w:r>
    <w:r>
      <w:rPr>
        <w:rStyle w:val="PageNumber"/>
        <w:rFonts w:ascii="Angsana New" w:hAnsi="Angsana New" w:cs="Angsana New"/>
        <w:noProof/>
        <w:sz w:val="20"/>
        <w:szCs w:val="20"/>
      </w:rPr>
      <w:t>6</w: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end"/>
    </w:r>
    <w:r w:rsidRPr="00555695">
      <w:rPr>
        <w:rFonts w:ascii="Angsana New" w:hAnsi="Angsana New" w:cs="Angsana New"/>
        <w:sz w:val="20"/>
        <w:szCs w:val="20"/>
        <w:cs/>
      </w:rPr>
      <w:t xml:space="preserve"> จาก </w: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begin"/>
    </w:r>
    <w:r w:rsidRPr="00555695">
      <w:rPr>
        <w:rStyle w:val="PageNumber"/>
        <w:rFonts w:ascii="Angsana New" w:hAnsi="Angsana New" w:cs="Angsana New"/>
        <w:sz w:val="20"/>
        <w:szCs w:val="20"/>
      </w:rPr>
      <w:instrText xml:space="preserve"> NUMPAGES </w:instrTex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separate"/>
    </w:r>
    <w:r>
      <w:rPr>
        <w:rStyle w:val="PageNumber"/>
        <w:rFonts w:ascii="Angsana New" w:hAnsi="Angsana New" w:cs="Angsana New"/>
        <w:noProof/>
        <w:sz w:val="20"/>
        <w:szCs w:val="20"/>
      </w:rPr>
      <w:t>8</w: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2A1E3B" w14:textId="77777777" w:rsidR="00A80E32" w:rsidRPr="00F60BD0" w:rsidRDefault="00A80E32" w:rsidP="00DC24AE">
    <w:pPr>
      <w:pStyle w:val="Footer"/>
      <w:tabs>
        <w:tab w:val="clear" w:pos="4513"/>
        <w:tab w:val="clear" w:pos="9026"/>
        <w:tab w:val="left" w:pos="2655"/>
        <w:tab w:val="left" w:pos="3901"/>
      </w:tabs>
      <w:rPr>
        <w:rFonts w:ascii="TH Sarabun New" w:hAnsi="TH Sarabun New" w:cs="TH Sarabun New"/>
        <w:sz w:val="20"/>
        <w:szCs w:val="20"/>
      </w:rPr>
    </w:pPr>
    <w:r w:rsidRPr="00F60BD0">
      <w:rPr>
        <w:rFonts w:ascii="TH Sarabun New" w:hAnsi="TH Sarabun New" w:cs="TH Sarabun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FE54B98" wp14:editId="6A91C335">
              <wp:simplePos x="0" y="0"/>
              <wp:positionH relativeFrom="column">
                <wp:posOffset>0</wp:posOffset>
              </wp:positionH>
              <wp:positionV relativeFrom="paragraph">
                <wp:posOffset>85453</wp:posOffset>
              </wp:positionV>
              <wp:extent cx="5737860" cy="0"/>
              <wp:effectExtent l="0" t="19050" r="53340" b="38100"/>
              <wp:wrapNone/>
              <wp:docPr id="18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3786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chemeClr val="accent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436108" id="Line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.75pt" to="451.8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" strokecolor="#9bbb59 [3206]" strokeweight="4.5pt">
              <v:stroke linestyle="thickThin"/>
            </v:line>
          </w:pict>
        </mc:Fallback>
      </mc:AlternateContent>
    </w:r>
    <w:r w:rsidRPr="00F60BD0">
      <w:rPr>
        <w:rFonts w:ascii="TH Sarabun New" w:hAnsi="TH Sarabun New" w:cs="TH Sarabun New"/>
        <w:sz w:val="20"/>
        <w:szCs w:val="20"/>
      </w:rPr>
      <w:tab/>
    </w:r>
    <w:r w:rsidRPr="00F60BD0">
      <w:rPr>
        <w:rFonts w:ascii="TH Sarabun New" w:hAnsi="TH Sarabun New" w:cs="TH Sarabun New"/>
        <w:sz w:val="20"/>
        <w:szCs w:val="20"/>
      </w:rPr>
      <w:tab/>
    </w:r>
  </w:p>
  <w:p w14:paraId="39D68F42" w14:textId="71DB7FA7" w:rsidR="00A80E32" w:rsidRPr="00F60BD0" w:rsidRDefault="00A80E32" w:rsidP="009C7433">
    <w:pPr>
      <w:pStyle w:val="Footer"/>
      <w:jc w:val="right"/>
      <w:rPr>
        <w:rFonts w:ascii="TH Sarabun New" w:hAnsi="TH Sarabun New" w:cs="TH Sarabun New"/>
        <w:sz w:val="20"/>
        <w:szCs w:val="20"/>
      </w:rPr>
    </w:pPr>
    <w:r w:rsidRPr="00F60BD0">
      <w:rPr>
        <w:rFonts w:ascii="TH Sarabun New" w:hAnsi="TH Sarabun New" w:cs="TH Sarabun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4FAC2E9" wp14:editId="53144BBF">
              <wp:simplePos x="0" y="0"/>
              <wp:positionH relativeFrom="column">
                <wp:posOffset>3175</wp:posOffset>
              </wp:positionH>
              <wp:positionV relativeFrom="paragraph">
                <wp:posOffset>268605</wp:posOffset>
              </wp:positionV>
              <wp:extent cx="5645150" cy="269631"/>
              <wp:effectExtent l="0" t="0" r="0" b="0"/>
              <wp:wrapNone/>
              <wp:docPr id="15" name="Text Box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5150" cy="269631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7F6129C8" w14:textId="54F3C43B" w:rsidR="00A80E32" w:rsidRPr="00DC24AE" w:rsidRDefault="00A80E32" w:rsidP="00DC24AE">
                          <w:pPr>
                            <w:pStyle w:val="Footer"/>
                            <w:rPr>
                              <w:rFonts w:asciiTheme="minorBidi" w:hAnsiTheme="minorBidi" w:cstheme="minorBidi"/>
                              <w:sz w:val="20"/>
                              <w:szCs w:val="20"/>
                            </w:rPr>
                          </w:pP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เอกสารฉบับนี้จัดทำขึ้นโดย</w:t>
                          </w:r>
                          <w:r w:rsidRPr="000E53EF"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  <w:cs/>
                            </w:rPr>
                            <w:t>บริษัท ไอเน็ต แมเนจด์ เซอร์วิสเซส จำกัด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 xml:space="preserve"> เพื่อ บริษัท อินเทอร์เน็ตประเทศไทย จำกัด (มหาชน)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เท่านั้น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ไม่อนุญาตให้เผยแพร่ภายนอกโดยที่ไม่ได้รับอนุญาต</w:t>
                          </w:r>
                        </w:p>
                        <w:p w14:paraId="4D8CC86E" w14:textId="77777777" w:rsidR="00A80E32" w:rsidRPr="00DC24AE" w:rsidRDefault="00A80E32" w:rsidP="00DC24AE">
                          <w:pPr>
                            <w:rPr>
                              <w:rFonts w:asciiTheme="majorBidi" w:hAnsiTheme="majorBidi" w:cstheme="majorBidi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4FAC2E9" id="_x0000_t202" coordsize="21600,21600" o:spt="202" path="m,l,21600r21600,l21600,xe">
              <v:stroke joinstyle="miter"/>
              <v:path gradientshapeok="t" o:connecttype="rect"/>
            </v:shapetype>
            <v:shape id="Text Box 15" o:spid="_x0000_s1029" type="#_x0000_t202" style="position:absolute;left:0;text-align:left;margin-left:.25pt;margin-top:21.15pt;width:444.5pt;height:21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" fillcolor="window" stroked="f" strokeweight=".5pt">
              <v:textbox>
                <w:txbxContent>
                  <w:p w14:paraId="7F6129C8" w14:textId="54F3C43B" w:rsidR="00A80E32" w:rsidRPr="00DC24AE" w:rsidRDefault="00A80E32" w:rsidP="00DC24AE">
                    <w:pPr>
                      <w:pStyle w:val="Footer"/>
                      <w:rPr>
                        <w:rFonts w:asciiTheme="minorBidi" w:hAnsiTheme="minorBidi" w:cstheme="minorBidi"/>
                        <w:sz w:val="20"/>
                        <w:szCs w:val="20"/>
                      </w:rPr>
                    </w:pP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เอกสารฉบับนี้จัดทำขึ้นโดย</w:t>
                    </w:r>
                    <w:r w:rsidRPr="000E53EF"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  <w:cs/>
                      </w:rPr>
                      <w:t>บริษัท ไอเน็ต แมเนจด์ เซอร์วิสเซส จำกัด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 xml:space="preserve"> เพื่อ บริษัท อินเทอร์เน็ตประเทศไทย จำกัด (มหาชน)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เท่านั้น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ไม่อนุญาตให้เผยแพร่ภายนอกโดยที่ไม่ได้รับอนุญาต</w:t>
                    </w:r>
                  </w:p>
                  <w:p w14:paraId="4D8CC86E" w14:textId="77777777" w:rsidR="00A80E32" w:rsidRPr="00DC24AE" w:rsidRDefault="00A80E32" w:rsidP="00DC24AE">
                    <w:pPr>
                      <w:rPr>
                        <w:rFonts w:asciiTheme="majorBidi" w:hAnsiTheme="majorBidi" w:cstheme="majorBidi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F60BD0">
      <w:rPr>
        <w:rFonts w:ascii="TH Sarabun New" w:hAnsi="TH Sarabun New" w:cs="TH Sarabun New"/>
        <w:sz w:val="20"/>
        <w:szCs w:val="20"/>
        <w:cs/>
      </w:rPr>
      <w:t xml:space="preserve">หน้า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PAGE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8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  <w:r w:rsidRPr="00F60BD0">
      <w:rPr>
        <w:rFonts w:ascii="TH Sarabun New" w:hAnsi="TH Sarabun New" w:cs="TH Sarabun New"/>
        <w:sz w:val="20"/>
        <w:szCs w:val="20"/>
        <w:cs/>
      </w:rPr>
      <w:t xml:space="preserve"> จาก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NUMPAGES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8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C577CF" w14:textId="77777777" w:rsidR="009C4190" w:rsidRDefault="009C4190" w:rsidP="00B25BDD">
      <w:pPr>
        <w:spacing w:after="0" w:line="240" w:lineRule="auto"/>
      </w:pPr>
      <w:r>
        <w:separator/>
      </w:r>
    </w:p>
  </w:footnote>
  <w:footnote w:type="continuationSeparator" w:id="0">
    <w:p w14:paraId="560894BF" w14:textId="77777777" w:rsidR="009C4190" w:rsidRDefault="009C4190" w:rsidP="00B25B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30724"/>
    <w:multiLevelType w:val="hybridMultilevel"/>
    <w:tmpl w:val="AEFEECFC"/>
    <w:lvl w:ilvl="0" w:tplc="0409000F">
      <w:start w:val="1"/>
      <w:numFmt w:val="decimal"/>
      <w:lvlText w:val="%1."/>
      <w:lvlJc w:val="left"/>
      <w:pPr>
        <w:ind w:left="280" w:hanging="360"/>
      </w:pPr>
      <w:rPr>
        <w:rFonts w:cs="Times New Roman"/>
      </w:rPr>
    </w:lvl>
    <w:lvl w:ilvl="1" w:tplc="F638606E">
      <w:start w:val="192"/>
      <w:numFmt w:val="bullet"/>
      <w:lvlText w:val="-"/>
      <w:lvlJc w:val="left"/>
      <w:pPr>
        <w:tabs>
          <w:tab w:val="num" w:pos="1000"/>
        </w:tabs>
        <w:ind w:left="1000" w:hanging="360"/>
      </w:pPr>
      <w:rPr>
        <w:rFonts w:ascii="Cordia New" w:eastAsia="Times New Roman" w:hAnsi="Cordia New" w:hint="default"/>
      </w:rPr>
    </w:lvl>
    <w:lvl w:ilvl="2" w:tplc="0409001B" w:tentative="1">
      <w:start w:val="1"/>
      <w:numFmt w:val="lowerRoman"/>
      <w:lvlText w:val="%3."/>
      <w:lvlJc w:val="right"/>
      <w:pPr>
        <w:ind w:left="17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4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1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8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3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040" w:hanging="180"/>
      </w:pPr>
      <w:rPr>
        <w:rFonts w:cs="Times New Roman"/>
      </w:rPr>
    </w:lvl>
  </w:abstractNum>
  <w:abstractNum w:abstractNumId="1" w15:restartNumberingAfterBreak="0">
    <w:nsid w:val="05204521"/>
    <w:multiLevelType w:val="hybridMultilevel"/>
    <w:tmpl w:val="7B2A7F94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723F0B"/>
    <w:multiLevelType w:val="hybridMultilevel"/>
    <w:tmpl w:val="BA0C01CC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AB30D3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491C35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FD01D7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842FCC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204E51"/>
    <w:multiLevelType w:val="hybridMultilevel"/>
    <w:tmpl w:val="5C0A7AF2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6830A7"/>
    <w:multiLevelType w:val="hybridMultilevel"/>
    <w:tmpl w:val="7BB65DBA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7A31E2"/>
    <w:multiLevelType w:val="hybridMultilevel"/>
    <w:tmpl w:val="7012E0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3C3B81"/>
    <w:multiLevelType w:val="hybridMultilevel"/>
    <w:tmpl w:val="E8D6FEBE"/>
    <w:lvl w:ilvl="0" w:tplc="E2C2EFE6">
      <w:start w:val="1"/>
      <w:numFmt w:val="decimal"/>
      <w:lvlText w:val="%1."/>
      <w:lvlJc w:val="left"/>
      <w:pPr>
        <w:ind w:left="360" w:hanging="360"/>
      </w:pPr>
      <w:rPr>
        <w:rFonts w:asciiTheme="minorBidi" w:hAnsiTheme="minorBidi" w:cstheme="minorBidi" w:hint="default"/>
        <w:sz w:val="28"/>
        <w:szCs w:val="28"/>
      </w:rPr>
    </w:lvl>
    <w:lvl w:ilvl="1" w:tplc="00000019" w:tentative="1">
      <w:start w:val="1"/>
      <w:numFmt w:val="lowerLetter"/>
      <w:lvlText w:val="%2."/>
      <w:lvlJc w:val="left"/>
      <w:pPr>
        <w:ind w:left="1080" w:hanging="360"/>
      </w:pPr>
    </w:lvl>
    <w:lvl w:ilvl="2" w:tplc="0000001B" w:tentative="1">
      <w:start w:val="1"/>
      <w:numFmt w:val="lowerRoman"/>
      <w:lvlText w:val="%3."/>
      <w:lvlJc w:val="right"/>
      <w:pPr>
        <w:ind w:left="1800" w:hanging="180"/>
      </w:pPr>
    </w:lvl>
    <w:lvl w:ilvl="3" w:tplc="0000000F" w:tentative="1">
      <w:start w:val="1"/>
      <w:numFmt w:val="decimal"/>
      <w:lvlText w:val="%4."/>
      <w:lvlJc w:val="left"/>
      <w:pPr>
        <w:ind w:left="2520" w:hanging="360"/>
      </w:pPr>
    </w:lvl>
    <w:lvl w:ilvl="4" w:tplc="00000019" w:tentative="1">
      <w:start w:val="1"/>
      <w:numFmt w:val="lowerLetter"/>
      <w:lvlText w:val="%5."/>
      <w:lvlJc w:val="left"/>
      <w:pPr>
        <w:ind w:left="3240" w:hanging="360"/>
      </w:pPr>
    </w:lvl>
    <w:lvl w:ilvl="5" w:tplc="0000001B" w:tentative="1">
      <w:start w:val="1"/>
      <w:numFmt w:val="lowerRoman"/>
      <w:lvlText w:val="%6."/>
      <w:lvlJc w:val="right"/>
      <w:pPr>
        <w:ind w:left="3960" w:hanging="180"/>
      </w:pPr>
    </w:lvl>
    <w:lvl w:ilvl="6" w:tplc="0000000F" w:tentative="1">
      <w:start w:val="1"/>
      <w:numFmt w:val="decimal"/>
      <w:lvlText w:val="%7."/>
      <w:lvlJc w:val="left"/>
      <w:pPr>
        <w:ind w:left="4680" w:hanging="360"/>
      </w:pPr>
    </w:lvl>
    <w:lvl w:ilvl="7" w:tplc="00000019" w:tentative="1">
      <w:start w:val="1"/>
      <w:numFmt w:val="lowerLetter"/>
      <w:lvlText w:val="%8."/>
      <w:lvlJc w:val="left"/>
      <w:pPr>
        <w:ind w:left="5400" w:hanging="360"/>
      </w:pPr>
    </w:lvl>
    <w:lvl w:ilvl="8" w:tplc="0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FC422E5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928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256F6A"/>
    <w:multiLevelType w:val="hybridMultilevel"/>
    <w:tmpl w:val="99EA50F4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196550"/>
    <w:multiLevelType w:val="hybridMultilevel"/>
    <w:tmpl w:val="B2BC83C4"/>
    <w:lvl w:ilvl="0" w:tplc="695C5500">
      <w:start w:val="1"/>
      <w:numFmt w:val="decimal"/>
      <w:lvlText w:val="%1."/>
      <w:lvlJc w:val="left"/>
      <w:pPr>
        <w:ind w:left="720" w:hanging="360"/>
      </w:pPr>
      <w:rPr>
        <w:rFonts w:cs="Times New Roman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D61C36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202142"/>
    <w:multiLevelType w:val="hybridMultilevel"/>
    <w:tmpl w:val="2FBA8248"/>
    <w:lvl w:ilvl="0" w:tplc="87AC6D9E">
      <w:start w:val="1"/>
      <w:numFmt w:val="decimal"/>
      <w:lvlText w:val="%1."/>
      <w:lvlJc w:val="left"/>
      <w:pPr>
        <w:ind w:left="107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2A699C"/>
    <w:multiLevelType w:val="hybridMultilevel"/>
    <w:tmpl w:val="A3D6F140"/>
    <w:lvl w:ilvl="0" w:tplc="EE640C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E67147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894340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894757"/>
    <w:multiLevelType w:val="hybridMultilevel"/>
    <w:tmpl w:val="50789844"/>
    <w:lvl w:ilvl="0" w:tplc="F638606E">
      <w:start w:val="192"/>
      <w:numFmt w:val="bullet"/>
      <w:lvlText w:val="-"/>
      <w:lvlJc w:val="left"/>
      <w:pPr>
        <w:ind w:left="108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0F463A4"/>
    <w:multiLevelType w:val="hybridMultilevel"/>
    <w:tmpl w:val="1920523A"/>
    <w:lvl w:ilvl="0" w:tplc="E39694C8">
      <w:start w:val="1"/>
      <w:numFmt w:val="decimal"/>
      <w:lvlText w:val="%1."/>
      <w:lvlJc w:val="left"/>
      <w:pPr>
        <w:ind w:left="360" w:hanging="360"/>
      </w:pPr>
      <w:rPr>
        <w:rFonts w:cs="Times New Roman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1" w15:restartNumberingAfterBreak="0">
    <w:nsid w:val="536B6DA3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BB5385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DE57A6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350AB9"/>
    <w:multiLevelType w:val="hybridMultilevel"/>
    <w:tmpl w:val="7012E0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E72586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2686D3E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6047DD"/>
    <w:multiLevelType w:val="hybridMultilevel"/>
    <w:tmpl w:val="8CA2B9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FA96750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C93FB1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7724E5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627EF4"/>
    <w:multiLevelType w:val="hybridMultilevel"/>
    <w:tmpl w:val="39608818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0"/>
  </w:num>
  <w:num w:numId="3">
    <w:abstractNumId w:val="16"/>
  </w:num>
  <w:num w:numId="4">
    <w:abstractNumId w:val="15"/>
  </w:num>
  <w:num w:numId="5">
    <w:abstractNumId w:val="1"/>
  </w:num>
  <w:num w:numId="6">
    <w:abstractNumId w:val="27"/>
  </w:num>
  <w:num w:numId="7">
    <w:abstractNumId w:val="10"/>
  </w:num>
  <w:num w:numId="8">
    <w:abstractNumId w:val="8"/>
  </w:num>
  <w:num w:numId="9">
    <w:abstractNumId w:val="12"/>
  </w:num>
  <w:num w:numId="10">
    <w:abstractNumId w:val="2"/>
  </w:num>
  <w:num w:numId="11">
    <w:abstractNumId w:val="19"/>
  </w:num>
  <w:num w:numId="12">
    <w:abstractNumId w:val="7"/>
  </w:num>
  <w:num w:numId="13">
    <w:abstractNumId w:val="31"/>
  </w:num>
  <w:num w:numId="14">
    <w:abstractNumId w:val="18"/>
  </w:num>
  <w:num w:numId="15">
    <w:abstractNumId w:val="11"/>
  </w:num>
  <w:num w:numId="16">
    <w:abstractNumId w:val="22"/>
  </w:num>
  <w:num w:numId="17">
    <w:abstractNumId w:val="3"/>
  </w:num>
  <w:num w:numId="18">
    <w:abstractNumId w:val="17"/>
  </w:num>
  <w:num w:numId="19">
    <w:abstractNumId w:val="9"/>
  </w:num>
  <w:num w:numId="20">
    <w:abstractNumId w:val="4"/>
  </w:num>
  <w:num w:numId="21">
    <w:abstractNumId w:val="14"/>
  </w:num>
  <w:num w:numId="22">
    <w:abstractNumId w:val="24"/>
  </w:num>
  <w:num w:numId="23">
    <w:abstractNumId w:val="23"/>
  </w:num>
  <w:num w:numId="24">
    <w:abstractNumId w:val="21"/>
  </w:num>
  <w:num w:numId="25">
    <w:abstractNumId w:val="6"/>
  </w:num>
  <w:num w:numId="26">
    <w:abstractNumId w:val="26"/>
  </w:num>
  <w:num w:numId="27">
    <w:abstractNumId w:val="25"/>
  </w:num>
  <w:num w:numId="28">
    <w:abstractNumId w:val="29"/>
  </w:num>
  <w:num w:numId="29">
    <w:abstractNumId w:val="28"/>
  </w:num>
  <w:num w:numId="30">
    <w:abstractNumId w:val="5"/>
  </w:num>
  <w:num w:numId="31">
    <w:abstractNumId w:val="30"/>
  </w:num>
  <w:num w:numId="32">
    <w:abstractNumId w:val="13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25BDD"/>
    <w:rsid w:val="00003949"/>
    <w:rsid w:val="00003EFC"/>
    <w:rsid w:val="0000400B"/>
    <w:rsid w:val="000058A3"/>
    <w:rsid w:val="000062FD"/>
    <w:rsid w:val="00014B6D"/>
    <w:rsid w:val="00014BCE"/>
    <w:rsid w:val="000172A3"/>
    <w:rsid w:val="00021779"/>
    <w:rsid w:val="00023771"/>
    <w:rsid w:val="00024582"/>
    <w:rsid w:val="00026815"/>
    <w:rsid w:val="00027414"/>
    <w:rsid w:val="0003151B"/>
    <w:rsid w:val="00031ECE"/>
    <w:rsid w:val="00032491"/>
    <w:rsid w:val="0004094E"/>
    <w:rsid w:val="00041329"/>
    <w:rsid w:val="000414B1"/>
    <w:rsid w:val="00043469"/>
    <w:rsid w:val="0004558E"/>
    <w:rsid w:val="00055377"/>
    <w:rsid w:val="00060C0C"/>
    <w:rsid w:val="00063CCF"/>
    <w:rsid w:val="000648C8"/>
    <w:rsid w:val="000655DA"/>
    <w:rsid w:val="000671BE"/>
    <w:rsid w:val="00072774"/>
    <w:rsid w:val="00073B2F"/>
    <w:rsid w:val="00073F48"/>
    <w:rsid w:val="000746F8"/>
    <w:rsid w:val="00074D58"/>
    <w:rsid w:val="0007540F"/>
    <w:rsid w:val="00076A24"/>
    <w:rsid w:val="00081104"/>
    <w:rsid w:val="0008226E"/>
    <w:rsid w:val="0008408E"/>
    <w:rsid w:val="0008453A"/>
    <w:rsid w:val="00085E99"/>
    <w:rsid w:val="00086808"/>
    <w:rsid w:val="00087D36"/>
    <w:rsid w:val="00090848"/>
    <w:rsid w:val="00095075"/>
    <w:rsid w:val="000A002D"/>
    <w:rsid w:val="000A01A0"/>
    <w:rsid w:val="000A1F3D"/>
    <w:rsid w:val="000A33B7"/>
    <w:rsid w:val="000A5270"/>
    <w:rsid w:val="000A7A1B"/>
    <w:rsid w:val="000B1077"/>
    <w:rsid w:val="000B1BBC"/>
    <w:rsid w:val="000B2D7B"/>
    <w:rsid w:val="000B3E12"/>
    <w:rsid w:val="000B56AB"/>
    <w:rsid w:val="000B5FB4"/>
    <w:rsid w:val="000C0C1D"/>
    <w:rsid w:val="000C10AD"/>
    <w:rsid w:val="000C3D4A"/>
    <w:rsid w:val="000C6AE7"/>
    <w:rsid w:val="000D477C"/>
    <w:rsid w:val="000D796C"/>
    <w:rsid w:val="000E1699"/>
    <w:rsid w:val="000E33DA"/>
    <w:rsid w:val="000E4BD4"/>
    <w:rsid w:val="000E7831"/>
    <w:rsid w:val="000F3094"/>
    <w:rsid w:val="000F3442"/>
    <w:rsid w:val="000F3AF5"/>
    <w:rsid w:val="000F3E9C"/>
    <w:rsid w:val="000F5E81"/>
    <w:rsid w:val="000F7ED4"/>
    <w:rsid w:val="00100CF4"/>
    <w:rsid w:val="00107274"/>
    <w:rsid w:val="0011074A"/>
    <w:rsid w:val="0011165E"/>
    <w:rsid w:val="0011173C"/>
    <w:rsid w:val="001120AC"/>
    <w:rsid w:val="001141F7"/>
    <w:rsid w:val="00117CF4"/>
    <w:rsid w:val="00120EAA"/>
    <w:rsid w:val="0012169C"/>
    <w:rsid w:val="00122423"/>
    <w:rsid w:val="00126079"/>
    <w:rsid w:val="00127FD8"/>
    <w:rsid w:val="00131BD5"/>
    <w:rsid w:val="00133C85"/>
    <w:rsid w:val="00134880"/>
    <w:rsid w:val="00135584"/>
    <w:rsid w:val="00135862"/>
    <w:rsid w:val="00140919"/>
    <w:rsid w:val="0014515C"/>
    <w:rsid w:val="00145A42"/>
    <w:rsid w:val="00151769"/>
    <w:rsid w:val="00157E3F"/>
    <w:rsid w:val="00163C68"/>
    <w:rsid w:val="0016517D"/>
    <w:rsid w:val="001654F7"/>
    <w:rsid w:val="00170799"/>
    <w:rsid w:val="0017116B"/>
    <w:rsid w:val="00172C18"/>
    <w:rsid w:val="001745B5"/>
    <w:rsid w:val="0017467B"/>
    <w:rsid w:val="001773CD"/>
    <w:rsid w:val="00177D96"/>
    <w:rsid w:val="00183586"/>
    <w:rsid w:val="00183FDA"/>
    <w:rsid w:val="001849B9"/>
    <w:rsid w:val="00186861"/>
    <w:rsid w:val="001907CC"/>
    <w:rsid w:val="001942C9"/>
    <w:rsid w:val="001A0FDA"/>
    <w:rsid w:val="001A46A0"/>
    <w:rsid w:val="001A4927"/>
    <w:rsid w:val="001A4E84"/>
    <w:rsid w:val="001B44CB"/>
    <w:rsid w:val="001B6241"/>
    <w:rsid w:val="001B63C4"/>
    <w:rsid w:val="001B6555"/>
    <w:rsid w:val="001C3569"/>
    <w:rsid w:val="001C3B86"/>
    <w:rsid w:val="001C4675"/>
    <w:rsid w:val="001C4E6B"/>
    <w:rsid w:val="001C592B"/>
    <w:rsid w:val="001C6D93"/>
    <w:rsid w:val="001D0394"/>
    <w:rsid w:val="001D1581"/>
    <w:rsid w:val="001D1E4F"/>
    <w:rsid w:val="001D47B0"/>
    <w:rsid w:val="001D5689"/>
    <w:rsid w:val="001D5749"/>
    <w:rsid w:val="001D6CE1"/>
    <w:rsid w:val="001D713F"/>
    <w:rsid w:val="001E1D0B"/>
    <w:rsid w:val="001E6926"/>
    <w:rsid w:val="001E7089"/>
    <w:rsid w:val="001F26E4"/>
    <w:rsid w:val="001F2CF9"/>
    <w:rsid w:val="001F41BF"/>
    <w:rsid w:val="001F5594"/>
    <w:rsid w:val="001F562E"/>
    <w:rsid w:val="001F7999"/>
    <w:rsid w:val="001F7EDF"/>
    <w:rsid w:val="00201B11"/>
    <w:rsid w:val="002056D8"/>
    <w:rsid w:val="0020693C"/>
    <w:rsid w:val="0021025C"/>
    <w:rsid w:val="00211FB0"/>
    <w:rsid w:val="0021356A"/>
    <w:rsid w:val="0021676C"/>
    <w:rsid w:val="00226421"/>
    <w:rsid w:val="002318EA"/>
    <w:rsid w:val="00231E94"/>
    <w:rsid w:val="00233602"/>
    <w:rsid w:val="00236722"/>
    <w:rsid w:val="00236F60"/>
    <w:rsid w:val="0024291F"/>
    <w:rsid w:val="00243C1B"/>
    <w:rsid w:val="0024623A"/>
    <w:rsid w:val="00247B4B"/>
    <w:rsid w:val="00252E55"/>
    <w:rsid w:val="002549F1"/>
    <w:rsid w:val="00255C58"/>
    <w:rsid w:val="00261744"/>
    <w:rsid w:val="00261E87"/>
    <w:rsid w:val="002636E2"/>
    <w:rsid w:val="0027261D"/>
    <w:rsid w:val="00276165"/>
    <w:rsid w:val="00280455"/>
    <w:rsid w:val="0028107A"/>
    <w:rsid w:val="00281B69"/>
    <w:rsid w:val="0029108E"/>
    <w:rsid w:val="00292936"/>
    <w:rsid w:val="00294633"/>
    <w:rsid w:val="002A379D"/>
    <w:rsid w:val="002A46B1"/>
    <w:rsid w:val="002A4739"/>
    <w:rsid w:val="002A4860"/>
    <w:rsid w:val="002A4BFE"/>
    <w:rsid w:val="002A55E7"/>
    <w:rsid w:val="002B0D0E"/>
    <w:rsid w:val="002B6EDB"/>
    <w:rsid w:val="002C4035"/>
    <w:rsid w:val="002C6AD0"/>
    <w:rsid w:val="002C6D92"/>
    <w:rsid w:val="002D108D"/>
    <w:rsid w:val="002D2622"/>
    <w:rsid w:val="002D4269"/>
    <w:rsid w:val="002D54B1"/>
    <w:rsid w:val="002E3E15"/>
    <w:rsid w:val="002E7A94"/>
    <w:rsid w:val="002F0C0B"/>
    <w:rsid w:val="002F273E"/>
    <w:rsid w:val="002F3518"/>
    <w:rsid w:val="002F3B45"/>
    <w:rsid w:val="002F3EBC"/>
    <w:rsid w:val="002F50D9"/>
    <w:rsid w:val="002F664D"/>
    <w:rsid w:val="003024B8"/>
    <w:rsid w:val="003033A4"/>
    <w:rsid w:val="00303402"/>
    <w:rsid w:val="0030357E"/>
    <w:rsid w:val="00304628"/>
    <w:rsid w:val="00304EC0"/>
    <w:rsid w:val="00305693"/>
    <w:rsid w:val="00306978"/>
    <w:rsid w:val="00306CC0"/>
    <w:rsid w:val="0030756B"/>
    <w:rsid w:val="00307FFA"/>
    <w:rsid w:val="00311C0E"/>
    <w:rsid w:val="00311D6A"/>
    <w:rsid w:val="003133CA"/>
    <w:rsid w:val="0032055A"/>
    <w:rsid w:val="00320AFC"/>
    <w:rsid w:val="00327596"/>
    <w:rsid w:val="00330FE9"/>
    <w:rsid w:val="00332E9F"/>
    <w:rsid w:val="003441E2"/>
    <w:rsid w:val="00350B84"/>
    <w:rsid w:val="003568A4"/>
    <w:rsid w:val="0035731F"/>
    <w:rsid w:val="003617E9"/>
    <w:rsid w:val="00362191"/>
    <w:rsid w:val="00373469"/>
    <w:rsid w:val="00374063"/>
    <w:rsid w:val="00375B79"/>
    <w:rsid w:val="003767EC"/>
    <w:rsid w:val="00380A95"/>
    <w:rsid w:val="00380DB0"/>
    <w:rsid w:val="00381480"/>
    <w:rsid w:val="003818CA"/>
    <w:rsid w:val="00381B0D"/>
    <w:rsid w:val="003826AF"/>
    <w:rsid w:val="00383667"/>
    <w:rsid w:val="00385369"/>
    <w:rsid w:val="003855D5"/>
    <w:rsid w:val="003863DA"/>
    <w:rsid w:val="00387B11"/>
    <w:rsid w:val="00392315"/>
    <w:rsid w:val="003936DE"/>
    <w:rsid w:val="00393C8F"/>
    <w:rsid w:val="00393CC3"/>
    <w:rsid w:val="003969E9"/>
    <w:rsid w:val="003A015D"/>
    <w:rsid w:val="003A03D6"/>
    <w:rsid w:val="003A1315"/>
    <w:rsid w:val="003A5F75"/>
    <w:rsid w:val="003B15DE"/>
    <w:rsid w:val="003B1CB2"/>
    <w:rsid w:val="003B26E8"/>
    <w:rsid w:val="003B5FF6"/>
    <w:rsid w:val="003C33C1"/>
    <w:rsid w:val="003C4229"/>
    <w:rsid w:val="003C6E89"/>
    <w:rsid w:val="003C6EB4"/>
    <w:rsid w:val="003D07B5"/>
    <w:rsid w:val="003D6774"/>
    <w:rsid w:val="003D7EA0"/>
    <w:rsid w:val="003E0361"/>
    <w:rsid w:val="003F212A"/>
    <w:rsid w:val="003F2596"/>
    <w:rsid w:val="004001EE"/>
    <w:rsid w:val="00402932"/>
    <w:rsid w:val="00403AEB"/>
    <w:rsid w:val="00404470"/>
    <w:rsid w:val="00410C3F"/>
    <w:rsid w:val="004140F6"/>
    <w:rsid w:val="004152AA"/>
    <w:rsid w:val="00421501"/>
    <w:rsid w:val="0042307B"/>
    <w:rsid w:val="004262EC"/>
    <w:rsid w:val="00430019"/>
    <w:rsid w:val="004321DB"/>
    <w:rsid w:val="004321E8"/>
    <w:rsid w:val="00433343"/>
    <w:rsid w:val="00442171"/>
    <w:rsid w:val="00442E80"/>
    <w:rsid w:val="00444C07"/>
    <w:rsid w:val="00446C77"/>
    <w:rsid w:val="00447D5A"/>
    <w:rsid w:val="00451714"/>
    <w:rsid w:val="00453484"/>
    <w:rsid w:val="00455309"/>
    <w:rsid w:val="00455553"/>
    <w:rsid w:val="00455FEF"/>
    <w:rsid w:val="0045791E"/>
    <w:rsid w:val="00466D4E"/>
    <w:rsid w:val="004727BB"/>
    <w:rsid w:val="00472EB2"/>
    <w:rsid w:val="004745E6"/>
    <w:rsid w:val="004751C5"/>
    <w:rsid w:val="0048130B"/>
    <w:rsid w:val="00481728"/>
    <w:rsid w:val="00482786"/>
    <w:rsid w:val="0048618F"/>
    <w:rsid w:val="004861FD"/>
    <w:rsid w:val="00486D57"/>
    <w:rsid w:val="00487335"/>
    <w:rsid w:val="0049083C"/>
    <w:rsid w:val="00491B3C"/>
    <w:rsid w:val="004958F7"/>
    <w:rsid w:val="004A11CB"/>
    <w:rsid w:val="004A351B"/>
    <w:rsid w:val="004A3E57"/>
    <w:rsid w:val="004A5266"/>
    <w:rsid w:val="004A573B"/>
    <w:rsid w:val="004B1345"/>
    <w:rsid w:val="004B22CD"/>
    <w:rsid w:val="004B3C71"/>
    <w:rsid w:val="004B46BA"/>
    <w:rsid w:val="004B4CB5"/>
    <w:rsid w:val="004B7E57"/>
    <w:rsid w:val="004C0C6D"/>
    <w:rsid w:val="004C1D13"/>
    <w:rsid w:val="004C591D"/>
    <w:rsid w:val="004C6CEE"/>
    <w:rsid w:val="004D1978"/>
    <w:rsid w:val="004D1A0B"/>
    <w:rsid w:val="004D2B9C"/>
    <w:rsid w:val="004D4FB1"/>
    <w:rsid w:val="004E195A"/>
    <w:rsid w:val="004E2BD3"/>
    <w:rsid w:val="004E2C80"/>
    <w:rsid w:val="004E339E"/>
    <w:rsid w:val="004E44EA"/>
    <w:rsid w:val="004E7CA9"/>
    <w:rsid w:val="004F003F"/>
    <w:rsid w:val="004F0C9B"/>
    <w:rsid w:val="004F1C2B"/>
    <w:rsid w:val="004F6B5B"/>
    <w:rsid w:val="004F6FC6"/>
    <w:rsid w:val="00500C7D"/>
    <w:rsid w:val="005024F6"/>
    <w:rsid w:val="00505934"/>
    <w:rsid w:val="005064D3"/>
    <w:rsid w:val="00511C42"/>
    <w:rsid w:val="00514ACF"/>
    <w:rsid w:val="0052108B"/>
    <w:rsid w:val="00522C47"/>
    <w:rsid w:val="0052362E"/>
    <w:rsid w:val="00525C36"/>
    <w:rsid w:val="005263ED"/>
    <w:rsid w:val="005276C1"/>
    <w:rsid w:val="0053014F"/>
    <w:rsid w:val="00533749"/>
    <w:rsid w:val="00534AB7"/>
    <w:rsid w:val="00535CB6"/>
    <w:rsid w:val="005369CA"/>
    <w:rsid w:val="00544BC5"/>
    <w:rsid w:val="0055006B"/>
    <w:rsid w:val="00550189"/>
    <w:rsid w:val="00551D84"/>
    <w:rsid w:val="00553DFD"/>
    <w:rsid w:val="00554FB6"/>
    <w:rsid w:val="00555695"/>
    <w:rsid w:val="00556416"/>
    <w:rsid w:val="00556C9B"/>
    <w:rsid w:val="00556FDC"/>
    <w:rsid w:val="00560C96"/>
    <w:rsid w:val="00561259"/>
    <w:rsid w:val="005612E1"/>
    <w:rsid w:val="0056474A"/>
    <w:rsid w:val="00570592"/>
    <w:rsid w:val="00571E44"/>
    <w:rsid w:val="0057626B"/>
    <w:rsid w:val="00577D8B"/>
    <w:rsid w:val="005812CB"/>
    <w:rsid w:val="00583CEC"/>
    <w:rsid w:val="00584B97"/>
    <w:rsid w:val="00591432"/>
    <w:rsid w:val="00591BD9"/>
    <w:rsid w:val="005957E7"/>
    <w:rsid w:val="005A0EBA"/>
    <w:rsid w:val="005A40B5"/>
    <w:rsid w:val="005A506D"/>
    <w:rsid w:val="005A6AF9"/>
    <w:rsid w:val="005A7BF1"/>
    <w:rsid w:val="005A7CB9"/>
    <w:rsid w:val="005B52D7"/>
    <w:rsid w:val="005B55BA"/>
    <w:rsid w:val="005C4FB1"/>
    <w:rsid w:val="005C5ABC"/>
    <w:rsid w:val="005D0599"/>
    <w:rsid w:val="005D11EC"/>
    <w:rsid w:val="005D37D1"/>
    <w:rsid w:val="005D3DFB"/>
    <w:rsid w:val="005D468B"/>
    <w:rsid w:val="005D4CA5"/>
    <w:rsid w:val="005D5616"/>
    <w:rsid w:val="005E4856"/>
    <w:rsid w:val="005E6F8D"/>
    <w:rsid w:val="005F206F"/>
    <w:rsid w:val="005F38DF"/>
    <w:rsid w:val="005F441F"/>
    <w:rsid w:val="005F5A4E"/>
    <w:rsid w:val="005F5B3B"/>
    <w:rsid w:val="0060526C"/>
    <w:rsid w:val="0060541B"/>
    <w:rsid w:val="00606F58"/>
    <w:rsid w:val="00607946"/>
    <w:rsid w:val="00607A0D"/>
    <w:rsid w:val="00610195"/>
    <w:rsid w:val="00610CD5"/>
    <w:rsid w:val="00620798"/>
    <w:rsid w:val="006219A8"/>
    <w:rsid w:val="00624B50"/>
    <w:rsid w:val="00625DA9"/>
    <w:rsid w:val="00632369"/>
    <w:rsid w:val="006335D0"/>
    <w:rsid w:val="00634054"/>
    <w:rsid w:val="00642346"/>
    <w:rsid w:val="006425A5"/>
    <w:rsid w:val="006448C5"/>
    <w:rsid w:val="00644D9C"/>
    <w:rsid w:val="0064543C"/>
    <w:rsid w:val="00646D22"/>
    <w:rsid w:val="00647FF6"/>
    <w:rsid w:val="00652E2D"/>
    <w:rsid w:val="006555B8"/>
    <w:rsid w:val="006619F7"/>
    <w:rsid w:val="00663944"/>
    <w:rsid w:val="00663BEA"/>
    <w:rsid w:val="0066422B"/>
    <w:rsid w:val="00666498"/>
    <w:rsid w:val="006705A3"/>
    <w:rsid w:val="00670996"/>
    <w:rsid w:val="00672F91"/>
    <w:rsid w:val="00673314"/>
    <w:rsid w:val="006746BC"/>
    <w:rsid w:val="00675C23"/>
    <w:rsid w:val="00676BDF"/>
    <w:rsid w:val="00676C4F"/>
    <w:rsid w:val="00677801"/>
    <w:rsid w:val="006779BC"/>
    <w:rsid w:val="00680D03"/>
    <w:rsid w:val="00682F05"/>
    <w:rsid w:val="00682F21"/>
    <w:rsid w:val="006832A6"/>
    <w:rsid w:val="00684FE2"/>
    <w:rsid w:val="00687857"/>
    <w:rsid w:val="00690514"/>
    <w:rsid w:val="00692B3F"/>
    <w:rsid w:val="00693825"/>
    <w:rsid w:val="00693A54"/>
    <w:rsid w:val="006A2E5A"/>
    <w:rsid w:val="006A4C12"/>
    <w:rsid w:val="006A55F2"/>
    <w:rsid w:val="006A5E09"/>
    <w:rsid w:val="006B1951"/>
    <w:rsid w:val="006B5042"/>
    <w:rsid w:val="006B79C0"/>
    <w:rsid w:val="006C1F7E"/>
    <w:rsid w:val="006C20B6"/>
    <w:rsid w:val="006C39B9"/>
    <w:rsid w:val="006C3A0D"/>
    <w:rsid w:val="006C4E38"/>
    <w:rsid w:val="006C6998"/>
    <w:rsid w:val="006C750A"/>
    <w:rsid w:val="006D3CC1"/>
    <w:rsid w:val="006D494C"/>
    <w:rsid w:val="006E01B5"/>
    <w:rsid w:val="006E0F3D"/>
    <w:rsid w:val="006E4007"/>
    <w:rsid w:val="006E4683"/>
    <w:rsid w:val="006F2876"/>
    <w:rsid w:val="006F3F2B"/>
    <w:rsid w:val="006F5E96"/>
    <w:rsid w:val="006F6C4E"/>
    <w:rsid w:val="006F7264"/>
    <w:rsid w:val="00702573"/>
    <w:rsid w:val="00702F90"/>
    <w:rsid w:val="0070766E"/>
    <w:rsid w:val="007106AD"/>
    <w:rsid w:val="00721724"/>
    <w:rsid w:val="007221B5"/>
    <w:rsid w:val="00724B1B"/>
    <w:rsid w:val="00724EE3"/>
    <w:rsid w:val="007257CA"/>
    <w:rsid w:val="00726D66"/>
    <w:rsid w:val="00726DC4"/>
    <w:rsid w:val="00726FBD"/>
    <w:rsid w:val="00726FE2"/>
    <w:rsid w:val="00727CD7"/>
    <w:rsid w:val="0073285F"/>
    <w:rsid w:val="007347DA"/>
    <w:rsid w:val="00740060"/>
    <w:rsid w:val="007402A1"/>
    <w:rsid w:val="007428BF"/>
    <w:rsid w:val="00743364"/>
    <w:rsid w:val="007446F8"/>
    <w:rsid w:val="0074610F"/>
    <w:rsid w:val="007474FC"/>
    <w:rsid w:val="00747A1A"/>
    <w:rsid w:val="00750C1E"/>
    <w:rsid w:val="007519EE"/>
    <w:rsid w:val="00751C36"/>
    <w:rsid w:val="00753208"/>
    <w:rsid w:val="00753F82"/>
    <w:rsid w:val="0075437C"/>
    <w:rsid w:val="00755214"/>
    <w:rsid w:val="00757E3F"/>
    <w:rsid w:val="00761692"/>
    <w:rsid w:val="00763214"/>
    <w:rsid w:val="00764F52"/>
    <w:rsid w:val="0077190E"/>
    <w:rsid w:val="00773F3F"/>
    <w:rsid w:val="007744AE"/>
    <w:rsid w:val="00775D72"/>
    <w:rsid w:val="00781587"/>
    <w:rsid w:val="00785483"/>
    <w:rsid w:val="00786241"/>
    <w:rsid w:val="00790A49"/>
    <w:rsid w:val="007918AB"/>
    <w:rsid w:val="00792266"/>
    <w:rsid w:val="00792678"/>
    <w:rsid w:val="007A07CE"/>
    <w:rsid w:val="007A1C74"/>
    <w:rsid w:val="007A295C"/>
    <w:rsid w:val="007A4AAF"/>
    <w:rsid w:val="007A5357"/>
    <w:rsid w:val="007A5967"/>
    <w:rsid w:val="007A7FE7"/>
    <w:rsid w:val="007B1793"/>
    <w:rsid w:val="007B2789"/>
    <w:rsid w:val="007B2E9F"/>
    <w:rsid w:val="007B3112"/>
    <w:rsid w:val="007B52A2"/>
    <w:rsid w:val="007C0774"/>
    <w:rsid w:val="007C7776"/>
    <w:rsid w:val="007D0631"/>
    <w:rsid w:val="007D262C"/>
    <w:rsid w:val="007D410C"/>
    <w:rsid w:val="007D498B"/>
    <w:rsid w:val="007D4A1A"/>
    <w:rsid w:val="007D5166"/>
    <w:rsid w:val="007D555C"/>
    <w:rsid w:val="007E6BCE"/>
    <w:rsid w:val="007E6BCF"/>
    <w:rsid w:val="007F2877"/>
    <w:rsid w:val="007F28BF"/>
    <w:rsid w:val="007F3A8F"/>
    <w:rsid w:val="007F443F"/>
    <w:rsid w:val="0080066E"/>
    <w:rsid w:val="00802311"/>
    <w:rsid w:val="00803A79"/>
    <w:rsid w:val="0080522F"/>
    <w:rsid w:val="00806BD6"/>
    <w:rsid w:val="00806C47"/>
    <w:rsid w:val="00807B3D"/>
    <w:rsid w:val="00807D6E"/>
    <w:rsid w:val="00812174"/>
    <w:rsid w:val="00814E4C"/>
    <w:rsid w:val="0081693F"/>
    <w:rsid w:val="00816E75"/>
    <w:rsid w:val="00817E53"/>
    <w:rsid w:val="00823244"/>
    <w:rsid w:val="0082408F"/>
    <w:rsid w:val="00824576"/>
    <w:rsid w:val="00832035"/>
    <w:rsid w:val="0083399E"/>
    <w:rsid w:val="00836AAC"/>
    <w:rsid w:val="00841182"/>
    <w:rsid w:val="008421BC"/>
    <w:rsid w:val="00842915"/>
    <w:rsid w:val="00842C3A"/>
    <w:rsid w:val="00844556"/>
    <w:rsid w:val="008447D1"/>
    <w:rsid w:val="00844EEE"/>
    <w:rsid w:val="00846A03"/>
    <w:rsid w:val="00847A53"/>
    <w:rsid w:val="00850F3F"/>
    <w:rsid w:val="00854FE4"/>
    <w:rsid w:val="00860834"/>
    <w:rsid w:val="00860848"/>
    <w:rsid w:val="00861057"/>
    <w:rsid w:val="00861184"/>
    <w:rsid w:val="008637F8"/>
    <w:rsid w:val="00870F26"/>
    <w:rsid w:val="00871A75"/>
    <w:rsid w:val="00877B3D"/>
    <w:rsid w:val="00880391"/>
    <w:rsid w:val="0088228B"/>
    <w:rsid w:val="00884244"/>
    <w:rsid w:val="008842BD"/>
    <w:rsid w:val="00885EC5"/>
    <w:rsid w:val="0088601C"/>
    <w:rsid w:val="00892FA9"/>
    <w:rsid w:val="00893766"/>
    <w:rsid w:val="00897B6A"/>
    <w:rsid w:val="008A1203"/>
    <w:rsid w:val="008A26DB"/>
    <w:rsid w:val="008A693F"/>
    <w:rsid w:val="008A6CA0"/>
    <w:rsid w:val="008B36A5"/>
    <w:rsid w:val="008B469E"/>
    <w:rsid w:val="008B5F20"/>
    <w:rsid w:val="008B756A"/>
    <w:rsid w:val="008C071D"/>
    <w:rsid w:val="008C0C46"/>
    <w:rsid w:val="008C12B8"/>
    <w:rsid w:val="008C45DF"/>
    <w:rsid w:val="008D1340"/>
    <w:rsid w:val="008D39F9"/>
    <w:rsid w:val="008D5185"/>
    <w:rsid w:val="008D57A1"/>
    <w:rsid w:val="008D5C73"/>
    <w:rsid w:val="008E2F64"/>
    <w:rsid w:val="008E7652"/>
    <w:rsid w:val="008F198D"/>
    <w:rsid w:val="008F30C1"/>
    <w:rsid w:val="008F49F6"/>
    <w:rsid w:val="008F5E51"/>
    <w:rsid w:val="008F75AE"/>
    <w:rsid w:val="00901C1C"/>
    <w:rsid w:val="009043ED"/>
    <w:rsid w:val="00904413"/>
    <w:rsid w:val="0090488A"/>
    <w:rsid w:val="00904BFF"/>
    <w:rsid w:val="0090705D"/>
    <w:rsid w:val="00907857"/>
    <w:rsid w:val="00907A95"/>
    <w:rsid w:val="00911E76"/>
    <w:rsid w:val="00922D43"/>
    <w:rsid w:val="009247CE"/>
    <w:rsid w:val="00930E8B"/>
    <w:rsid w:val="00930F82"/>
    <w:rsid w:val="00931392"/>
    <w:rsid w:val="0093216B"/>
    <w:rsid w:val="00934B8C"/>
    <w:rsid w:val="009375C6"/>
    <w:rsid w:val="00940628"/>
    <w:rsid w:val="00947477"/>
    <w:rsid w:val="00947AE6"/>
    <w:rsid w:val="009501F0"/>
    <w:rsid w:val="00950C29"/>
    <w:rsid w:val="00951167"/>
    <w:rsid w:val="009527D8"/>
    <w:rsid w:val="00954D37"/>
    <w:rsid w:val="00955527"/>
    <w:rsid w:val="00956FFB"/>
    <w:rsid w:val="00957B08"/>
    <w:rsid w:val="009719D2"/>
    <w:rsid w:val="00971A53"/>
    <w:rsid w:val="00973BCE"/>
    <w:rsid w:val="00973D1F"/>
    <w:rsid w:val="009748B5"/>
    <w:rsid w:val="00976F83"/>
    <w:rsid w:val="00980492"/>
    <w:rsid w:val="009813E3"/>
    <w:rsid w:val="00982C3A"/>
    <w:rsid w:val="0098437F"/>
    <w:rsid w:val="00987940"/>
    <w:rsid w:val="009933AA"/>
    <w:rsid w:val="00994F05"/>
    <w:rsid w:val="009979DF"/>
    <w:rsid w:val="009A10E9"/>
    <w:rsid w:val="009A4C57"/>
    <w:rsid w:val="009A57EF"/>
    <w:rsid w:val="009B2313"/>
    <w:rsid w:val="009B6BF1"/>
    <w:rsid w:val="009B6EC0"/>
    <w:rsid w:val="009B7AD4"/>
    <w:rsid w:val="009C2AD5"/>
    <w:rsid w:val="009C4190"/>
    <w:rsid w:val="009C7433"/>
    <w:rsid w:val="009C79FA"/>
    <w:rsid w:val="009D18D4"/>
    <w:rsid w:val="009D1922"/>
    <w:rsid w:val="009D193C"/>
    <w:rsid w:val="009D1E86"/>
    <w:rsid w:val="009D2CDC"/>
    <w:rsid w:val="009D5330"/>
    <w:rsid w:val="009D69DF"/>
    <w:rsid w:val="009E056D"/>
    <w:rsid w:val="009E12E0"/>
    <w:rsid w:val="009E1860"/>
    <w:rsid w:val="009E5205"/>
    <w:rsid w:val="009E5876"/>
    <w:rsid w:val="009F01C6"/>
    <w:rsid w:val="009F09DB"/>
    <w:rsid w:val="009F3EAE"/>
    <w:rsid w:val="00A012D8"/>
    <w:rsid w:val="00A0344C"/>
    <w:rsid w:val="00A03693"/>
    <w:rsid w:val="00A05CF4"/>
    <w:rsid w:val="00A06A5C"/>
    <w:rsid w:val="00A1106F"/>
    <w:rsid w:val="00A13B58"/>
    <w:rsid w:val="00A1455D"/>
    <w:rsid w:val="00A1475A"/>
    <w:rsid w:val="00A15256"/>
    <w:rsid w:val="00A15478"/>
    <w:rsid w:val="00A15929"/>
    <w:rsid w:val="00A209A4"/>
    <w:rsid w:val="00A21286"/>
    <w:rsid w:val="00A27395"/>
    <w:rsid w:val="00A32D9A"/>
    <w:rsid w:val="00A34DF4"/>
    <w:rsid w:val="00A41766"/>
    <w:rsid w:val="00A4332D"/>
    <w:rsid w:val="00A4789A"/>
    <w:rsid w:val="00A54BF6"/>
    <w:rsid w:val="00A60F76"/>
    <w:rsid w:val="00A62E9B"/>
    <w:rsid w:val="00A639EE"/>
    <w:rsid w:val="00A6745E"/>
    <w:rsid w:val="00A67D87"/>
    <w:rsid w:val="00A73C82"/>
    <w:rsid w:val="00A80E32"/>
    <w:rsid w:val="00A81046"/>
    <w:rsid w:val="00A83F95"/>
    <w:rsid w:val="00A86DBF"/>
    <w:rsid w:val="00A8741E"/>
    <w:rsid w:val="00A963AE"/>
    <w:rsid w:val="00AA04CE"/>
    <w:rsid w:val="00AA09CE"/>
    <w:rsid w:val="00AA1AD2"/>
    <w:rsid w:val="00AA1DD9"/>
    <w:rsid w:val="00AA254F"/>
    <w:rsid w:val="00AA29C7"/>
    <w:rsid w:val="00AA2B06"/>
    <w:rsid w:val="00AA3EF9"/>
    <w:rsid w:val="00AB227D"/>
    <w:rsid w:val="00AB557C"/>
    <w:rsid w:val="00AC0075"/>
    <w:rsid w:val="00AC1F89"/>
    <w:rsid w:val="00AC32A9"/>
    <w:rsid w:val="00AC33F2"/>
    <w:rsid w:val="00AD301A"/>
    <w:rsid w:val="00AD67FD"/>
    <w:rsid w:val="00AE3E31"/>
    <w:rsid w:val="00AE6D7C"/>
    <w:rsid w:val="00AF0EDD"/>
    <w:rsid w:val="00AF1BD3"/>
    <w:rsid w:val="00AF480C"/>
    <w:rsid w:val="00AF4F5C"/>
    <w:rsid w:val="00AF5A00"/>
    <w:rsid w:val="00AF6F52"/>
    <w:rsid w:val="00AF7AE5"/>
    <w:rsid w:val="00B0018F"/>
    <w:rsid w:val="00B01B64"/>
    <w:rsid w:val="00B01C10"/>
    <w:rsid w:val="00B04457"/>
    <w:rsid w:val="00B04AA2"/>
    <w:rsid w:val="00B11EE1"/>
    <w:rsid w:val="00B1471E"/>
    <w:rsid w:val="00B25BDD"/>
    <w:rsid w:val="00B26596"/>
    <w:rsid w:val="00B266CA"/>
    <w:rsid w:val="00B30448"/>
    <w:rsid w:val="00B30FB9"/>
    <w:rsid w:val="00B31E22"/>
    <w:rsid w:val="00B34347"/>
    <w:rsid w:val="00B45CA3"/>
    <w:rsid w:val="00B46310"/>
    <w:rsid w:val="00B46AF4"/>
    <w:rsid w:val="00B50725"/>
    <w:rsid w:val="00B560B8"/>
    <w:rsid w:val="00B6351C"/>
    <w:rsid w:val="00B66257"/>
    <w:rsid w:val="00B72ED2"/>
    <w:rsid w:val="00B74B70"/>
    <w:rsid w:val="00B771F5"/>
    <w:rsid w:val="00B779CC"/>
    <w:rsid w:val="00B80B15"/>
    <w:rsid w:val="00B8214E"/>
    <w:rsid w:val="00B84197"/>
    <w:rsid w:val="00B87A13"/>
    <w:rsid w:val="00B908F8"/>
    <w:rsid w:val="00B91794"/>
    <w:rsid w:val="00B91A8F"/>
    <w:rsid w:val="00BA3852"/>
    <w:rsid w:val="00BA3BC6"/>
    <w:rsid w:val="00BA5BB3"/>
    <w:rsid w:val="00BA5E89"/>
    <w:rsid w:val="00BA661C"/>
    <w:rsid w:val="00BA67A1"/>
    <w:rsid w:val="00BA6E1A"/>
    <w:rsid w:val="00BA7400"/>
    <w:rsid w:val="00BA7FBE"/>
    <w:rsid w:val="00BB122F"/>
    <w:rsid w:val="00BB17E9"/>
    <w:rsid w:val="00BB492A"/>
    <w:rsid w:val="00BB56D4"/>
    <w:rsid w:val="00BB597C"/>
    <w:rsid w:val="00BB6DC9"/>
    <w:rsid w:val="00BB6EBD"/>
    <w:rsid w:val="00BC0457"/>
    <w:rsid w:val="00BC13D6"/>
    <w:rsid w:val="00BC51E5"/>
    <w:rsid w:val="00BC7704"/>
    <w:rsid w:val="00BD422F"/>
    <w:rsid w:val="00BE22DB"/>
    <w:rsid w:val="00BE32CC"/>
    <w:rsid w:val="00BE6327"/>
    <w:rsid w:val="00BE65B1"/>
    <w:rsid w:val="00BE6D06"/>
    <w:rsid w:val="00BE7907"/>
    <w:rsid w:val="00C003C6"/>
    <w:rsid w:val="00C020FE"/>
    <w:rsid w:val="00C039B2"/>
    <w:rsid w:val="00C05E65"/>
    <w:rsid w:val="00C0665E"/>
    <w:rsid w:val="00C12E15"/>
    <w:rsid w:val="00C13C1E"/>
    <w:rsid w:val="00C15B15"/>
    <w:rsid w:val="00C16AAD"/>
    <w:rsid w:val="00C17578"/>
    <w:rsid w:val="00C22FE0"/>
    <w:rsid w:val="00C249AB"/>
    <w:rsid w:val="00C25CC6"/>
    <w:rsid w:val="00C269C0"/>
    <w:rsid w:val="00C32BFD"/>
    <w:rsid w:val="00C3589F"/>
    <w:rsid w:val="00C36861"/>
    <w:rsid w:val="00C37020"/>
    <w:rsid w:val="00C373A8"/>
    <w:rsid w:val="00C407ED"/>
    <w:rsid w:val="00C40D76"/>
    <w:rsid w:val="00C41904"/>
    <w:rsid w:val="00C43274"/>
    <w:rsid w:val="00C46A29"/>
    <w:rsid w:val="00C50394"/>
    <w:rsid w:val="00C51523"/>
    <w:rsid w:val="00C51B4C"/>
    <w:rsid w:val="00C57CDE"/>
    <w:rsid w:val="00C62725"/>
    <w:rsid w:val="00C62BC1"/>
    <w:rsid w:val="00C65356"/>
    <w:rsid w:val="00C6547E"/>
    <w:rsid w:val="00C656C3"/>
    <w:rsid w:val="00C766C8"/>
    <w:rsid w:val="00C82276"/>
    <w:rsid w:val="00C83D71"/>
    <w:rsid w:val="00C867CC"/>
    <w:rsid w:val="00C86948"/>
    <w:rsid w:val="00C90032"/>
    <w:rsid w:val="00C910C9"/>
    <w:rsid w:val="00C92DD8"/>
    <w:rsid w:val="00C93153"/>
    <w:rsid w:val="00C9511B"/>
    <w:rsid w:val="00C95EA7"/>
    <w:rsid w:val="00C961B4"/>
    <w:rsid w:val="00CA0F6A"/>
    <w:rsid w:val="00CA4530"/>
    <w:rsid w:val="00CA5FCA"/>
    <w:rsid w:val="00CB0188"/>
    <w:rsid w:val="00CB16BD"/>
    <w:rsid w:val="00CB38EA"/>
    <w:rsid w:val="00CB5BFD"/>
    <w:rsid w:val="00CB7F3C"/>
    <w:rsid w:val="00CC0660"/>
    <w:rsid w:val="00CC3EEE"/>
    <w:rsid w:val="00CD15AC"/>
    <w:rsid w:val="00CE24AA"/>
    <w:rsid w:val="00CE2793"/>
    <w:rsid w:val="00CE49FA"/>
    <w:rsid w:val="00CE596C"/>
    <w:rsid w:val="00CF04B7"/>
    <w:rsid w:val="00CF2008"/>
    <w:rsid w:val="00CF2149"/>
    <w:rsid w:val="00CF3013"/>
    <w:rsid w:val="00D03E25"/>
    <w:rsid w:val="00D04FB2"/>
    <w:rsid w:val="00D06640"/>
    <w:rsid w:val="00D06ECF"/>
    <w:rsid w:val="00D077F9"/>
    <w:rsid w:val="00D1186F"/>
    <w:rsid w:val="00D14D38"/>
    <w:rsid w:val="00D16AE6"/>
    <w:rsid w:val="00D171ED"/>
    <w:rsid w:val="00D20F85"/>
    <w:rsid w:val="00D21FEA"/>
    <w:rsid w:val="00D22E2F"/>
    <w:rsid w:val="00D23B44"/>
    <w:rsid w:val="00D24C99"/>
    <w:rsid w:val="00D26720"/>
    <w:rsid w:val="00D26727"/>
    <w:rsid w:val="00D270B9"/>
    <w:rsid w:val="00D274C1"/>
    <w:rsid w:val="00D27BD6"/>
    <w:rsid w:val="00D305E5"/>
    <w:rsid w:val="00D42DE1"/>
    <w:rsid w:val="00D45637"/>
    <w:rsid w:val="00D4776A"/>
    <w:rsid w:val="00D5008C"/>
    <w:rsid w:val="00D507BF"/>
    <w:rsid w:val="00D5277B"/>
    <w:rsid w:val="00D52F49"/>
    <w:rsid w:val="00D547A9"/>
    <w:rsid w:val="00D54C16"/>
    <w:rsid w:val="00D5650B"/>
    <w:rsid w:val="00D57D5F"/>
    <w:rsid w:val="00D61D59"/>
    <w:rsid w:val="00D626C6"/>
    <w:rsid w:val="00D62B21"/>
    <w:rsid w:val="00D63BE3"/>
    <w:rsid w:val="00D67169"/>
    <w:rsid w:val="00D67A43"/>
    <w:rsid w:val="00D70462"/>
    <w:rsid w:val="00D72E41"/>
    <w:rsid w:val="00D73CFF"/>
    <w:rsid w:val="00D8037B"/>
    <w:rsid w:val="00D83EDA"/>
    <w:rsid w:val="00D87511"/>
    <w:rsid w:val="00D90D09"/>
    <w:rsid w:val="00D92AFF"/>
    <w:rsid w:val="00DA060B"/>
    <w:rsid w:val="00DA10AF"/>
    <w:rsid w:val="00DA4198"/>
    <w:rsid w:val="00DA510E"/>
    <w:rsid w:val="00DA51CD"/>
    <w:rsid w:val="00DB13F5"/>
    <w:rsid w:val="00DB3444"/>
    <w:rsid w:val="00DB5949"/>
    <w:rsid w:val="00DB654D"/>
    <w:rsid w:val="00DB6C2B"/>
    <w:rsid w:val="00DB72B0"/>
    <w:rsid w:val="00DC017E"/>
    <w:rsid w:val="00DC0E1E"/>
    <w:rsid w:val="00DC1051"/>
    <w:rsid w:val="00DC24AE"/>
    <w:rsid w:val="00DC2F4F"/>
    <w:rsid w:val="00DC4B0F"/>
    <w:rsid w:val="00DC6966"/>
    <w:rsid w:val="00DD1675"/>
    <w:rsid w:val="00DD3CF9"/>
    <w:rsid w:val="00DD5B5B"/>
    <w:rsid w:val="00DD6CEF"/>
    <w:rsid w:val="00DE13B1"/>
    <w:rsid w:val="00DE346B"/>
    <w:rsid w:val="00DE3905"/>
    <w:rsid w:val="00DE60C6"/>
    <w:rsid w:val="00DF3580"/>
    <w:rsid w:val="00E0093B"/>
    <w:rsid w:val="00E02FC8"/>
    <w:rsid w:val="00E05118"/>
    <w:rsid w:val="00E12216"/>
    <w:rsid w:val="00E1252B"/>
    <w:rsid w:val="00E15EE9"/>
    <w:rsid w:val="00E203E3"/>
    <w:rsid w:val="00E216BD"/>
    <w:rsid w:val="00E23169"/>
    <w:rsid w:val="00E23862"/>
    <w:rsid w:val="00E2762B"/>
    <w:rsid w:val="00E300C7"/>
    <w:rsid w:val="00E325E8"/>
    <w:rsid w:val="00E33518"/>
    <w:rsid w:val="00E33A0A"/>
    <w:rsid w:val="00E3416E"/>
    <w:rsid w:val="00E352C5"/>
    <w:rsid w:val="00E42B07"/>
    <w:rsid w:val="00E4552B"/>
    <w:rsid w:val="00E4646E"/>
    <w:rsid w:val="00E54C94"/>
    <w:rsid w:val="00E55C06"/>
    <w:rsid w:val="00E60646"/>
    <w:rsid w:val="00E6074E"/>
    <w:rsid w:val="00E60DAB"/>
    <w:rsid w:val="00E6251F"/>
    <w:rsid w:val="00E63197"/>
    <w:rsid w:val="00E67D01"/>
    <w:rsid w:val="00E7122C"/>
    <w:rsid w:val="00E71F30"/>
    <w:rsid w:val="00E74C74"/>
    <w:rsid w:val="00E838B5"/>
    <w:rsid w:val="00E83EE6"/>
    <w:rsid w:val="00E84606"/>
    <w:rsid w:val="00E87A39"/>
    <w:rsid w:val="00E90E22"/>
    <w:rsid w:val="00E91990"/>
    <w:rsid w:val="00E9297F"/>
    <w:rsid w:val="00E93E15"/>
    <w:rsid w:val="00E94E10"/>
    <w:rsid w:val="00E97A7B"/>
    <w:rsid w:val="00EA0E5E"/>
    <w:rsid w:val="00EA2F7A"/>
    <w:rsid w:val="00EA3BAC"/>
    <w:rsid w:val="00EA5875"/>
    <w:rsid w:val="00EA6939"/>
    <w:rsid w:val="00EB359B"/>
    <w:rsid w:val="00EB5A81"/>
    <w:rsid w:val="00EB5FC6"/>
    <w:rsid w:val="00EC749A"/>
    <w:rsid w:val="00ED4174"/>
    <w:rsid w:val="00ED52C5"/>
    <w:rsid w:val="00EE36C8"/>
    <w:rsid w:val="00EE3AC4"/>
    <w:rsid w:val="00EE4489"/>
    <w:rsid w:val="00EE6A0A"/>
    <w:rsid w:val="00EE7F51"/>
    <w:rsid w:val="00EF0667"/>
    <w:rsid w:val="00EF268B"/>
    <w:rsid w:val="00EF2C7E"/>
    <w:rsid w:val="00EF2D27"/>
    <w:rsid w:val="00EF38B7"/>
    <w:rsid w:val="00EF44B2"/>
    <w:rsid w:val="00EF6706"/>
    <w:rsid w:val="00EF755A"/>
    <w:rsid w:val="00F03DC6"/>
    <w:rsid w:val="00F04B6D"/>
    <w:rsid w:val="00F078E4"/>
    <w:rsid w:val="00F11891"/>
    <w:rsid w:val="00F15269"/>
    <w:rsid w:val="00F176FF"/>
    <w:rsid w:val="00F256B0"/>
    <w:rsid w:val="00F25DB6"/>
    <w:rsid w:val="00F26BD2"/>
    <w:rsid w:val="00F26BDF"/>
    <w:rsid w:val="00F34572"/>
    <w:rsid w:val="00F35572"/>
    <w:rsid w:val="00F35C37"/>
    <w:rsid w:val="00F36959"/>
    <w:rsid w:val="00F37CC9"/>
    <w:rsid w:val="00F37FD9"/>
    <w:rsid w:val="00F4283A"/>
    <w:rsid w:val="00F42DC1"/>
    <w:rsid w:val="00F457ED"/>
    <w:rsid w:val="00F45C97"/>
    <w:rsid w:val="00F52E06"/>
    <w:rsid w:val="00F56920"/>
    <w:rsid w:val="00F60A01"/>
    <w:rsid w:val="00F60BD0"/>
    <w:rsid w:val="00F60C92"/>
    <w:rsid w:val="00F6342A"/>
    <w:rsid w:val="00F64BF0"/>
    <w:rsid w:val="00F64E94"/>
    <w:rsid w:val="00F650A3"/>
    <w:rsid w:val="00F65C15"/>
    <w:rsid w:val="00F66DF8"/>
    <w:rsid w:val="00F67BCE"/>
    <w:rsid w:val="00F76EE0"/>
    <w:rsid w:val="00F910F6"/>
    <w:rsid w:val="00F91458"/>
    <w:rsid w:val="00F92BE7"/>
    <w:rsid w:val="00F94722"/>
    <w:rsid w:val="00F9769B"/>
    <w:rsid w:val="00F97FF5"/>
    <w:rsid w:val="00FA0B49"/>
    <w:rsid w:val="00FA5ED8"/>
    <w:rsid w:val="00FB018C"/>
    <w:rsid w:val="00FB03A5"/>
    <w:rsid w:val="00FB2813"/>
    <w:rsid w:val="00FB2FA8"/>
    <w:rsid w:val="00FB7B58"/>
    <w:rsid w:val="00FC2282"/>
    <w:rsid w:val="00FC308C"/>
    <w:rsid w:val="00FC6ABC"/>
    <w:rsid w:val="00FD7F27"/>
    <w:rsid w:val="00FE53A2"/>
    <w:rsid w:val="00FF289D"/>
    <w:rsid w:val="00FF4550"/>
    <w:rsid w:val="00FF5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6F86D8"/>
  <w15:docId w15:val="{AAA012E2-90A5-40F6-82B0-F69436BE9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5BDD"/>
    <w:pPr>
      <w:spacing w:after="80"/>
    </w:pPr>
    <w:rPr>
      <w:rFonts w:ascii="Cordia New" w:eastAsia="Calibri" w:hAnsi="Cordia New" w:cs="Cordia New"/>
      <w:color w:val="000000"/>
      <w:sz w:val="28"/>
    </w:rPr>
  </w:style>
  <w:style w:type="paragraph" w:styleId="Heading1">
    <w:name w:val="heading 1"/>
    <w:basedOn w:val="Normal"/>
    <w:next w:val="Normal"/>
    <w:link w:val="Heading1Char"/>
    <w:qFormat/>
    <w:rsid w:val="00B25BDD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5BD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5BD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Cs w:val="3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25BDD"/>
    <w:rPr>
      <w:rFonts w:ascii="Cambria" w:eastAsia="Times New Roman" w:hAnsi="Cambria" w:cs="Cordia New"/>
      <w:b/>
      <w:bCs/>
      <w:color w:val="000000"/>
      <w:kern w:val="32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25BDD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er">
    <w:name w:val="header"/>
    <w:basedOn w:val="Normal"/>
    <w:link w:val="HeaderChar"/>
    <w:rsid w:val="00B25B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B25BDD"/>
    <w:rPr>
      <w:rFonts w:ascii="Cordia New" w:eastAsia="Calibri" w:hAnsi="Cordia New" w:cs="Cordia New"/>
      <w:color w:val="000000"/>
      <w:sz w:val="28"/>
    </w:rPr>
  </w:style>
  <w:style w:type="paragraph" w:styleId="Footer">
    <w:name w:val="footer"/>
    <w:basedOn w:val="Normal"/>
    <w:link w:val="FooterChar"/>
    <w:rsid w:val="00B25B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B25BDD"/>
    <w:rPr>
      <w:rFonts w:ascii="Cordia New" w:eastAsia="Calibri" w:hAnsi="Cordia New" w:cs="Cordia New"/>
      <w:color w:val="000000"/>
      <w:sz w:val="28"/>
    </w:rPr>
  </w:style>
  <w:style w:type="character" w:styleId="PageNumber">
    <w:name w:val="page number"/>
    <w:basedOn w:val="DefaultParagraphFont"/>
    <w:rsid w:val="00B25BDD"/>
    <w:rPr>
      <w:rFonts w:cs="Times New Roman"/>
    </w:rPr>
  </w:style>
  <w:style w:type="table" w:styleId="TableGrid">
    <w:name w:val="Table Grid"/>
    <w:basedOn w:val="TableNormal"/>
    <w:rsid w:val="00B25BDD"/>
    <w:pPr>
      <w:spacing w:after="0" w:line="240" w:lineRule="auto"/>
    </w:pPr>
    <w:rPr>
      <w:rFonts w:ascii="Times New Roman" w:eastAsia="Times New Roman" w:hAnsi="Times New Roman" w:cs="Cordia New"/>
      <w:color w:val="000000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B25BDD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3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5BD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5BDD"/>
    <w:rPr>
      <w:rFonts w:ascii="Tahoma" w:eastAsia="Calibri" w:hAnsi="Tahoma" w:cs="Angsana New"/>
      <w:color w:val="000000"/>
      <w:sz w:val="16"/>
      <w:szCs w:val="20"/>
    </w:rPr>
  </w:style>
  <w:style w:type="character" w:styleId="Hyperlink">
    <w:name w:val="Hyperlink"/>
    <w:basedOn w:val="DefaultParagraphFont"/>
    <w:uiPriority w:val="99"/>
    <w:rsid w:val="00B25BDD"/>
    <w:rPr>
      <w:rFonts w:cs="Times New Roman"/>
      <w:color w:val="0000FF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B560B8"/>
    <w:pPr>
      <w:ind w:left="720"/>
      <w:contextualSpacing/>
    </w:pPr>
    <w:rPr>
      <w:szCs w:val="35"/>
    </w:rPr>
  </w:style>
  <w:style w:type="table" w:customStyle="1" w:styleId="LightList-Accent11">
    <w:name w:val="Light List - Accent 11"/>
    <w:basedOn w:val="TableNormal"/>
    <w:uiPriority w:val="61"/>
    <w:rsid w:val="00C36861"/>
    <w:pPr>
      <w:spacing w:after="0" w:line="240" w:lineRule="auto"/>
    </w:pPr>
    <w:rPr>
      <w:rFonts w:ascii="Times New Roman" w:eastAsia="Times New Roman" w:hAnsi="Times New Roman" w:cs="Angsana New"/>
      <w:sz w:val="20"/>
      <w:szCs w:val="20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WW-Default">
    <w:name w:val="WW-Default"/>
    <w:rsid w:val="009C7433"/>
    <w:pPr>
      <w:suppressAutoHyphens/>
      <w:autoSpaceDE w:val="0"/>
      <w:spacing w:after="0" w:line="240" w:lineRule="auto"/>
    </w:pPr>
    <w:rPr>
      <w:rFonts w:ascii="Calibri" w:eastAsia="Arial" w:hAnsi="Calibri" w:cs="Calibri"/>
      <w:color w:val="000000"/>
      <w:kern w:val="1"/>
      <w:sz w:val="24"/>
      <w:szCs w:val="24"/>
      <w:lang w:eastAsia="th-TH"/>
    </w:rPr>
  </w:style>
  <w:style w:type="character" w:styleId="FollowedHyperlink">
    <w:name w:val="FollowedHyperlink"/>
    <w:basedOn w:val="DefaultParagraphFont"/>
    <w:uiPriority w:val="99"/>
    <w:semiHidden/>
    <w:unhideWhenUsed/>
    <w:rsid w:val="00DB3444"/>
    <w:rPr>
      <w:color w:val="800080"/>
      <w:u w:val="single"/>
    </w:rPr>
  </w:style>
  <w:style w:type="paragraph" w:customStyle="1" w:styleId="xl68">
    <w:name w:val="xl68"/>
    <w:basedOn w:val="Normal"/>
    <w:rsid w:val="00DB3444"/>
    <w:pPr>
      <w:shd w:val="clear" w:color="000000" w:fill="DDEBF7"/>
      <w:spacing w:before="100" w:beforeAutospacing="1" w:after="100" w:afterAutospacing="1" w:line="240" w:lineRule="auto"/>
      <w:textAlignment w:val="center"/>
    </w:pPr>
    <w:rPr>
      <w:rFonts w:eastAsia="Times New Roman"/>
      <w:b/>
      <w:bCs/>
    </w:rPr>
  </w:style>
  <w:style w:type="paragraph" w:customStyle="1" w:styleId="xl69">
    <w:name w:val="xl69"/>
    <w:basedOn w:val="Normal"/>
    <w:rsid w:val="00DB3444"/>
    <w:pPr>
      <w:spacing w:before="100" w:beforeAutospacing="1" w:after="100" w:afterAutospacing="1" w:line="240" w:lineRule="auto"/>
      <w:textAlignment w:val="center"/>
    </w:pPr>
    <w:rPr>
      <w:rFonts w:eastAsia="Times New Roman"/>
      <w:b/>
      <w:bCs/>
    </w:rPr>
  </w:style>
  <w:style w:type="paragraph" w:customStyle="1" w:styleId="xl70">
    <w:name w:val="xl70"/>
    <w:basedOn w:val="Normal"/>
    <w:rsid w:val="00DB3444"/>
    <w:pPr>
      <w:spacing w:before="100" w:beforeAutospacing="1" w:after="100" w:afterAutospacing="1" w:line="240" w:lineRule="auto"/>
      <w:textAlignment w:val="center"/>
    </w:pPr>
    <w:rPr>
      <w:rFonts w:eastAsia="Times New Roman"/>
    </w:rPr>
  </w:style>
  <w:style w:type="paragraph" w:customStyle="1" w:styleId="xl71">
    <w:name w:val="xl71"/>
    <w:basedOn w:val="Normal"/>
    <w:rsid w:val="00DB3444"/>
    <w:pPr>
      <w:spacing w:before="100" w:beforeAutospacing="1" w:after="100" w:afterAutospacing="1" w:line="240" w:lineRule="auto"/>
      <w:jc w:val="right"/>
      <w:textAlignment w:val="center"/>
    </w:pPr>
    <w:rPr>
      <w:rFonts w:eastAsia="Times New Roman"/>
    </w:rPr>
  </w:style>
  <w:style w:type="paragraph" w:customStyle="1" w:styleId="xl72">
    <w:name w:val="xl72"/>
    <w:basedOn w:val="Normal"/>
    <w:rsid w:val="00DB3444"/>
    <w:pPr>
      <w:shd w:val="clear" w:color="000000" w:fill="DDEBF7"/>
      <w:spacing w:before="100" w:beforeAutospacing="1" w:after="100" w:afterAutospacing="1" w:line="240" w:lineRule="auto"/>
    </w:pPr>
    <w:rPr>
      <w:rFonts w:ascii="Calibri" w:eastAsia="Times New Roman" w:hAnsi="Calibri" w:cs="Angsana New"/>
      <w:color w:val="auto"/>
    </w:rPr>
  </w:style>
  <w:style w:type="character" w:customStyle="1" w:styleId="apple-converted-space">
    <w:name w:val="apple-converted-space"/>
    <w:basedOn w:val="DefaultParagraphFont"/>
    <w:rsid w:val="00AA254F"/>
  </w:style>
  <w:style w:type="paragraph" w:customStyle="1" w:styleId="xl66">
    <w:name w:val="xl66"/>
    <w:basedOn w:val="Normal"/>
    <w:rsid w:val="006A55F2"/>
    <w:pPr>
      <w:spacing w:before="100" w:beforeAutospacing="1" w:after="100" w:afterAutospacing="1" w:line="240" w:lineRule="auto"/>
    </w:pPr>
    <w:rPr>
      <w:rFonts w:eastAsia="Times New Roman"/>
      <w:color w:val="auto"/>
    </w:rPr>
  </w:style>
  <w:style w:type="paragraph" w:customStyle="1" w:styleId="xl67">
    <w:name w:val="xl67"/>
    <w:basedOn w:val="Normal"/>
    <w:rsid w:val="006A55F2"/>
    <w:pPr>
      <w:spacing w:before="100" w:beforeAutospacing="1" w:after="100" w:afterAutospacing="1" w:line="240" w:lineRule="auto"/>
    </w:pPr>
    <w:rPr>
      <w:rFonts w:eastAsia="Times New Roman"/>
      <w:b/>
      <w:bCs/>
      <w:color w:val="auto"/>
    </w:rPr>
  </w:style>
  <w:style w:type="paragraph" w:customStyle="1" w:styleId="xl73">
    <w:name w:val="xl73"/>
    <w:basedOn w:val="Normal"/>
    <w:rsid w:val="006A55F2"/>
    <w:pPr>
      <w:spacing w:before="100" w:beforeAutospacing="1" w:after="100" w:afterAutospacing="1" w:line="240" w:lineRule="auto"/>
    </w:pPr>
    <w:rPr>
      <w:rFonts w:eastAsia="Times New Roman"/>
      <w:color w:val="auto"/>
    </w:rPr>
  </w:style>
  <w:style w:type="paragraph" w:customStyle="1" w:styleId="xl74">
    <w:name w:val="xl74"/>
    <w:basedOn w:val="Normal"/>
    <w:rsid w:val="006A55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 w:val="24"/>
      <w:szCs w:val="24"/>
    </w:rPr>
  </w:style>
  <w:style w:type="paragraph" w:customStyle="1" w:styleId="xl75">
    <w:name w:val="xl75"/>
    <w:basedOn w:val="Normal"/>
    <w:rsid w:val="006A55F2"/>
    <w:pPr>
      <w:shd w:val="clear" w:color="000000" w:fill="DDEBF7"/>
      <w:spacing w:before="100" w:beforeAutospacing="1" w:after="100" w:afterAutospacing="1" w:line="240" w:lineRule="auto"/>
    </w:pPr>
    <w:rPr>
      <w:rFonts w:ascii="Calibri" w:eastAsia="Times New Roman" w:hAnsi="Calibri" w:cs="Times New Roman"/>
      <w:b/>
      <w:bCs/>
      <w:color w:val="auto"/>
      <w:sz w:val="24"/>
      <w:szCs w:val="24"/>
    </w:rPr>
  </w:style>
  <w:style w:type="paragraph" w:customStyle="1" w:styleId="xl64">
    <w:name w:val="xl64"/>
    <w:basedOn w:val="Normal"/>
    <w:rsid w:val="006C750A"/>
    <w:pPr>
      <w:spacing w:before="100" w:beforeAutospacing="1" w:after="100" w:afterAutospacing="1" w:line="240" w:lineRule="auto"/>
    </w:pPr>
    <w:rPr>
      <w:rFonts w:eastAsia="Times New Roman"/>
      <w:color w:val="auto"/>
    </w:rPr>
  </w:style>
  <w:style w:type="paragraph" w:customStyle="1" w:styleId="xl65">
    <w:name w:val="xl65"/>
    <w:basedOn w:val="Normal"/>
    <w:rsid w:val="006C750A"/>
    <w:pPr>
      <w:spacing w:before="100" w:beforeAutospacing="1" w:after="100" w:afterAutospacing="1" w:line="240" w:lineRule="auto"/>
      <w:textAlignment w:val="center"/>
    </w:pPr>
    <w:rPr>
      <w:rFonts w:eastAsia="Times New Roman"/>
    </w:rPr>
  </w:style>
  <w:style w:type="table" w:styleId="MediumShading1-Accent3">
    <w:name w:val="Medium Shading 1 Accent 3"/>
    <w:basedOn w:val="TableNormal"/>
    <w:uiPriority w:val="63"/>
    <w:rsid w:val="00F26BDF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1849B9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ED417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1D5689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E7907"/>
    <w:pPr>
      <w:tabs>
        <w:tab w:val="right" w:leader="dot" w:pos="9016"/>
      </w:tabs>
      <w:spacing w:after="0"/>
    </w:pPr>
    <w:rPr>
      <w:szCs w:val="35"/>
    </w:rPr>
  </w:style>
  <w:style w:type="paragraph" w:styleId="TOC2">
    <w:name w:val="toc 2"/>
    <w:basedOn w:val="Normal"/>
    <w:next w:val="Normal"/>
    <w:autoRedefine/>
    <w:uiPriority w:val="39"/>
    <w:unhideWhenUsed/>
    <w:rsid w:val="001D5689"/>
    <w:pPr>
      <w:spacing w:after="100"/>
      <w:ind w:left="280"/>
    </w:pPr>
    <w:rPr>
      <w:szCs w:val="35"/>
    </w:rPr>
  </w:style>
  <w:style w:type="paragraph" w:customStyle="1" w:styleId="Style1">
    <w:name w:val="Style1"/>
    <w:basedOn w:val="Normal"/>
    <w:link w:val="Style1Char"/>
    <w:qFormat/>
    <w:rsid w:val="00444C07"/>
    <w:pPr>
      <w:spacing w:after="0" w:line="240" w:lineRule="auto"/>
      <w:jc w:val="center"/>
    </w:pPr>
    <w:rPr>
      <w:rFonts w:asciiTheme="minorBidi" w:eastAsia="Times New Roman" w:hAnsiTheme="minorBidi" w:cstheme="minorBidi"/>
    </w:rPr>
  </w:style>
  <w:style w:type="character" w:customStyle="1" w:styleId="Style1Char">
    <w:name w:val="Style1 Char"/>
    <w:basedOn w:val="DefaultParagraphFont"/>
    <w:link w:val="Style1"/>
    <w:rsid w:val="00444C07"/>
    <w:rPr>
      <w:rFonts w:asciiTheme="minorBidi" w:eastAsia="Times New Roman" w:hAnsiTheme="minorBidi"/>
      <w:color w:val="000000"/>
      <w:sz w:val="28"/>
    </w:rPr>
  </w:style>
  <w:style w:type="table" w:customStyle="1" w:styleId="GridTable4-Accent51">
    <w:name w:val="Grid Table 4 - Accent 51"/>
    <w:basedOn w:val="TableNormal"/>
    <w:uiPriority w:val="49"/>
    <w:rsid w:val="00BB6EBD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2636E2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4-Accent31">
    <w:name w:val="Grid Table 4 - Accent 31"/>
    <w:basedOn w:val="TableNormal"/>
    <w:uiPriority w:val="49"/>
    <w:rsid w:val="002636E2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1F7999"/>
    <w:pPr>
      <w:spacing w:after="200" w:line="240" w:lineRule="auto"/>
    </w:pPr>
    <w:rPr>
      <w:i/>
      <w:iCs/>
      <w:color w:val="1F497D" w:themeColor="text2"/>
      <w:sz w:val="18"/>
      <w:szCs w:val="22"/>
    </w:rPr>
  </w:style>
  <w:style w:type="paragraph" w:customStyle="1" w:styleId="table">
    <w:name w:val="table"/>
    <w:basedOn w:val="Caption"/>
    <w:link w:val="tableChar"/>
    <w:qFormat/>
    <w:rsid w:val="001F7999"/>
    <w:pPr>
      <w:spacing w:before="240"/>
      <w:jc w:val="center"/>
    </w:pPr>
    <w:rPr>
      <w:rFonts w:asciiTheme="majorBidi" w:hAnsiTheme="majorBidi" w:cstheme="majorBidi"/>
      <w:i w:val="0"/>
      <w:iCs w:val="0"/>
      <w:color w:val="auto"/>
      <w:sz w:val="28"/>
      <w:szCs w:val="28"/>
    </w:rPr>
  </w:style>
  <w:style w:type="character" w:customStyle="1" w:styleId="CaptionChar">
    <w:name w:val="Caption Char"/>
    <w:basedOn w:val="DefaultParagraphFont"/>
    <w:link w:val="Caption"/>
    <w:uiPriority w:val="35"/>
    <w:rsid w:val="001F7999"/>
    <w:rPr>
      <w:rFonts w:ascii="Cordia New" w:eastAsia="Calibri" w:hAnsi="Cordia New" w:cs="Cordia New"/>
      <w:i/>
      <w:iCs/>
      <w:color w:val="1F497D" w:themeColor="text2"/>
      <w:sz w:val="18"/>
      <w:szCs w:val="22"/>
    </w:rPr>
  </w:style>
  <w:style w:type="character" w:customStyle="1" w:styleId="tableChar">
    <w:name w:val="table Char"/>
    <w:basedOn w:val="CaptionChar"/>
    <w:link w:val="table"/>
    <w:rsid w:val="001F7999"/>
    <w:rPr>
      <w:rFonts w:asciiTheme="majorBidi" w:eastAsia="Calibri" w:hAnsiTheme="majorBidi" w:cstheme="majorBidi"/>
      <w:i w:val="0"/>
      <w:iCs w:val="0"/>
      <w:color w:val="1F497D" w:themeColor="text2"/>
      <w:sz w:val="28"/>
      <w:szCs w:val="2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90848"/>
    <w:rPr>
      <w:color w:val="808080"/>
      <w:shd w:val="clear" w:color="auto" w:fill="E6E6E6"/>
    </w:rPr>
  </w:style>
  <w:style w:type="character" w:customStyle="1" w:styleId="ListParagraphChar">
    <w:name w:val="List Paragraph Char"/>
    <w:link w:val="ListParagraph"/>
    <w:uiPriority w:val="34"/>
    <w:rsid w:val="00844556"/>
    <w:rPr>
      <w:rFonts w:ascii="Cordia New" w:eastAsia="Calibri" w:hAnsi="Cordia New" w:cs="Cordia New"/>
      <w:color w:val="000000"/>
      <w:sz w:val="28"/>
      <w:szCs w:val="35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560C9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06B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5D468B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5064D3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64D3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64D3"/>
    <w:rPr>
      <w:rFonts w:ascii="Cordia New" w:eastAsia="Calibri" w:hAnsi="Cordia New" w:cs="Cordia New"/>
      <w:color w:val="000000"/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64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64D3"/>
    <w:rPr>
      <w:rFonts w:ascii="Cordia New" w:eastAsia="Calibri" w:hAnsi="Cordia New" w:cs="Cordia New"/>
      <w:b/>
      <w:bCs/>
      <w:color w:val="000000"/>
      <w:sz w:val="20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4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8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9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2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4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1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3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3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1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2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9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0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6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5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7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71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4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6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4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7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6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6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6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7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2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9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1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6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0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0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83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7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05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0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0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9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5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9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7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8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2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6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9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0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4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8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9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0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3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2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4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0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3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9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4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6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6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4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0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1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73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0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EA47BD-929E-4F19-A51B-40202FE3AD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501</TotalTime>
  <Pages>6</Pages>
  <Words>811</Words>
  <Characters>4625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Topkung</dc:creator>
  <cp:keywords/>
  <dc:description/>
  <cp:lastModifiedBy>Pongsatorn Arakkit</cp:lastModifiedBy>
  <cp:revision>180</cp:revision>
  <dcterms:created xsi:type="dcterms:W3CDTF">2021-02-18T12:25:00Z</dcterms:created>
  <dcterms:modified xsi:type="dcterms:W3CDTF">2022-03-03T07:29:00Z</dcterms:modified>
</cp:coreProperties>
</file>